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1F8C" w:rsidRDefault="00831F8C" w:rsidP="00831F8C">
      <w:r>
        <w:t>V6.10: Potential and Viscous Flow</w:t>
      </w:r>
    </w:p>
    <w:p w:rsidR="00831F8C" w:rsidRDefault="00831F8C" w:rsidP="00831F8C"/>
    <w:p w:rsidR="00831F8C" w:rsidRDefault="00831F8C" w:rsidP="00831F8C">
      <w:r>
        <w:t>(Related to Textbook Section 6.6 - Superposition of Basic, Plane Potential Flows)</w:t>
      </w:r>
    </w:p>
    <w:p w:rsidR="00831F8C" w:rsidRDefault="00831F8C" w:rsidP="00831F8C"/>
    <w:p w:rsidR="00831F8C" w:rsidRDefault="00831F8C" w:rsidP="00831F8C">
      <w:r>
        <w:t>The use of potential flow has limitations for certain types and regions of flow. For example, potential flow cannot predict flow separation.</w:t>
      </w:r>
    </w:p>
    <w:p w:rsidR="00831F8C" w:rsidRDefault="00831F8C" w:rsidP="00831F8C"/>
    <w:p w:rsidR="00831F8C" w:rsidRDefault="00831F8C" w:rsidP="00831F8C">
      <w:r>
        <w:t xml:space="preserve">The two videos show streamlines past the same streamlined automobile. The video on the top shows streamlines for viscous flow past the car from a wind tunnel test, while the video on the bottom is from a </w:t>
      </w:r>
      <w:proofErr w:type="spellStart"/>
      <w:r>
        <w:t>Hele</w:t>
      </w:r>
      <w:proofErr w:type="spellEnd"/>
      <w:r>
        <w:t xml:space="preserve">-Shaw cell (see Video V6.6 for a description of a </w:t>
      </w:r>
      <w:proofErr w:type="spellStart"/>
      <w:r>
        <w:t>Hele</w:t>
      </w:r>
      <w:proofErr w:type="spellEnd"/>
      <w:r>
        <w:t>-Shaw cell), which mimics potential flow streamlines. Clearly the potential flow provides a reasonable approximation for the flow on the front part of the body, but completely missing the flow separation and unsteady turbulent wake region downstream of the car.</w:t>
      </w:r>
    </w:p>
    <w:p w:rsidR="00831F8C" w:rsidRDefault="00831F8C" w:rsidP="00831F8C"/>
    <w:p w:rsidR="00831F8C" w:rsidRDefault="00831F8C" w:rsidP="00831F8C">
      <w:r>
        <w:t>Chapter 9 of the textbook covers viscous external flows such as that shown in the top portion of the video. In this chapter, it is shown that this type of flow separation and resulting wake region produce a low pressure region at the rear of the body, with high pressure on the front (i.e. stagnation pressure). This pressure difference significantly increases the overall drag force on the body. Therefore, a person designing a new car for use in a real viscous fluid would strive to have the streamlines past the new shape match as closely as possible to the potential flow streamlines.</w:t>
      </w:r>
    </w:p>
    <w:p w:rsidR="00831F8C" w:rsidRDefault="00831F8C" w:rsidP="00831F8C"/>
    <w:p w:rsidR="000F3F62" w:rsidRDefault="00831F8C" w:rsidP="00831F8C">
      <w:r>
        <w:t xml:space="preserve">Video © S. T. </w:t>
      </w:r>
      <w:proofErr w:type="spellStart"/>
      <w:r>
        <w:t>Thoroddsen</w:t>
      </w:r>
      <w:proofErr w:type="spellEnd"/>
      <w:r>
        <w:t xml:space="preserve"> &amp; Stanford University</w:t>
      </w:r>
      <w:bookmarkStart w:id="0" w:name="_GoBack"/>
      <w:bookmarkEnd w:id="0"/>
    </w:p>
    <w:sectPr w:rsidR="000F3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1F8C"/>
    <w:rsid w:val="00053D79"/>
    <w:rsid w:val="0006165E"/>
    <w:rsid w:val="000A2497"/>
    <w:rsid w:val="0010779F"/>
    <w:rsid w:val="00140650"/>
    <w:rsid w:val="00150987"/>
    <w:rsid w:val="001627EF"/>
    <w:rsid w:val="001B292A"/>
    <w:rsid w:val="001C3A0F"/>
    <w:rsid w:val="001E0C77"/>
    <w:rsid w:val="001F6C65"/>
    <w:rsid w:val="00200BB0"/>
    <w:rsid w:val="00236DEB"/>
    <w:rsid w:val="00244D12"/>
    <w:rsid w:val="00245BC1"/>
    <w:rsid w:val="0027326E"/>
    <w:rsid w:val="002972D3"/>
    <w:rsid w:val="002D7549"/>
    <w:rsid w:val="002E70A4"/>
    <w:rsid w:val="00304ABD"/>
    <w:rsid w:val="00304D68"/>
    <w:rsid w:val="00306BB6"/>
    <w:rsid w:val="00326885"/>
    <w:rsid w:val="003537C2"/>
    <w:rsid w:val="003B051B"/>
    <w:rsid w:val="003F1D99"/>
    <w:rsid w:val="00451BE4"/>
    <w:rsid w:val="004814FF"/>
    <w:rsid w:val="004832B5"/>
    <w:rsid w:val="004A5E11"/>
    <w:rsid w:val="004F27E5"/>
    <w:rsid w:val="00520F72"/>
    <w:rsid w:val="00530FA1"/>
    <w:rsid w:val="005365B1"/>
    <w:rsid w:val="0054041B"/>
    <w:rsid w:val="00544C2B"/>
    <w:rsid w:val="005535A0"/>
    <w:rsid w:val="00572192"/>
    <w:rsid w:val="00587796"/>
    <w:rsid w:val="00590DE9"/>
    <w:rsid w:val="005951A0"/>
    <w:rsid w:val="005D3D0C"/>
    <w:rsid w:val="005F67DD"/>
    <w:rsid w:val="00604D6A"/>
    <w:rsid w:val="00620F32"/>
    <w:rsid w:val="006333D8"/>
    <w:rsid w:val="0068232E"/>
    <w:rsid w:val="006A1277"/>
    <w:rsid w:val="006C73C8"/>
    <w:rsid w:val="006E30B7"/>
    <w:rsid w:val="006E356C"/>
    <w:rsid w:val="0070658C"/>
    <w:rsid w:val="00715A47"/>
    <w:rsid w:val="007528BA"/>
    <w:rsid w:val="007B1E16"/>
    <w:rsid w:val="007D4E5F"/>
    <w:rsid w:val="008238F6"/>
    <w:rsid w:val="00830F2B"/>
    <w:rsid w:val="00831F8C"/>
    <w:rsid w:val="00832D21"/>
    <w:rsid w:val="008513B4"/>
    <w:rsid w:val="00871A98"/>
    <w:rsid w:val="00875D93"/>
    <w:rsid w:val="008D02B5"/>
    <w:rsid w:val="0090014F"/>
    <w:rsid w:val="009031A8"/>
    <w:rsid w:val="00906D33"/>
    <w:rsid w:val="00935CED"/>
    <w:rsid w:val="00964BB5"/>
    <w:rsid w:val="009C1371"/>
    <w:rsid w:val="009F6812"/>
    <w:rsid w:val="00A05355"/>
    <w:rsid w:val="00A136DE"/>
    <w:rsid w:val="00A15413"/>
    <w:rsid w:val="00A66A49"/>
    <w:rsid w:val="00AB43C4"/>
    <w:rsid w:val="00AE4C81"/>
    <w:rsid w:val="00B3202D"/>
    <w:rsid w:val="00B3222F"/>
    <w:rsid w:val="00B4135B"/>
    <w:rsid w:val="00B83F5C"/>
    <w:rsid w:val="00BA0B77"/>
    <w:rsid w:val="00BA5373"/>
    <w:rsid w:val="00BB176C"/>
    <w:rsid w:val="00BB4075"/>
    <w:rsid w:val="00BC1BAD"/>
    <w:rsid w:val="00BE0397"/>
    <w:rsid w:val="00C03D8A"/>
    <w:rsid w:val="00C16125"/>
    <w:rsid w:val="00C23A99"/>
    <w:rsid w:val="00C50961"/>
    <w:rsid w:val="00C67550"/>
    <w:rsid w:val="00C960AD"/>
    <w:rsid w:val="00CC26E4"/>
    <w:rsid w:val="00CF483A"/>
    <w:rsid w:val="00D16BDD"/>
    <w:rsid w:val="00D244B6"/>
    <w:rsid w:val="00D5076A"/>
    <w:rsid w:val="00D542BE"/>
    <w:rsid w:val="00D5533C"/>
    <w:rsid w:val="00D9183E"/>
    <w:rsid w:val="00DB7E62"/>
    <w:rsid w:val="00DC47A7"/>
    <w:rsid w:val="00DD439E"/>
    <w:rsid w:val="00DE3C36"/>
    <w:rsid w:val="00DF308F"/>
    <w:rsid w:val="00DF4E9B"/>
    <w:rsid w:val="00E91B18"/>
    <w:rsid w:val="00EA190C"/>
    <w:rsid w:val="00EA4FE7"/>
    <w:rsid w:val="00EA7822"/>
    <w:rsid w:val="00EB5BAE"/>
    <w:rsid w:val="00ED4119"/>
    <w:rsid w:val="00EE632E"/>
    <w:rsid w:val="00F91354"/>
    <w:rsid w:val="00FA4545"/>
    <w:rsid w:val="00FC6D84"/>
    <w:rsid w:val="00FD4B1F"/>
    <w:rsid w:val="00FD6B4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212</Words>
  <Characters>1210</Characters>
  <Application>Microsoft Office Word</Application>
  <DocSecurity>0</DocSecurity>
  <Lines>10</Lines>
  <Paragraphs>2</Paragraphs>
  <ScaleCrop>false</ScaleCrop>
  <Company/>
  <LinksUpToDate>false</LinksUpToDate>
  <CharactersWithSpaces>1420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CoordiNate</dc:creator>
  <cp:lastModifiedBy>CoordiNate</cp:lastModifiedBy>
  <cp:revision>1</cp:revision>
  <dcterms:created xsi:type="dcterms:W3CDTF">2013-07-03T15:17:00Z</dcterms:created>
  <dcterms:modified xsi:type="dcterms:W3CDTF">2013-07-03T15:18:00Z</dcterms:modified>
</cp:coreProperties>
</file>