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E03" w:rsidRDefault="003B7E03" w:rsidP="003B7E03">
      <w:r>
        <w:t>V6.15: Complex Pipe Flow</w:t>
      </w:r>
    </w:p>
    <w:p w:rsidR="003B7E03" w:rsidRDefault="003B7E03" w:rsidP="003B7E03"/>
    <w:p w:rsidR="003B7E03" w:rsidRDefault="003B7E03" w:rsidP="003B7E03">
      <w:r>
        <w:t xml:space="preserve">(Related to Textbook Section 6.9.3 - Steady, Laminar Flow </w:t>
      </w:r>
      <w:proofErr w:type="gramStart"/>
      <w:r>
        <w:t>In</w:t>
      </w:r>
      <w:proofErr w:type="gramEnd"/>
      <w:r>
        <w:t xml:space="preserve"> Circular Tubes)</w:t>
      </w:r>
    </w:p>
    <w:p w:rsidR="003B7E03" w:rsidRDefault="003B7E03" w:rsidP="003B7E03"/>
    <w:p w:rsidR="003B7E03" w:rsidRDefault="003B7E03" w:rsidP="003B7E03">
      <w:r>
        <w:t>It is relatively easy to theoretically determine the properties of steady, incompressible, laminar flow of a viscous fluid in a straight, round pipe. However, many pipe flow situation involve more complex conditions.</w:t>
      </w:r>
    </w:p>
    <w:p w:rsidR="003B7E03" w:rsidRDefault="003B7E03" w:rsidP="003B7E03"/>
    <w:p w:rsidR="003B7E03" w:rsidRDefault="003B7E03" w:rsidP="003B7E03">
      <w:r>
        <w:t>Shown here is the numerical simulation of unsteady flow past a stenosis (blockage) at the bifurcation of the carotid (neck) artery. It is necessary to gain a better understanding flow in this complex flow geometry because it is a common cause of strokes. The unsteadiness of the flow and its complex geometry do not allow a simple analytical solution to be obtained. However, by using appropriate computational fluid dynamic techniques, the flow field can be adequately approximated and important results can be obtained.</w:t>
      </w:r>
    </w:p>
    <w:p w:rsidR="003B7E03" w:rsidRDefault="003B7E03" w:rsidP="003B7E03"/>
    <w:p w:rsidR="000F3F62" w:rsidRDefault="003B7E03" w:rsidP="003B7E03">
      <w:r>
        <w:t xml:space="preserve">Video © R. W. Metcalfe &amp; S. </w:t>
      </w:r>
      <w:proofErr w:type="spellStart"/>
      <w:r>
        <w:t>Lundin</w:t>
      </w:r>
      <w:proofErr w:type="spellEnd"/>
      <w:r>
        <w:t>, University of Houston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E03"/>
    <w:rsid w:val="00053D79"/>
    <w:rsid w:val="0006165E"/>
    <w:rsid w:val="000A2497"/>
    <w:rsid w:val="000E269E"/>
    <w:rsid w:val="0010779F"/>
    <w:rsid w:val="00140650"/>
    <w:rsid w:val="00150987"/>
    <w:rsid w:val="001627EF"/>
    <w:rsid w:val="001B292A"/>
    <w:rsid w:val="001C3A0F"/>
    <w:rsid w:val="001E0C77"/>
    <w:rsid w:val="001F6C65"/>
    <w:rsid w:val="00200BB0"/>
    <w:rsid w:val="00236DEB"/>
    <w:rsid w:val="00244D12"/>
    <w:rsid w:val="00245BC1"/>
    <w:rsid w:val="0027326E"/>
    <w:rsid w:val="002972D3"/>
    <w:rsid w:val="002D7549"/>
    <w:rsid w:val="002E70A4"/>
    <w:rsid w:val="00304ABD"/>
    <w:rsid w:val="00304D68"/>
    <w:rsid w:val="00306BB6"/>
    <w:rsid w:val="00326885"/>
    <w:rsid w:val="003537C2"/>
    <w:rsid w:val="003B051B"/>
    <w:rsid w:val="003B7E03"/>
    <w:rsid w:val="003F1D99"/>
    <w:rsid w:val="0043164B"/>
    <w:rsid w:val="00451BE4"/>
    <w:rsid w:val="004814FF"/>
    <w:rsid w:val="004832B5"/>
    <w:rsid w:val="004A5E11"/>
    <w:rsid w:val="004F27E5"/>
    <w:rsid w:val="00520F72"/>
    <w:rsid w:val="00530FA1"/>
    <w:rsid w:val="005365B1"/>
    <w:rsid w:val="0054041B"/>
    <w:rsid w:val="00544C2B"/>
    <w:rsid w:val="005454B8"/>
    <w:rsid w:val="005535A0"/>
    <w:rsid w:val="00572192"/>
    <w:rsid w:val="00587796"/>
    <w:rsid w:val="00590DE9"/>
    <w:rsid w:val="005951A0"/>
    <w:rsid w:val="005D3D0C"/>
    <w:rsid w:val="005F67DD"/>
    <w:rsid w:val="00604D6A"/>
    <w:rsid w:val="00620F32"/>
    <w:rsid w:val="006333D8"/>
    <w:rsid w:val="0068232E"/>
    <w:rsid w:val="006A1277"/>
    <w:rsid w:val="006C73C8"/>
    <w:rsid w:val="006E30B7"/>
    <w:rsid w:val="006E356C"/>
    <w:rsid w:val="0070658C"/>
    <w:rsid w:val="00715A47"/>
    <w:rsid w:val="007528BA"/>
    <w:rsid w:val="007B1E16"/>
    <w:rsid w:val="007D4E5F"/>
    <w:rsid w:val="008238F6"/>
    <w:rsid w:val="00830F2B"/>
    <w:rsid w:val="00832D21"/>
    <w:rsid w:val="008513B4"/>
    <w:rsid w:val="00871A98"/>
    <w:rsid w:val="00875D93"/>
    <w:rsid w:val="008D02B5"/>
    <w:rsid w:val="0090014F"/>
    <w:rsid w:val="009031A8"/>
    <w:rsid w:val="00906D33"/>
    <w:rsid w:val="00935CED"/>
    <w:rsid w:val="00964BB5"/>
    <w:rsid w:val="009C1371"/>
    <w:rsid w:val="009F6812"/>
    <w:rsid w:val="00A05355"/>
    <w:rsid w:val="00A136DE"/>
    <w:rsid w:val="00A15413"/>
    <w:rsid w:val="00A66A49"/>
    <w:rsid w:val="00AB43C4"/>
    <w:rsid w:val="00AE4C81"/>
    <w:rsid w:val="00B3202D"/>
    <w:rsid w:val="00B3222F"/>
    <w:rsid w:val="00B4135B"/>
    <w:rsid w:val="00B83F5C"/>
    <w:rsid w:val="00BA0B77"/>
    <w:rsid w:val="00BA5373"/>
    <w:rsid w:val="00BB176C"/>
    <w:rsid w:val="00BB4075"/>
    <w:rsid w:val="00BC1BAD"/>
    <w:rsid w:val="00BE0397"/>
    <w:rsid w:val="00C03D8A"/>
    <w:rsid w:val="00C16125"/>
    <w:rsid w:val="00C23A99"/>
    <w:rsid w:val="00C50961"/>
    <w:rsid w:val="00C67550"/>
    <w:rsid w:val="00C960AD"/>
    <w:rsid w:val="00CC26E4"/>
    <w:rsid w:val="00CF483A"/>
    <w:rsid w:val="00D16BDD"/>
    <w:rsid w:val="00D244B6"/>
    <w:rsid w:val="00D46284"/>
    <w:rsid w:val="00D5076A"/>
    <w:rsid w:val="00D54190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91B18"/>
    <w:rsid w:val="00EA190C"/>
    <w:rsid w:val="00EA4FE7"/>
    <w:rsid w:val="00EA7822"/>
    <w:rsid w:val="00EB5BAE"/>
    <w:rsid w:val="00ED4119"/>
    <w:rsid w:val="00EE632E"/>
    <w:rsid w:val="00F5533A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2</cp:revision>
  <dcterms:created xsi:type="dcterms:W3CDTF">2013-07-03T15:20:00Z</dcterms:created>
  <dcterms:modified xsi:type="dcterms:W3CDTF">2013-07-03T15:20:00Z</dcterms:modified>
</cp:coreProperties>
</file>