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E0" w:rsidRPr="009275E0" w:rsidRDefault="009275E0" w:rsidP="009275E0">
      <w:pPr>
        <w:bidi w:val="0"/>
        <w:spacing w:after="0" w:line="240" w:lineRule="auto"/>
        <w:rPr>
          <w:rFonts w:ascii="Times New Roman" w:eastAsia="Times New Roman" w:hAnsi="Times New Roman" w:cs="Times New Roman"/>
          <w:sz w:val="24"/>
          <w:szCs w:val="24"/>
        </w:rPr>
      </w:pPr>
      <w:r w:rsidRPr="009275E0">
        <w:rPr>
          <w:rFonts w:ascii="Tahoma" w:eastAsia="Times New Roman" w:hAnsi="Tahoma" w:cs="Tahoma"/>
          <w:color w:val="333333"/>
          <w:sz w:val="24"/>
          <w:szCs w:val="24"/>
          <w:shd w:val="clear" w:color="auto" w:fill="FFFFFF"/>
          <w:rtl/>
        </w:rPr>
        <w:t>ترجمه، ویرایش و تکمیل مطالب: فیزمن</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shd w:val="clear" w:color="auto" w:fill="FFFFFF"/>
          <w:rtl/>
        </w:rPr>
        <w:t>پروفسور مایکل مارتین (متولد 2 فوریه 1932) فیلسوف امریکایی و استاد فلسفه ی دانشگاه بوستون می باشد. وی مدرک</w:t>
      </w:r>
      <w:r w:rsidRPr="009275E0">
        <w:rPr>
          <w:rFonts w:ascii="Tahoma" w:eastAsia="Times New Roman" w:hAnsi="Tahoma" w:cs="Tahoma"/>
          <w:color w:val="333333"/>
          <w:sz w:val="24"/>
          <w:szCs w:val="24"/>
          <w:shd w:val="clear" w:color="auto" w:fill="FFFFFF"/>
        </w:rPr>
        <w:t xml:space="preserve"> PhD </w:t>
      </w:r>
      <w:r w:rsidRPr="009275E0">
        <w:rPr>
          <w:rFonts w:ascii="Tahoma" w:eastAsia="Times New Roman" w:hAnsi="Tahoma" w:cs="Tahoma"/>
          <w:color w:val="333333"/>
          <w:sz w:val="24"/>
          <w:szCs w:val="24"/>
          <w:shd w:val="clear" w:color="auto" w:fill="FFFFFF"/>
          <w:rtl/>
        </w:rPr>
        <w:t>خود را در سال 1962 از دانشگاه هاروارد اخد کرده و در زمینه ی فلسفه ی حقوق و فلسفه ی علوم اجتماعی تخصص دارد. اما عمده ی شهرت و تخصص او در رابطه با فلسفه ی مذهب و به ویژه دفاع از آتئیسم می باشد. او آثار متعددی در</w:t>
      </w:r>
      <w:r w:rsidRPr="009275E0">
        <w:rPr>
          <w:rFonts w:ascii="Tahoma" w:eastAsia="Times New Roman" w:hAnsi="Tahoma" w:cs="Tahoma"/>
          <w:color w:val="333333"/>
          <w:sz w:val="24"/>
          <w:szCs w:val="24"/>
        </w:rPr>
        <w:t> </w:t>
      </w:r>
    </w:p>
    <w:p w:rsidR="009275E0" w:rsidRPr="009275E0" w:rsidRDefault="009275E0" w:rsidP="009275E0">
      <w:pPr>
        <w:shd w:val="clear" w:color="auto" w:fill="FFFFFF"/>
        <w:bidi w:val="0"/>
        <w:spacing w:after="0" w:line="168" w:lineRule="atLeast"/>
        <w:rPr>
          <w:rFonts w:ascii="Tahoma" w:eastAsia="Times New Roman" w:hAnsi="Tahoma" w:cs="Tahoma"/>
          <w:color w:val="333333"/>
          <w:sz w:val="24"/>
          <w:szCs w:val="24"/>
        </w:rPr>
      </w:pPr>
      <w:r w:rsidRPr="009275E0">
        <w:rPr>
          <w:rFonts w:ascii="Tahoma" w:eastAsia="Times New Roman" w:hAnsi="Tahoma" w:cs="Tahoma"/>
          <w:color w:val="333333"/>
          <w:sz w:val="24"/>
          <w:szCs w:val="24"/>
          <w:rtl/>
        </w:rPr>
        <w:t>زمینه ی فلسفه ی مذهب منتشر کرده و در چندین مناظره ی فلسفی شرکت داشته است</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معرفی تعدادی از آثار او در زمینه ی فلسفه ی مذهب</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توجیه فلسفی آتئیسم</w:t>
      </w:r>
      <w:r w:rsidRPr="009275E0">
        <w:rPr>
          <w:rFonts w:ascii="Tahoma" w:eastAsia="Times New Roman" w:hAnsi="Tahoma" w:cs="Tahoma"/>
          <w:color w:val="333333"/>
          <w:sz w:val="24"/>
          <w:szCs w:val="24"/>
        </w:rPr>
        <w:t xml:space="preserve"> (Atheism: A Philosophical Justification):</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این کتاب دیدگاه بسیار قدرتمندی از آتئیسم ارائه می دهد. به اعتقاد بسیاری از فلاسفه این کتاب مهم، کاملترین، بهترین و دقیق ترین کتابی است که تا به حال در مورد دیدگاه آتئیستی فلسفه ی مذهب منتشر شده است</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بخش اول این کتاب به دفاع از آتئیسم منفی (ضعیف) یعنی عدم باور به خدا اختصاص دارد. در این بخش، مارتین تک تک برهان هایی را که برای وجود خدا و درقالب های مختلف در طول تاریخ ارائه شده اند را به طور کامل و دقیق بررسی کرده و اشکالات فلسفی و منطقی هر کدام را عیان می کند. مارتین در پایان این بخش نتیجه می گیرد که هیچ دلیل موجهی برای اعتقاد به خدا وجود ندارد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در بخش دوم این کتاب به دفاع از آتئیسم مثبت (قوی) یعنی اعتقاد به عدم وجود خدا می پردازد. در این بخش، برهان های اثبات عدم وجود خدا، از قبیل برهان تناقض و به ویژه برهان شر بررسی و توجیه می شود. نهایتاً، در پایان این کتاب 540 صفحه ای، مارتین اذعان می دارد که آتئیسم در هر دو شکل منفی و مثبت آن، از لحاظ عقلانی توجیه پذیر است در حالی که خداباوری هیچ توجیه عقلانی ندارد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پرونده ای علیه مسیحیت</w:t>
      </w:r>
      <w:r w:rsidRPr="009275E0">
        <w:rPr>
          <w:rFonts w:ascii="Tahoma" w:eastAsia="Times New Roman" w:hAnsi="Tahoma" w:cs="Tahoma"/>
          <w:color w:val="333333"/>
          <w:sz w:val="24"/>
          <w:szCs w:val="24"/>
        </w:rPr>
        <w:t xml:space="preserve"> (The Case Against Christianity):</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در حالی که «توجیه فلسفی آتئیسم» به بررسی برهان های خداباوری و خداناباوری به شکل کلی آن می پردازد، «پرونده ای علیه مسیحیت» کمتر با مسائل انتزاعی و کلی فلسفی درگیر است و بیشتر به جزئیات دین مسیحیت می پردازد. وی عقاید محتلف دین مسیحیت را از دیدگاه فلسفی بررسی کرده و مشکلات جدی هر کدام را نشان می دهد. در پایان ادعا می کند، چنانچه دین مسیحیت از لحاظ عقلانی ارزیابی شود، کل مسیحیت از این آزمون سرافکنده بیرون می آید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ناممکن بودن خدا</w:t>
      </w:r>
      <w:r w:rsidRPr="009275E0">
        <w:rPr>
          <w:rFonts w:ascii="Tahoma" w:eastAsia="Times New Roman" w:hAnsi="Tahoma" w:cs="Tahoma"/>
          <w:color w:val="333333"/>
          <w:sz w:val="24"/>
          <w:szCs w:val="24"/>
        </w:rPr>
        <w:t xml:space="preserve"> (The Impossibility of God):</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این کتاب، مجموعه مقالاتی است که توسط مایکل مارتین و ریکی مونیه گردآوری و تدوین شده است. در این مجموعه، 33 مقاله از فیلسوفانی چون تئودوره درینج، جیمز ریچلز، انتونی کنی، جان مکی، کوئنتین اسمیت، و خود مایکل مارتین جمع آوری شده است. هر مقاله، ردیه ای بر وجود خدا ارائه می کند. این مقالات، بر اساس نوع ردیه ای که ارائه می دهند در بخش های مختلفی از قبیل تعریفی، شر استنتاجی، چندخصلتی و تک خصلتی طبقه بندی شده اند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نامتحمل بودن خدا</w:t>
      </w:r>
      <w:r w:rsidRPr="009275E0">
        <w:rPr>
          <w:rFonts w:ascii="Tahoma" w:eastAsia="Times New Roman" w:hAnsi="Tahoma" w:cs="Tahoma"/>
          <w:color w:val="333333"/>
          <w:sz w:val="24"/>
          <w:szCs w:val="24"/>
        </w:rPr>
        <w:t xml:space="preserve"> (The Improbability of God):</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این کتاب، به نوعی ادامه ی «ناممکن بودن خدا» محسوب می شود. همانند کتاب قبلی، این نیز مجموعه مقالاتی است که توسط مایکل مارتین گردآوری و تدوین شده است. این بار تاکید این مجموعه مقالات بر جنبه ی نامحتمل بودن وجود خداست. نویسندگان این مقالات شامل اسامی چون ریچارد داوکینز، کوئنتین اسمیت، تئودوره درینج، ویلیام رو، وزلی سامون و ویکتور استنگر می باشد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lastRenderedPageBreak/>
        <w:br/>
      </w:r>
      <w:r w:rsidRPr="009275E0">
        <w:rPr>
          <w:rFonts w:ascii="Tahoma" w:eastAsia="Times New Roman" w:hAnsi="Tahoma" w:cs="Tahoma"/>
          <w:color w:val="333333"/>
          <w:sz w:val="24"/>
          <w:szCs w:val="24"/>
          <w:rtl/>
        </w:rPr>
        <w:t>آتئیسم، اخلاق و معنا</w:t>
      </w:r>
      <w:r w:rsidRPr="009275E0">
        <w:rPr>
          <w:rFonts w:ascii="Tahoma" w:eastAsia="Times New Roman" w:hAnsi="Tahoma" w:cs="Tahoma"/>
          <w:color w:val="333333"/>
          <w:sz w:val="24"/>
          <w:szCs w:val="24"/>
        </w:rPr>
        <w:t xml:space="preserve"> (Atheism, Morality and Meaning):</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یکی از رایجترین انتقاداتی که بر آتئیسم وارد می شود، عدم توانایی آن در پاسخگویی به اخلاقیات است. در این کتاب، مارتین این انتقاد را رد کرده و حتی عکس این موضوع را نشان می دهد. بخش اول این کتاب، به رد انتقادات وارد بر سیستم های اخلاقی آتئیستی می پردازد. بخش دوم، نظریات اخلاقی مذهبی را مورد حمله قرار می دهد. بخش سوم، نشان می دهد چگونه زندگی بدون خدا می تواند معنادار باشد و در بخش چهارم، برخی جزئیات دین مسیحیت در زمینه ی اخلاق را مورد حمله قرار می دهد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دومینوی بزرگ در آسمان و داستان های دیگر</w:t>
      </w:r>
      <w:r w:rsidRPr="009275E0">
        <w:rPr>
          <w:rFonts w:ascii="Tahoma" w:eastAsia="Times New Roman" w:hAnsi="Tahoma" w:cs="Tahoma"/>
          <w:color w:val="333333"/>
          <w:sz w:val="24"/>
          <w:szCs w:val="24"/>
        </w:rPr>
        <w:t xml:space="preserve"> (The Big Domino in the Sky and Other Stories):</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این کتاب، مجموعه داستان های کوتاهی است که برای بیان عقاید آتئیستی نوشته شده است. کسانی که خواندن داستان را به خواندن کتاب ها و مقالات تخصصی و فلسفی ترجیح می دهند، می توانند به این مجموعه داستان نوشته ی مایکل مارتین رجوع کنند</w:t>
      </w:r>
      <w:r w:rsidRPr="009275E0">
        <w:rPr>
          <w:rFonts w:ascii="Tahoma" w:eastAsia="Times New Roman" w:hAnsi="Tahoma" w:cs="Tahoma"/>
          <w:color w:val="333333"/>
          <w:sz w:val="24"/>
          <w:szCs w:val="24"/>
        </w:rPr>
        <w:t>.</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راهنمای آتئیسم کمبریج</w:t>
      </w:r>
      <w:r w:rsidRPr="009275E0">
        <w:rPr>
          <w:rFonts w:ascii="Tahoma" w:eastAsia="Times New Roman" w:hAnsi="Tahoma" w:cs="Tahoma"/>
          <w:color w:val="333333"/>
          <w:sz w:val="24"/>
          <w:szCs w:val="24"/>
        </w:rPr>
        <w:t xml:space="preserve"> (The Cambridge Companion to Atheism):</w:t>
      </w:r>
      <w:r w:rsidRPr="009275E0">
        <w:rPr>
          <w:rFonts w:ascii="Tahoma" w:eastAsia="Times New Roman" w:hAnsi="Tahoma" w:cs="Tahoma"/>
          <w:color w:val="333333"/>
          <w:sz w:val="24"/>
          <w:szCs w:val="24"/>
        </w:rPr>
        <w:br/>
      </w:r>
      <w:r w:rsidRPr="009275E0">
        <w:rPr>
          <w:rFonts w:ascii="Tahoma" w:eastAsia="Times New Roman" w:hAnsi="Tahoma" w:cs="Tahoma"/>
          <w:color w:val="333333"/>
          <w:sz w:val="24"/>
          <w:szCs w:val="24"/>
          <w:rtl/>
        </w:rPr>
        <w:t>این کتاب (تدوین شده توسط مایکل مارتین) به عنوان کتابی مقدماتی برای کسانی که قصد مطالعه ی آتئیسم را دارند در نظر گرفته شده است. هر فصل این کتاب توسط یکی از نویسندگان صاحب نام در زمینه ی فلسفه ی مذهب (از جمله خود مایکل مارتین) نوشته شده و طیف گسترده ای از مطالب از تاریخ آتئیسم گرفته تا تاثیرات اجتماعی و روانی آتئیسم در برمی گیرد. دیدگاه های له و علیه آتئیسم هر دو در این کتاب مطرح شده و همان طور که مارتین در مقدمه ی این کتاب عنوان می کند قضاوت بر عهده ی خواننده است که تصمیم بگیرد کدام یک از این دیدگاه ها عقلانی تر است</w:t>
      </w:r>
      <w:r w:rsidRPr="009275E0">
        <w:rPr>
          <w:rFonts w:ascii="Tahoma" w:eastAsia="Times New Roman" w:hAnsi="Tahoma" w:cs="Tahoma"/>
          <w:color w:val="333333"/>
          <w:sz w:val="24"/>
          <w:szCs w:val="24"/>
        </w:rPr>
        <w:t>.</w:t>
      </w:r>
    </w:p>
    <w:p w:rsidR="00CA5AE8" w:rsidRPr="009275E0" w:rsidRDefault="00CA5AE8">
      <w:pPr>
        <w:rPr>
          <w:rFonts w:hint="cs"/>
          <w:sz w:val="24"/>
          <w:szCs w:val="24"/>
        </w:rPr>
      </w:pPr>
    </w:p>
    <w:sectPr w:rsidR="00CA5AE8" w:rsidRPr="009275E0"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5E0"/>
    <w:rsid w:val="001B4459"/>
    <w:rsid w:val="001E66B2"/>
    <w:rsid w:val="002C4E0E"/>
    <w:rsid w:val="0053049E"/>
    <w:rsid w:val="006174A3"/>
    <w:rsid w:val="0064228F"/>
    <w:rsid w:val="007D388F"/>
    <w:rsid w:val="009275E0"/>
    <w:rsid w:val="009E5FB7"/>
    <w:rsid w:val="00AC019D"/>
    <w:rsid w:val="00AE53FF"/>
    <w:rsid w:val="00B36272"/>
    <w:rsid w:val="00C440AD"/>
    <w:rsid w:val="00CA5AE8"/>
    <w:rsid w:val="00D55E69"/>
    <w:rsid w:val="00DF1634"/>
    <w:rsid w:val="00E41FE1"/>
    <w:rsid w:val="00FE52B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75E0"/>
  </w:style>
</w:styles>
</file>

<file path=word/webSettings.xml><?xml version="1.0" encoding="utf-8"?>
<w:webSettings xmlns:r="http://schemas.openxmlformats.org/officeDocument/2006/relationships" xmlns:w="http://schemas.openxmlformats.org/wordprocessingml/2006/main">
  <w:divs>
    <w:div w:id="4098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2012-12-06T23:03:00Z</dcterms:created>
  <dcterms:modified xsi:type="dcterms:W3CDTF">2012-12-06T23:04:00Z</dcterms:modified>
</cp:coreProperties>
</file>