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6E9" w:rsidRDefault="00B226E9" w:rsidP="00B226E9"/>
    <w:p w:rsidR="00B226E9" w:rsidRDefault="00B226E9" w:rsidP="00B226E9">
      <w:r>
        <w:t>V9.8: Random Flow but not Turbulent</w:t>
      </w:r>
    </w:p>
    <w:p w:rsidR="00B226E9" w:rsidRDefault="00B226E9" w:rsidP="00B226E9"/>
    <w:p w:rsidR="00B226E9" w:rsidRDefault="00B226E9" w:rsidP="00B226E9">
      <w:r>
        <w:t>(Related to Textbook Section 9.2.5 Turbulent Boundary Layer Flow)</w:t>
      </w:r>
    </w:p>
    <w:p w:rsidR="00B226E9" w:rsidRDefault="00B226E9" w:rsidP="00B226E9"/>
    <w:p w:rsidR="00B226E9" w:rsidRDefault="00B226E9" w:rsidP="00B226E9">
      <w:r>
        <w:t>Providing a concise definition of turbulent flow is not a trivial task. It is much easier to define characteristics of turbulent flow, such as three-dimensional, unsteady, random, eddies of varying size, significant mixing, etc.</w:t>
      </w:r>
    </w:p>
    <w:p w:rsidR="00B226E9" w:rsidRDefault="00B226E9" w:rsidP="00B226E9"/>
    <w:p w:rsidR="00B226E9" w:rsidRDefault="00B226E9" w:rsidP="00B226E9">
      <w:r>
        <w:t>The video shows a turbulent boundary layer made visible with smoke and a smoke streak is included above the boundary layer. The smoke streak clearly has a random nature, but this is induced by the adjacent turbulent boundary layer. Therefore, random flow features are not sufficient to define whether the flow is turbulent. The external smoke streak is clearly missing the large and small scale eddy structures and the mixing.</w:t>
      </w:r>
    </w:p>
    <w:p w:rsidR="00B226E9" w:rsidRDefault="00B226E9" w:rsidP="00B226E9"/>
    <w:p w:rsidR="000F3F62" w:rsidRDefault="00B226E9" w:rsidP="00B226E9">
      <w:proofErr w:type="gramStart"/>
      <w:r>
        <w:t>Video © J. M. Wallace, J.-L.</w:t>
      </w:r>
      <w:proofErr w:type="gramEnd"/>
      <w:r>
        <w:t xml:space="preserve"> </w:t>
      </w:r>
      <w:proofErr w:type="spellStart"/>
      <w:r>
        <w:t>Balint</w:t>
      </w:r>
      <w:proofErr w:type="spellEnd"/>
      <w:r>
        <w:t xml:space="preserve">, &amp; M. </w:t>
      </w:r>
      <w:proofErr w:type="spellStart"/>
      <w:r>
        <w:t>Ayrault</w:t>
      </w:r>
      <w:proofErr w:type="spellEnd"/>
      <w:r>
        <w:t xml:space="preserve">, </w:t>
      </w:r>
      <w:proofErr w:type="spellStart"/>
      <w:r>
        <w:t>Ecole</w:t>
      </w:r>
      <w:proofErr w:type="spellEnd"/>
      <w:r>
        <w:t xml:space="preserve"> </w:t>
      </w:r>
      <w:proofErr w:type="spellStart"/>
      <w:r>
        <w:t>Centrale</w:t>
      </w:r>
      <w:proofErr w:type="spellEnd"/>
      <w:r>
        <w:t xml:space="preserve"> de Lyon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6E9"/>
    <w:rsid w:val="00053D79"/>
    <w:rsid w:val="00054458"/>
    <w:rsid w:val="0006165E"/>
    <w:rsid w:val="000A2497"/>
    <w:rsid w:val="000A24AF"/>
    <w:rsid w:val="000E2547"/>
    <w:rsid w:val="000E269E"/>
    <w:rsid w:val="000F3D7A"/>
    <w:rsid w:val="0010779F"/>
    <w:rsid w:val="00140650"/>
    <w:rsid w:val="00144943"/>
    <w:rsid w:val="00150987"/>
    <w:rsid w:val="00151F76"/>
    <w:rsid w:val="001627EF"/>
    <w:rsid w:val="00163E1C"/>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F27E5"/>
    <w:rsid w:val="004F48E1"/>
    <w:rsid w:val="00511D8C"/>
    <w:rsid w:val="00520F72"/>
    <w:rsid w:val="00530FA1"/>
    <w:rsid w:val="00535C06"/>
    <w:rsid w:val="005365B1"/>
    <w:rsid w:val="0054041B"/>
    <w:rsid w:val="005410B1"/>
    <w:rsid w:val="00544C2B"/>
    <w:rsid w:val="005454B8"/>
    <w:rsid w:val="005535A0"/>
    <w:rsid w:val="00572192"/>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D02B5"/>
    <w:rsid w:val="008E7658"/>
    <w:rsid w:val="008F29D7"/>
    <w:rsid w:val="0090014F"/>
    <w:rsid w:val="00902E5E"/>
    <w:rsid w:val="009031A8"/>
    <w:rsid w:val="00906D33"/>
    <w:rsid w:val="00935CED"/>
    <w:rsid w:val="00936408"/>
    <w:rsid w:val="00943643"/>
    <w:rsid w:val="00944A57"/>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226E9"/>
    <w:rsid w:val="00B3202D"/>
    <w:rsid w:val="00B3222F"/>
    <w:rsid w:val="00B4135B"/>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713</Characters>
  <Application>Microsoft Office Word</Application>
  <DocSecurity>0</DocSecurity>
  <Lines>5</Lines>
  <Paragraphs>1</Paragraphs>
  <ScaleCrop>false</ScaleCrop>
  <Company/>
  <LinksUpToDate>false</LinksUpToDate>
  <CharactersWithSpaces>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2013-07-09T08:06:00Z</dcterms:created>
  <dcterms:modified xsi:type="dcterms:W3CDTF">2013-07-09T08:06:00Z</dcterms:modified>
</cp:coreProperties>
</file>