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3B9" w:rsidRDefault="003B0B10">
      <w:pPr>
        <w:rPr>
          <w:rFonts w:hint="cs"/>
        </w:rPr>
      </w:pPr>
      <w:r>
        <w:rPr>
          <w:rFonts w:ascii="Tahoma" w:hAnsi="Tahoma" w:cs="Tahoma"/>
          <w:color w:val="333333"/>
          <w:sz w:val="19"/>
          <w:szCs w:val="19"/>
          <w:shd w:val="clear" w:color="auto" w:fill="FFFFFF"/>
          <w:rtl/>
        </w:rPr>
        <w:t>هر قدر هم که عمرمان کوتاه باشد اگر ثانیه ای از آن را هدر دهیم یا صرف گلایه از این کنیم که زندگی عبث و بی حاصل است یا اگر مانند کودکان بگوییم که زندگی خسته کننده است دشنام درشتی به تریلیون ها نفری داده ایم که هرگز بخت زیستن را نیافتند.معرفت ما به اینکه فقط یک بار زندگی میکنیم باید زندگی را برایمان بسیار ارزشمندتر سازد.پس این دیدگاه بیخدایانه به زندگی ، آری گویانه و سرشار کننده است و در عین حال گرفتار خود فریبی، توهمات یا شیون و گلایه هم نیست که انگار چیزی از زندگی طلبکار است</w:t>
      </w:r>
      <w:r>
        <w:rPr>
          <w:rFonts w:ascii="Tahoma" w:hAnsi="Tahoma" w:cs="Tahoma"/>
          <w:color w:val="333333"/>
          <w:sz w:val="19"/>
          <w:szCs w:val="19"/>
          <w:shd w:val="clear" w:color="auto" w:fill="FFFFFF"/>
        </w:rPr>
        <w:t>.</w:t>
      </w:r>
      <w:bookmarkStart w:id="0" w:name="_GoBack"/>
      <w:bookmarkEnd w:id="0"/>
    </w:p>
    <w:sectPr w:rsidR="003533B9" w:rsidSect="002D1CC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B10"/>
    <w:rsid w:val="002D1CCA"/>
    <w:rsid w:val="003533B9"/>
    <w:rsid w:val="003B0B1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71</Words>
  <Characters>409</Characters>
  <Application>Microsoft Office Word</Application>
  <DocSecurity>0</DocSecurity>
  <Lines>3</Lines>
  <Paragraphs>1</Paragraphs>
  <ScaleCrop>false</ScaleCrop>
  <Company/>
  <LinksUpToDate>false</LinksUpToDate>
  <CharactersWithSpaces>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2012-11-03T05:57:00Z</dcterms:created>
  <dcterms:modified xsi:type="dcterms:W3CDTF">2012-11-03T05:59:00Z</dcterms:modified>
</cp:coreProperties>
</file>