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91B55D" w14:textId="77777777" w:rsidR="008038E4" w:rsidRPr="008038E4" w:rsidRDefault="008038E4" w:rsidP="008038E4">
      <w:pPr>
        <w:spacing w:before="100" w:beforeAutospacing="1" w:after="100" w:afterAutospacing="1" w:line="240" w:lineRule="auto"/>
        <w:outlineLvl w:val="0"/>
        <w:rPr>
          <w:rFonts w:ascii="Arial Narrow" w:eastAsia="Times New Roman" w:hAnsi="Arial Narrow" w:cs="Times New Roman"/>
          <w:b/>
          <w:bCs/>
          <w:kern w:val="36"/>
          <w:sz w:val="24"/>
          <w:szCs w:val="24"/>
          <w:lang w:eastAsia="en-MY"/>
          <w14:ligatures w14:val="none"/>
        </w:rPr>
      </w:pPr>
      <w:r w:rsidRPr="008038E4">
        <w:rPr>
          <w:rFonts w:ascii="Arial Narrow" w:eastAsia="Times New Roman" w:hAnsi="Arial Narrow" w:cs="Times New Roman"/>
          <w:b/>
          <w:bCs/>
          <w:kern w:val="36"/>
          <w:sz w:val="24"/>
          <w:szCs w:val="24"/>
          <w:lang w:eastAsia="en-MY"/>
          <w14:ligatures w14:val="none"/>
        </w:rPr>
        <w:t>Cathodic Protection Corrosion Control System</w:t>
      </w:r>
    </w:p>
    <w:p w14:paraId="63ECB682" w14:textId="77777777" w:rsidR="008038E4" w:rsidRPr="008038E4" w:rsidRDefault="008038E4" w:rsidP="008038E4">
      <w:pPr>
        <w:pStyle w:val="NormalWeb"/>
        <w:rPr>
          <w:rFonts w:ascii="Arial Narrow" w:hAnsi="Arial Narrow"/>
        </w:rPr>
      </w:pPr>
      <w:r w:rsidRPr="008038E4">
        <w:rPr>
          <w:rFonts w:ascii="Arial Narrow" w:hAnsi="Arial Narrow"/>
        </w:rPr>
        <w:t>Last updated 5/2024</w:t>
      </w:r>
      <w:r w:rsidRPr="008038E4">
        <w:rPr>
          <w:rFonts w:ascii="Arial Narrow" w:hAnsi="Arial Narrow"/>
        </w:rPr>
        <w:br/>
        <w:t xml:space="preserve">MP4 | Video: h264, 1920x1080 | Audio: AAC, 44.1 </w:t>
      </w:r>
      <w:proofErr w:type="spellStart"/>
      <w:r w:rsidRPr="008038E4">
        <w:rPr>
          <w:rFonts w:ascii="Arial Narrow" w:hAnsi="Arial Narrow"/>
        </w:rPr>
        <w:t>KHz</w:t>
      </w:r>
      <w:proofErr w:type="spellEnd"/>
      <w:r w:rsidRPr="008038E4">
        <w:rPr>
          <w:rFonts w:ascii="Arial Narrow" w:hAnsi="Arial Narrow"/>
        </w:rPr>
        <w:br/>
        <w:t>Language: English | Size: 2.62 GB | Duration: 5h 1m</w:t>
      </w:r>
    </w:p>
    <w:p w14:paraId="0B22984F" w14:textId="77777777" w:rsidR="008038E4" w:rsidRPr="008038E4" w:rsidRDefault="008038E4" w:rsidP="008038E4">
      <w:pPr>
        <w:pStyle w:val="NormalWeb"/>
        <w:rPr>
          <w:rFonts w:ascii="Arial Narrow" w:hAnsi="Arial Narrow"/>
        </w:rPr>
      </w:pPr>
      <w:r w:rsidRPr="008038E4">
        <w:rPr>
          <w:rFonts w:ascii="Arial Narrow" w:hAnsi="Arial Narrow"/>
        </w:rPr>
        <w:t xml:space="preserve">CP design </w:t>
      </w:r>
      <w:proofErr w:type="gramStart"/>
      <w:r w:rsidRPr="008038E4">
        <w:rPr>
          <w:rFonts w:ascii="Arial Narrow" w:hAnsi="Arial Narrow"/>
        </w:rPr>
        <w:t>fundamental ,Cathodic</w:t>
      </w:r>
      <w:proofErr w:type="gramEnd"/>
      <w:r w:rsidRPr="008038E4">
        <w:rPr>
          <w:rFonts w:ascii="Arial Narrow" w:hAnsi="Arial Narrow"/>
        </w:rPr>
        <w:t xml:space="preserve"> Protection Criteria, Galvanic (Sacrificial) anodes systems, Impressed Current Systems</w:t>
      </w:r>
    </w:p>
    <w:p w14:paraId="4939C493" w14:textId="77777777" w:rsidR="008038E4" w:rsidRPr="008038E4" w:rsidRDefault="008038E4" w:rsidP="008038E4">
      <w:pPr>
        <w:pStyle w:val="NormalWeb"/>
        <w:rPr>
          <w:rFonts w:ascii="Arial Narrow" w:hAnsi="Arial Narrow"/>
        </w:rPr>
      </w:pPr>
      <w:r w:rsidRPr="008038E4">
        <w:rPr>
          <w:rFonts w:ascii="Arial Narrow" w:hAnsi="Arial Narrow"/>
          <w:b/>
          <w:bCs/>
        </w:rPr>
        <w:t>What you'll learn</w:t>
      </w:r>
      <w:r w:rsidRPr="008038E4">
        <w:rPr>
          <w:rFonts w:ascii="Arial Narrow" w:hAnsi="Arial Narrow"/>
        </w:rPr>
        <w:br/>
        <w:t>Corrosion Introduction</w:t>
      </w:r>
      <w:r w:rsidRPr="008038E4">
        <w:rPr>
          <w:rFonts w:ascii="Arial Narrow" w:hAnsi="Arial Narrow"/>
        </w:rPr>
        <w:br/>
        <w:t>Driving Force for Corrosion and The Pourbaix Diagram</w:t>
      </w:r>
      <w:r w:rsidRPr="008038E4">
        <w:rPr>
          <w:rFonts w:ascii="Arial Narrow" w:hAnsi="Arial Narrow"/>
        </w:rPr>
        <w:br/>
        <w:t>Reference Electrodes types and uses</w:t>
      </w:r>
      <w:r w:rsidRPr="008038E4">
        <w:rPr>
          <w:rFonts w:ascii="Arial Narrow" w:hAnsi="Arial Narrow"/>
        </w:rPr>
        <w:br/>
        <w:t xml:space="preserve">Corrosion Cell Kinetics (Polarization) </w:t>
      </w:r>
      <w:proofErr w:type="gramStart"/>
      <w:r w:rsidRPr="008038E4">
        <w:rPr>
          <w:rFonts w:ascii="Arial Narrow" w:hAnsi="Arial Narrow"/>
        </w:rPr>
        <w:t>definition ,</w:t>
      </w:r>
      <w:proofErr w:type="gramEnd"/>
      <w:r w:rsidRPr="008038E4">
        <w:rPr>
          <w:rFonts w:ascii="Arial Narrow" w:hAnsi="Arial Narrow"/>
        </w:rPr>
        <w:t xml:space="preserve"> factor affecting and Evans diagram</w:t>
      </w:r>
      <w:r w:rsidRPr="008038E4">
        <w:rPr>
          <w:rFonts w:ascii="Arial Narrow" w:hAnsi="Arial Narrow"/>
        </w:rPr>
        <w:br/>
        <w:t>Cathodic Protection Criteria</w:t>
      </w:r>
      <w:r w:rsidRPr="008038E4">
        <w:rPr>
          <w:rFonts w:ascii="Arial Narrow" w:hAnsi="Arial Narrow"/>
        </w:rPr>
        <w:br/>
        <w:t>Galvanic (Sacrificial) anodes systems</w:t>
      </w:r>
      <w:r w:rsidRPr="008038E4">
        <w:rPr>
          <w:rFonts w:ascii="Arial Narrow" w:hAnsi="Arial Narrow"/>
        </w:rPr>
        <w:br/>
        <w:t>Impressed Current Systems</w:t>
      </w:r>
      <w:r w:rsidRPr="008038E4">
        <w:rPr>
          <w:rFonts w:ascii="Arial Narrow" w:hAnsi="Arial Narrow"/>
        </w:rPr>
        <w:br/>
        <w:t>CP Design Fundamentals and 2 case study</w:t>
      </w:r>
    </w:p>
    <w:p w14:paraId="483705E2" w14:textId="77777777" w:rsidR="008038E4" w:rsidRPr="008038E4" w:rsidRDefault="008038E4" w:rsidP="008038E4">
      <w:pPr>
        <w:pStyle w:val="NormalWeb"/>
        <w:rPr>
          <w:rFonts w:ascii="Arial Narrow" w:hAnsi="Arial Narrow"/>
        </w:rPr>
      </w:pPr>
      <w:r w:rsidRPr="008038E4">
        <w:rPr>
          <w:rFonts w:ascii="Arial Narrow" w:hAnsi="Arial Narrow"/>
          <w:b/>
          <w:bCs/>
        </w:rPr>
        <w:t>Requirements</w:t>
      </w:r>
      <w:r w:rsidRPr="008038E4">
        <w:rPr>
          <w:rFonts w:ascii="Arial Narrow" w:hAnsi="Arial Narrow"/>
        </w:rPr>
        <w:br/>
        <w:t xml:space="preserve">student, Engineering, technicians, fresh </w:t>
      </w:r>
      <w:proofErr w:type="gramStart"/>
      <w:r w:rsidRPr="008038E4">
        <w:rPr>
          <w:rFonts w:ascii="Arial Narrow" w:hAnsi="Arial Narrow"/>
        </w:rPr>
        <w:t>graduate ,</w:t>
      </w:r>
      <w:proofErr w:type="gramEnd"/>
      <w:r w:rsidRPr="008038E4">
        <w:rPr>
          <w:rFonts w:ascii="Arial Narrow" w:hAnsi="Arial Narrow"/>
        </w:rPr>
        <w:t xml:space="preserve"> cathodic protection operator</w:t>
      </w:r>
    </w:p>
    <w:p w14:paraId="01E977B6" w14:textId="77777777" w:rsidR="008038E4" w:rsidRPr="008038E4" w:rsidRDefault="008038E4" w:rsidP="008038E4">
      <w:pPr>
        <w:pStyle w:val="NormalWeb"/>
        <w:rPr>
          <w:rFonts w:ascii="Arial Narrow" w:hAnsi="Arial Narrow"/>
        </w:rPr>
      </w:pPr>
      <w:r w:rsidRPr="008038E4">
        <w:rPr>
          <w:rFonts w:ascii="Arial Narrow" w:hAnsi="Arial Narrow"/>
          <w:b/>
          <w:bCs/>
        </w:rPr>
        <w:t>Description</w:t>
      </w:r>
      <w:r w:rsidRPr="008038E4">
        <w:rPr>
          <w:rFonts w:ascii="Arial Narrow" w:hAnsi="Arial Narrow"/>
        </w:rPr>
        <w:br/>
        <w:t xml:space="preserve">Corrosion is one of the most important problems encountered by the owners and operators of underground, offshore, submerged and other metallic structures exposed to an electrolyte. If corrosion is not controlled, it can lead to large costs in repairs or facility replacement. Even greater costs can be incurred from environmental damage, injuries and </w:t>
      </w:r>
      <w:proofErr w:type="spellStart"/>
      <w:proofErr w:type="gramStart"/>
      <w:r w:rsidRPr="008038E4">
        <w:rPr>
          <w:rFonts w:ascii="Arial Narrow" w:hAnsi="Arial Narrow"/>
        </w:rPr>
        <w:t>fatalities.Corrosion</w:t>
      </w:r>
      <w:proofErr w:type="spellEnd"/>
      <w:proofErr w:type="gramEnd"/>
      <w:r w:rsidRPr="008038E4">
        <w:rPr>
          <w:rFonts w:ascii="Arial Narrow" w:hAnsi="Arial Narrow"/>
        </w:rPr>
        <w:t xml:space="preserve"> control personnel must have a good basic understanding of corrosion mechanisms. They also need to know the various conditions under which corrosion can occur on underground facilities. In this course, we will focus on the control of metallic corrosion by applying cathodic protection. This course was developed for cathodic protection field technicians, although this knowledge is also needed by corrosion engineering personnel. Cathodic protection (CP) is a corrosion-control technology that involves making a metal surface the cathodic side of an electrochemical cell. Connecting the metal to be protected with a more readily corroded metal to act as the anode of the electrochemical cell is the easiest way to apply CP. In theory, cathodic protection can be used to protect any metallic structure in contact with a bulk electrolyte. However, it is most commonly used to protect steel structures buried in soil or submerged in water in practice. Cathodic protection systems protect a variety of metallic structures in various situations. The most prevalent are water and fuel pipelines, storage tanks, ships and boats, offshore oil platforms, oil well casings, and other applications. This chapter will go through the fundamental principles of cathodic protection and current advancements in the field.</w:t>
      </w:r>
    </w:p>
    <w:p w14:paraId="74A234F7"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b/>
          <w:bCs/>
        </w:rPr>
        <w:t>Overview</w:t>
      </w:r>
      <w:r w:rsidRPr="008038E4">
        <w:rPr>
          <w:rFonts w:ascii="Arial Narrow" w:hAnsi="Arial Narrow"/>
        </w:rPr>
        <w:br/>
        <w:t>Section 1: Introduction</w:t>
      </w:r>
    </w:p>
    <w:p w14:paraId="0DD6DC40"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1 Introduction</w:t>
      </w:r>
    </w:p>
    <w:p w14:paraId="06CC38AD"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Section 2: Corrosion Introduction</w:t>
      </w:r>
    </w:p>
    <w:p w14:paraId="63A70BE1"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2 Corrosion Introduction</w:t>
      </w:r>
    </w:p>
    <w:p w14:paraId="1A7F9813"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3 Driving force for corrosion</w:t>
      </w:r>
    </w:p>
    <w:p w14:paraId="2BF9C282"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4 Reference Electrode</w:t>
      </w:r>
    </w:p>
    <w:p w14:paraId="27A7B225"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5 The Pourbaix Diagram</w:t>
      </w:r>
    </w:p>
    <w:p w14:paraId="676A02C4"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Section 3: Corrosion Cell Kinetics (Polarization)</w:t>
      </w:r>
    </w:p>
    <w:p w14:paraId="68F9046C"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6 polarization part1</w:t>
      </w:r>
    </w:p>
    <w:p w14:paraId="342BA0AA"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7 Polarization part2</w:t>
      </w:r>
    </w:p>
    <w:p w14:paraId="08BF7626"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8 Polarization part3</w:t>
      </w:r>
    </w:p>
    <w:p w14:paraId="342441DC"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Section 4: Cathodic Protection Criteria</w:t>
      </w:r>
    </w:p>
    <w:p w14:paraId="6DFF5548"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9 Cathodic Protection Criteria part1</w:t>
      </w:r>
    </w:p>
    <w:p w14:paraId="7777AC7B"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10 Cathodic Protection Criteria part2</w:t>
      </w:r>
    </w:p>
    <w:p w14:paraId="4520D84E"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Section 5: Cathodic Protection Systems</w:t>
      </w:r>
    </w:p>
    <w:p w14:paraId="1816F84A"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11 Galvanic (Sacrificial) anodes systems</w:t>
      </w:r>
    </w:p>
    <w:p w14:paraId="443FDB17"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12 lecture 7 part 2 (Galvanic (Sacrificial) anodes systems)</w:t>
      </w:r>
    </w:p>
    <w:p w14:paraId="60C4E1A3"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 xml:space="preserve">Lecture 13 lecture 8 </w:t>
      </w:r>
      <w:proofErr w:type="gramStart"/>
      <w:r w:rsidRPr="008038E4">
        <w:rPr>
          <w:rFonts w:ascii="Arial Narrow" w:hAnsi="Arial Narrow"/>
        </w:rPr>
        <w:t>( Impressed</w:t>
      </w:r>
      <w:proofErr w:type="gramEnd"/>
      <w:r w:rsidRPr="008038E4">
        <w:rPr>
          <w:rFonts w:ascii="Arial Narrow" w:hAnsi="Arial Narrow"/>
        </w:rPr>
        <w:t xml:space="preserve"> current system)</w:t>
      </w:r>
    </w:p>
    <w:p w14:paraId="7C1113B6"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lastRenderedPageBreak/>
        <w:t>Section 6: Cathodic Protection Design Fundamentals</w:t>
      </w:r>
    </w:p>
    <w:p w14:paraId="362E23BB"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14 CP Design Fundamentals part1</w:t>
      </w:r>
    </w:p>
    <w:p w14:paraId="231D8517"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15 CP Design Fundamentals part 2</w:t>
      </w:r>
    </w:p>
    <w:p w14:paraId="3E879A1F"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16 CP Design Fundamentals part3</w:t>
      </w:r>
    </w:p>
    <w:p w14:paraId="73307E23" w14:textId="77777777" w:rsidR="008038E4" w:rsidRPr="008038E4" w:rsidRDefault="008038E4" w:rsidP="008038E4">
      <w:pPr>
        <w:pStyle w:val="NormalWeb"/>
        <w:spacing w:before="0" w:beforeAutospacing="0" w:after="0" w:afterAutospacing="0"/>
        <w:rPr>
          <w:rFonts w:ascii="Arial Narrow" w:hAnsi="Arial Narrow"/>
        </w:rPr>
      </w:pPr>
      <w:r w:rsidRPr="008038E4">
        <w:rPr>
          <w:rFonts w:ascii="Arial Narrow" w:hAnsi="Arial Narrow"/>
        </w:rPr>
        <w:t>Lecture 17 CP Design Fundamentals part4</w:t>
      </w:r>
    </w:p>
    <w:p w14:paraId="2663ED9E" w14:textId="77777777" w:rsidR="008038E4" w:rsidRPr="008038E4" w:rsidRDefault="008038E4" w:rsidP="008038E4">
      <w:pPr>
        <w:pStyle w:val="NormalWeb"/>
        <w:rPr>
          <w:rFonts w:ascii="Arial Narrow" w:hAnsi="Arial Narrow"/>
        </w:rPr>
      </w:pPr>
      <w:r w:rsidRPr="008038E4">
        <w:rPr>
          <w:rFonts w:ascii="Arial Narrow" w:hAnsi="Arial Narrow"/>
        </w:rPr>
        <w:t>Engineer and technician working in Cathodic Protection Corrosion Control System</w:t>
      </w:r>
    </w:p>
    <w:p w14:paraId="54BE14B2" w14:textId="77777777" w:rsidR="005A49D3" w:rsidRPr="008038E4" w:rsidRDefault="005A49D3" w:rsidP="008038E4">
      <w:pPr>
        <w:rPr>
          <w:rFonts w:ascii="Arial Narrow" w:hAnsi="Arial Narrow"/>
          <w:sz w:val="24"/>
          <w:szCs w:val="24"/>
        </w:rPr>
      </w:pPr>
    </w:p>
    <w:sectPr w:rsidR="005A49D3" w:rsidRPr="008038E4" w:rsidSect="008038E4">
      <w:pgSz w:w="11906" w:h="16838"/>
      <w:pgMar w:top="567" w:right="567" w:bottom="567" w:left="51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8E4"/>
    <w:rsid w:val="002D280C"/>
    <w:rsid w:val="005A49D3"/>
    <w:rsid w:val="008038E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5A76D"/>
  <w15:chartTrackingRefBased/>
  <w15:docId w15:val="{A0CF6C09-D6C7-434A-A741-DDA6FE6B4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038E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MY"/>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8E4"/>
    <w:rPr>
      <w:rFonts w:ascii="Times New Roman" w:eastAsia="Times New Roman" w:hAnsi="Times New Roman" w:cs="Times New Roman"/>
      <w:b/>
      <w:bCs/>
      <w:kern w:val="36"/>
      <w:sz w:val="48"/>
      <w:szCs w:val="48"/>
      <w:lang w:eastAsia="en-MY"/>
      <w14:ligatures w14:val="none"/>
    </w:rPr>
  </w:style>
  <w:style w:type="paragraph" w:styleId="NormalWeb">
    <w:name w:val="Normal (Web)"/>
    <w:basedOn w:val="Normal"/>
    <w:uiPriority w:val="99"/>
    <w:semiHidden/>
    <w:unhideWhenUsed/>
    <w:rsid w:val="008038E4"/>
    <w:pPr>
      <w:spacing w:before="100" w:beforeAutospacing="1" w:after="100" w:afterAutospacing="1" w:line="240" w:lineRule="auto"/>
    </w:pPr>
    <w:rPr>
      <w:rFonts w:ascii="Times New Roman" w:eastAsia="Times New Roman" w:hAnsi="Times New Roman" w:cs="Times New Roman"/>
      <w:kern w:val="0"/>
      <w:sz w:val="24"/>
      <w:szCs w:val="24"/>
      <w:lang w:eastAsia="en-MY"/>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228688">
      <w:bodyDiv w:val="1"/>
      <w:marLeft w:val="0"/>
      <w:marRight w:val="0"/>
      <w:marTop w:val="0"/>
      <w:marBottom w:val="0"/>
      <w:divBdr>
        <w:top w:val="none" w:sz="0" w:space="0" w:color="auto"/>
        <w:left w:val="none" w:sz="0" w:space="0" w:color="auto"/>
        <w:bottom w:val="none" w:sz="0" w:space="0" w:color="auto"/>
        <w:right w:val="none" w:sz="0" w:space="0" w:color="auto"/>
      </w:divBdr>
      <w:divsChild>
        <w:div w:id="271086047">
          <w:marLeft w:val="0"/>
          <w:marRight w:val="0"/>
          <w:marTop w:val="0"/>
          <w:marBottom w:val="0"/>
          <w:divBdr>
            <w:top w:val="none" w:sz="0" w:space="0" w:color="auto"/>
            <w:left w:val="none" w:sz="0" w:space="0" w:color="auto"/>
            <w:bottom w:val="none" w:sz="0" w:space="0" w:color="auto"/>
            <w:right w:val="none" w:sz="0" w:space="0" w:color="auto"/>
          </w:divBdr>
        </w:div>
      </w:divsChild>
    </w:div>
    <w:div w:id="168069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2900</Characters>
  <Application>Microsoft Office Word</Application>
  <DocSecurity>0</DocSecurity>
  <Lines>24</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2024-05-28T04:08:00Z</dcterms:created>
  <dcterms:modified xsi:type="dcterms:W3CDTF">2024-05-28T04:09:00Z</dcterms:modified>
</cp:coreProperties>
</file>