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customXml/itemProps1.xml" ContentType="application/vnd.openxmlformats-officedocument.customXmlProperties+xml"/>
  <Override PartName="/word/activeX/activeX5.xml" ContentType="application/vnd.ms-office.activeX+xml"/>
  <Default Extension="wmf" ContentType="image/x-wmf"/>
  <Override PartName="/word/activeX/activeX3.xml" ContentType="application/vnd.ms-office.activeX+xml"/>
  <Override PartName="/word/activeX/activeX4.xml" ContentType="application/vnd.ms-office.activeX+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0364E" w:rsidTr="0069351B">
        <w:trPr>
          <w:cantSplit/>
          <w:trHeight w:hRule="exact" w:val="9103"/>
          <w:jc w:val="center"/>
        </w:trPr>
        <w:tc>
          <w:tcPr>
            <w:tcW w:w="7371" w:type="dxa"/>
            <w:gridSpan w:val="3"/>
            <w:tcBorders>
              <w:bottom w:val="single" w:sz="8" w:space="0" w:color="auto"/>
            </w:tcBorders>
            <w:shd w:val="clear" w:color="auto" w:fill="auto"/>
          </w:tcPr>
          <w:p w:rsidR="00686E91" w:rsidRPr="00C82E1F" w:rsidRDefault="00E0364E" w:rsidP="00455C5F">
            <w:pPr>
              <w:spacing w:before="2880" w:after="600"/>
              <w:jc w:val="center"/>
              <w:rPr>
                <w:b/>
                <w:sz w:val="32"/>
              </w:rPr>
            </w:pPr>
            <w:r w:rsidRPr="00C82E1F">
              <w:rPr>
                <w:b/>
                <w:sz w:val="32"/>
              </w:rPr>
              <w:t>GENERAL SPECIFICATION</w:t>
            </w:r>
          </w:p>
          <w:p w:rsidR="00686E91" w:rsidRPr="00E0364E" w:rsidRDefault="004178F8">
            <w:pPr>
              <w:spacing w:after="600"/>
              <w:jc w:val="center"/>
              <w:rPr>
                <w:b/>
                <w:sz w:val="32"/>
              </w:rPr>
            </w:pPr>
            <w:bookmarkStart w:id="0" w:name="spécialité"/>
            <w:bookmarkEnd w:id="0"/>
            <w:r>
              <w:rPr>
                <w:b/>
                <w:sz w:val="32"/>
              </w:rPr>
              <w:t>ROTATING MACHINERY</w:t>
            </w:r>
          </w:p>
          <w:p w:rsidR="00686E91" w:rsidRPr="00E0364E" w:rsidRDefault="004178F8" w:rsidP="00EF5156">
            <w:pPr>
              <w:pStyle w:val="num"/>
            </w:pPr>
            <w:bookmarkStart w:id="1" w:name="num"/>
            <w:bookmarkEnd w:id="1"/>
            <w:r>
              <w:t>GS EP MEC 033</w:t>
            </w:r>
          </w:p>
          <w:p w:rsidR="00686E91" w:rsidRPr="00281FD2" w:rsidRDefault="004178F8" w:rsidP="00A612F9">
            <w:pPr>
              <w:pStyle w:val="Titre"/>
              <w:pBdr>
                <w:right w:val="single" w:sz="4" w:space="0" w:color="auto"/>
              </w:pBdr>
            </w:pPr>
            <w:bookmarkStart w:id="2" w:name="titre"/>
            <w:bookmarkEnd w:id="2"/>
            <w:r>
              <w:t xml:space="preserve">Rotating Machine Package Specification </w:t>
            </w:r>
            <w:r>
              <w:br/>
              <w:t>Air Compressor and Air Dryer</w:t>
            </w:r>
          </w:p>
          <w:p w:rsidR="00686E91" w:rsidRPr="00E0364E" w:rsidRDefault="00686E91" w:rsidP="00281FD2"/>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178F8"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178F8" w:rsidRPr="00E0364E" w:rsidRDefault="004178F8" w:rsidP="0003218F">
            <w:pPr>
              <w:keepNext/>
              <w:keepLines/>
              <w:spacing w:before="60" w:after="60"/>
              <w:jc w:val="center"/>
              <w:rPr>
                <w:sz w:val="18"/>
              </w:rPr>
            </w:pPr>
            <w:r>
              <w:rPr>
                <w:sz w:val="18"/>
              </w:rPr>
              <w:t>02</w:t>
            </w:r>
          </w:p>
        </w:tc>
        <w:tc>
          <w:tcPr>
            <w:tcW w:w="1134" w:type="dxa"/>
            <w:tcBorders>
              <w:top w:val="single" w:sz="8" w:space="0" w:color="auto"/>
              <w:bottom w:val="single" w:sz="8" w:space="0" w:color="auto"/>
            </w:tcBorders>
            <w:vAlign w:val="center"/>
          </w:tcPr>
          <w:p w:rsidR="004178F8" w:rsidRPr="00E0364E" w:rsidRDefault="00087432" w:rsidP="000564D0">
            <w:pPr>
              <w:keepNext/>
              <w:keepLines/>
              <w:spacing w:before="60" w:after="60"/>
              <w:jc w:val="center"/>
              <w:rPr>
                <w:sz w:val="18"/>
              </w:rPr>
            </w:pPr>
            <w:r>
              <w:rPr>
                <w:sz w:val="18"/>
              </w:rPr>
              <w:t>10</w:t>
            </w:r>
            <w:r w:rsidR="004178F8">
              <w:rPr>
                <w:sz w:val="18"/>
              </w:rPr>
              <w:t>/2012</w:t>
            </w:r>
          </w:p>
        </w:tc>
        <w:tc>
          <w:tcPr>
            <w:tcW w:w="5103" w:type="dxa"/>
            <w:tcBorders>
              <w:top w:val="single" w:sz="8" w:space="0" w:color="auto"/>
              <w:bottom w:val="single" w:sz="8" w:space="0" w:color="auto"/>
              <w:right w:val="single" w:sz="8" w:space="0" w:color="auto"/>
            </w:tcBorders>
            <w:vAlign w:val="center"/>
          </w:tcPr>
          <w:p w:rsidR="004178F8" w:rsidRPr="00E0364E" w:rsidRDefault="004178F8">
            <w:pPr>
              <w:keepNext/>
              <w:keepLines/>
              <w:spacing w:before="60" w:after="60"/>
              <w:jc w:val="left"/>
              <w:rPr>
                <w:sz w:val="18"/>
              </w:rPr>
            </w:pPr>
            <w:r>
              <w:rPr>
                <w:sz w:val="18"/>
                <w:lang w:val="en-US"/>
              </w:rPr>
              <w:t>Updated</w:t>
            </w:r>
          </w:p>
        </w:tc>
      </w:tr>
      <w:tr w:rsidR="004178F8"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178F8" w:rsidRPr="00621260" w:rsidRDefault="004178F8" w:rsidP="0003218F">
            <w:pPr>
              <w:keepNext/>
              <w:keepLines/>
              <w:spacing w:before="60" w:after="60"/>
              <w:jc w:val="center"/>
              <w:rPr>
                <w:sz w:val="18"/>
                <w:lang w:val="en-US"/>
              </w:rPr>
            </w:pPr>
            <w:r>
              <w:rPr>
                <w:sz w:val="18"/>
                <w:lang w:val="en-US"/>
              </w:rPr>
              <w:t>01</w:t>
            </w:r>
          </w:p>
        </w:tc>
        <w:tc>
          <w:tcPr>
            <w:tcW w:w="1134" w:type="dxa"/>
            <w:tcBorders>
              <w:top w:val="single" w:sz="8" w:space="0" w:color="auto"/>
              <w:bottom w:val="single" w:sz="8" w:space="0" w:color="auto"/>
            </w:tcBorders>
            <w:vAlign w:val="center"/>
          </w:tcPr>
          <w:p w:rsidR="004178F8" w:rsidRPr="00621260" w:rsidRDefault="004178F8" w:rsidP="0003218F">
            <w:pPr>
              <w:keepNext/>
              <w:keepLines/>
              <w:spacing w:before="60" w:after="60"/>
              <w:jc w:val="center"/>
              <w:rPr>
                <w:sz w:val="18"/>
                <w:lang w:val="en-US"/>
              </w:rPr>
            </w:pPr>
            <w:r>
              <w:rPr>
                <w:sz w:val="18"/>
                <w:lang w:val="en-US"/>
              </w:rPr>
              <w:t>01/2012</w:t>
            </w:r>
          </w:p>
        </w:tc>
        <w:tc>
          <w:tcPr>
            <w:tcW w:w="5103" w:type="dxa"/>
            <w:tcBorders>
              <w:top w:val="single" w:sz="8" w:space="0" w:color="auto"/>
              <w:bottom w:val="single" w:sz="8" w:space="0" w:color="auto"/>
              <w:right w:val="single" w:sz="8" w:space="0" w:color="auto"/>
            </w:tcBorders>
            <w:vAlign w:val="center"/>
          </w:tcPr>
          <w:p w:rsidR="004178F8" w:rsidRPr="00621260" w:rsidRDefault="004178F8" w:rsidP="0003218F">
            <w:pPr>
              <w:keepNext/>
              <w:keepLines/>
              <w:spacing w:before="60" w:after="60"/>
              <w:jc w:val="left"/>
              <w:rPr>
                <w:sz w:val="18"/>
                <w:lang w:val="en-US"/>
              </w:rPr>
            </w:pPr>
            <w:r>
              <w:rPr>
                <w:sz w:val="18"/>
                <w:lang w:val="en-US"/>
              </w:rPr>
              <w:t>Updated</w:t>
            </w:r>
          </w:p>
        </w:tc>
      </w:tr>
      <w:tr w:rsidR="004178F8"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178F8" w:rsidRPr="00621260" w:rsidRDefault="004178F8" w:rsidP="0003218F">
            <w:pPr>
              <w:keepNext/>
              <w:keepLines/>
              <w:spacing w:before="60" w:after="60"/>
              <w:jc w:val="center"/>
              <w:rPr>
                <w:sz w:val="18"/>
                <w:lang w:val="en-US"/>
              </w:rPr>
            </w:pPr>
            <w:bookmarkStart w:id="3" w:name="rev2"/>
            <w:bookmarkEnd w:id="3"/>
            <w:r>
              <w:rPr>
                <w:sz w:val="18"/>
                <w:lang w:val="en-US"/>
              </w:rPr>
              <w:t>00</w:t>
            </w:r>
          </w:p>
        </w:tc>
        <w:tc>
          <w:tcPr>
            <w:tcW w:w="1134" w:type="dxa"/>
            <w:tcBorders>
              <w:top w:val="single" w:sz="8" w:space="0" w:color="auto"/>
              <w:bottom w:val="single" w:sz="8" w:space="0" w:color="auto"/>
            </w:tcBorders>
            <w:vAlign w:val="center"/>
          </w:tcPr>
          <w:p w:rsidR="004178F8" w:rsidRPr="00621260" w:rsidRDefault="004178F8" w:rsidP="0003218F">
            <w:pPr>
              <w:keepNext/>
              <w:keepLines/>
              <w:spacing w:before="60" w:after="60"/>
              <w:jc w:val="center"/>
              <w:rPr>
                <w:sz w:val="18"/>
                <w:lang w:val="en-US"/>
              </w:rPr>
            </w:pPr>
            <w:r>
              <w:rPr>
                <w:sz w:val="18"/>
                <w:lang w:val="en-US"/>
              </w:rPr>
              <w:t>01/2011</w:t>
            </w:r>
          </w:p>
        </w:tc>
        <w:tc>
          <w:tcPr>
            <w:tcW w:w="5103" w:type="dxa"/>
            <w:tcBorders>
              <w:top w:val="single" w:sz="8" w:space="0" w:color="auto"/>
              <w:bottom w:val="single" w:sz="8" w:space="0" w:color="auto"/>
              <w:right w:val="single" w:sz="8" w:space="0" w:color="auto"/>
            </w:tcBorders>
            <w:vAlign w:val="center"/>
          </w:tcPr>
          <w:p w:rsidR="004178F8" w:rsidRPr="00621260" w:rsidRDefault="004178F8" w:rsidP="0003218F">
            <w:pPr>
              <w:keepNext/>
              <w:keepLines/>
              <w:spacing w:before="60" w:after="60"/>
              <w:jc w:val="left"/>
              <w:rPr>
                <w:sz w:val="18"/>
                <w:lang w:val="en-US"/>
              </w:rPr>
            </w:pPr>
            <w:bookmarkStart w:id="4" w:name="saisie"/>
            <w:bookmarkEnd w:id="4"/>
            <w:r>
              <w:rPr>
                <w:sz w:val="18"/>
                <w:lang w:val="en-US"/>
              </w:rPr>
              <w:t>First issue</w:t>
            </w:r>
          </w:p>
        </w:tc>
      </w:tr>
      <w:tr w:rsidR="004178F8"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178F8" w:rsidRPr="00E0364E" w:rsidRDefault="004178F8" w:rsidP="00E0364E">
            <w:pPr>
              <w:keepNext/>
              <w:keepLines/>
              <w:spacing w:before="60" w:after="60"/>
              <w:jc w:val="center"/>
              <w:rPr>
                <w:sz w:val="18"/>
              </w:rPr>
            </w:pPr>
            <w:r w:rsidRPr="00E0364E">
              <w:rPr>
                <w:sz w:val="18"/>
              </w:rPr>
              <w:t xml:space="preserve">Rev. </w:t>
            </w:r>
          </w:p>
        </w:tc>
        <w:tc>
          <w:tcPr>
            <w:tcW w:w="1134" w:type="dxa"/>
            <w:tcBorders>
              <w:top w:val="single" w:sz="8" w:space="0" w:color="auto"/>
              <w:bottom w:val="single" w:sz="8" w:space="0" w:color="auto"/>
            </w:tcBorders>
            <w:vAlign w:val="center"/>
          </w:tcPr>
          <w:p w:rsidR="004178F8" w:rsidRPr="00E0364E" w:rsidRDefault="004178F8" w:rsidP="00E0364E">
            <w:pPr>
              <w:keepNext/>
              <w:keepLines/>
              <w:spacing w:before="60" w:after="60"/>
              <w:jc w:val="center"/>
              <w:rPr>
                <w:sz w:val="18"/>
              </w:rPr>
            </w:pPr>
            <w:r w:rsidRPr="00E0364E">
              <w:rPr>
                <w:sz w:val="18"/>
              </w:rPr>
              <w:t>Date</w:t>
            </w:r>
          </w:p>
        </w:tc>
        <w:tc>
          <w:tcPr>
            <w:tcW w:w="5103" w:type="dxa"/>
            <w:tcBorders>
              <w:top w:val="single" w:sz="8" w:space="0" w:color="auto"/>
              <w:bottom w:val="single" w:sz="8" w:space="0" w:color="auto"/>
              <w:right w:val="single" w:sz="8" w:space="0" w:color="auto"/>
            </w:tcBorders>
            <w:vAlign w:val="center"/>
          </w:tcPr>
          <w:p w:rsidR="004178F8" w:rsidRPr="00E0364E" w:rsidRDefault="004178F8" w:rsidP="00E0364E">
            <w:pPr>
              <w:keepNext/>
              <w:keepLines/>
              <w:spacing w:before="60" w:after="60"/>
              <w:jc w:val="left"/>
              <w:rPr>
                <w:sz w:val="18"/>
              </w:rPr>
            </w:pPr>
            <w:r>
              <w:rPr>
                <w:sz w:val="18"/>
              </w:rPr>
              <w:t>Purpose of the revision</w:t>
            </w:r>
          </w:p>
        </w:tc>
      </w:tr>
    </w:tbl>
    <w:p w:rsidR="00686E91" w:rsidRPr="00E0364E"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0364E" w:rsidTr="003B3AF5">
        <w:tc>
          <w:tcPr>
            <w:tcW w:w="4747" w:type="dxa"/>
          </w:tcPr>
          <w:p w:rsidR="003B3AF5" w:rsidRPr="00E0364E" w:rsidRDefault="00C82E1F" w:rsidP="007D3598">
            <w:pPr>
              <w:spacing w:before="60" w:after="60"/>
              <w:rPr>
                <w:sz w:val="20"/>
                <w:szCs w:val="20"/>
              </w:rPr>
            </w:pPr>
            <w:r>
              <w:rPr>
                <w:rFonts w:cs="Arial"/>
                <w:sz w:val="20"/>
                <w:szCs w:val="20"/>
              </w:rPr>
              <w:t>Owning entity</w:t>
            </w:r>
            <w:r w:rsidR="003B3AF5" w:rsidRPr="00E0364E">
              <w:rPr>
                <w:sz w:val="20"/>
                <w:szCs w:val="20"/>
              </w:rPr>
              <w:t>:</w:t>
            </w:r>
            <w:r w:rsidR="003B3AF5">
              <w:rPr>
                <w:sz w:val="20"/>
                <w:szCs w:val="20"/>
              </w:rPr>
              <w:t xml:space="preserve"> </w:t>
            </w:r>
            <w:bookmarkStart w:id="5" w:name="entprop"/>
            <w:bookmarkEnd w:id="5"/>
            <w:r w:rsidR="004178F8">
              <w:rPr>
                <w:sz w:val="20"/>
                <w:szCs w:val="20"/>
              </w:rPr>
              <w:t>DEV/TEC</w:t>
            </w:r>
          </w:p>
        </w:tc>
        <w:tc>
          <w:tcPr>
            <w:tcW w:w="4748" w:type="dxa"/>
          </w:tcPr>
          <w:p w:rsidR="003B3AF5" w:rsidRPr="00E0364E" w:rsidRDefault="003B3AF5" w:rsidP="007D3598">
            <w:pPr>
              <w:spacing w:before="60" w:after="60"/>
              <w:rPr>
                <w:sz w:val="20"/>
                <w:szCs w:val="20"/>
              </w:rPr>
            </w:pPr>
            <w:r w:rsidRPr="00E0364E">
              <w:rPr>
                <w:rFonts w:cs="Arial"/>
                <w:sz w:val="20"/>
                <w:szCs w:val="20"/>
              </w:rPr>
              <w:t>Managing entity</w:t>
            </w:r>
            <w:r w:rsidRPr="00E0364E">
              <w:rPr>
                <w:sz w:val="20"/>
                <w:szCs w:val="20"/>
              </w:rPr>
              <w:t>:</w:t>
            </w:r>
            <w:r>
              <w:rPr>
                <w:sz w:val="20"/>
                <w:szCs w:val="20"/>
              </w:rPr>
              <w:t xml:space="preserve"> </w:t>
            </w:r>
            <w:bookmarkStart w:id="6" w:name="entgest"/>
            <w:bookmarkEnd w:id="6"/>
            <w:r w:rsidR="004178F8">
              <w:rPr>
                <w:sz w:val="20"/>
                <w:szCs w:val="20"/>
              </w:rPr>
              <w:t>DEV/TEC/MTH</w:t>
            </w:r>
          </w:p>
        </w:tc>
      </w:tr>
    </w:tbl>
    <w:p w:rsidR="00E62B57" w:rsidRDefault="00E62B57" w:rsidP="00AB6A7C">
      <w:pPr>
        <w:pStyle w:val="sommaire"/>
        <w:spacing w:before="0"/>
        <w:sectPr w:rsidR="00E62B57"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E62B57" w:rsidRPr="009647B9" w:rsidRDefault="00E62B57" w:rsidP="00E62B57">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E62B57" w:rsidRPr="00B460FB" w:rsidTr="00E62B57">
        <w:trPr>
          <w:cantSplit/>
          <w:trHeight w:val="213"/>
          <w:jc w:val="center"/>
        </w:trPr>
        <w:tc>
          <w:tcPr>
            <w:tcW w:w="1249" w:type="pct"/>
            <w:tcBorders>
              <w:top w:val="single" w:sz="4" w:space="0" w:color="auto"/>
              <w:left w:val="single" w:sz="4" w:space="0" w:color="auto"/>
            </w:tcBorders>
            <w:vAlign w:val="center"/>
          </w:tcPr>
          <w:p w:rsidR="00E62B57" w:rsidRPr="003D2235" w:rsidRDefault="00E62B57" w:rsidP="00E62B57">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E62B57" w:rsidRPr="003D2235" w:rsidRDefault="00FC0839" w:rsidP="00E62B57">
            <w:pPr>
              <w:pStyle w:val="Project"/>
            </w:pPr>
            <w:r>
              <w:fldChar w:fldCharType="begin">
                <w:ffData>
                  <w:name w:val="Texte1"/>
                  <w:enabled/>
                  <w:calcOnExit w:val="0"/>
                  <w:textInput/>
                </w:ffData>
              </w:fldChar>
            </w:r>
            <w:r w:rsidR="00E62B57">
              <w:instrText xml:space="preserve"> FORMTEXT </w:instrText>
            </w:r>
            <w:r>
              <w:fldChar w:fldCharType="separate"/>
            </w:r>
            <w:r w:rsidR="009A7F42">
              <w:rPr>
                <w:noProof/>
              </w:rPr>
              <w:t> </w:t>
            </w:r>
            <w:r w:rsidR="009A7F42">
              <w:rPr>
                <w:noProof/>
              </w:rPr>
              <w:t> </w:t>
            </w:r>
            <w:r w:rsidR="009A7F42">
              <w:rPr>
                <w:noProof/>
              </w:rPr>
              <w:t> </w:t>
            </w:r>
            <w:r w:rsidR="009A7F42">
              <w:rPr>
                <w:noProof/>
              </w:rPr>
              <w:t> </w:t>
            </w:r>
            <w:r w:rsidR="009A7F42">
              <w:rPr>
                <w:noProof/>
              </w:rPr>
              <w:t> </w:t>
            </w:r>
            <w:r>
              <w:fldChar w:fldCharType="end"/>
            </w:r>
          </w:p>
        </w:tc>
        <w:tc>
          <w:tcPr>
            <w:tcW w:w="499" w:type="pct"/>
            <w:tcBorders>
              <w:top w:val="single" w:sz="4" w:space="0" w:color="auto"/>
            </w:tcBorders>
            <w:vAlign w:val="center"/>
          </w:tcPr>
          <w:p w:rsidR="00E62B57" w:rsidRPr="003D2235" w:rsidRDefault="00E62B57" w:rsidP="00E62B57">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E62B57" w:rsidRPr="003D2235" w:rsidRDefault="00FC0839" w:rsidP="00E62B57">
            <w:pPr>
              <w:pStyle w:val="Projectrev"/>
              <w:spacing w:before="60" w:after="0"/>
            </w:pPr>
            <w:r>
              <w:fldChar w:fldCharType="begin">
                <w:ffData>
                  <w:name w:val=""/>
                  <w:enabled/>
                  <w:calcOnExit w:val="0"/>
                  <w:textInput>
                    <w:maxLength w:val="2"/>
                  </w:textInput>
                </w:ffData>
              </w:fldChar>
            </w:r>
            <w:r w:rsidR="00E62B57">
              <w:instrText xml:space="preserve"> FORMTEXT </w:instrText>
            </w:r>
            <w:r>
              <w:fldChar w:fldCharType="separate"/>
            </w:r>
            <w:r w:rsidR="009A7F42">
              <w:rPr>
                <w:noProof/>
              </w:rPr>
              <w:t> </w:t>
            </w:r>
            <w:r w:rsidR="009A7F42">
              <w:rPr>
                <w:noProof/>
              </w:rPr>
              <w:t> </w:t>
            </w:r>
            <w:r>
              <w:fldChar w:fldCharType="end"/>
            </w:r>
          </w:p>
        </w:tc>
      </w:tr>
      <w:tr w:rsidR="00E62B57" w:rsidRPr="00B460FB" w:rsidTr="00E62B57">
        <w:trPr>
          <w:cantSplit/>
          <w:trHeight w:val="213"/>
          <w:jc w:val="center"/>
        </w:trPr>
        <w:tc>
          <w:tcPr>
            <w:tcW w:w="4001" w:type="pct"/>
            <w:gridSpan w:val="2"/>
            <w:tcBorders>
              <w:left w:val="single" w:sz="4" w:space="0" w:color="auto"/>
              <w:bottom w:val="single" w:sz="4" w:space="0" w:color="auto"/>
            </w:tcBorders>
            <w:vAlign w:val="center"/>
          </w:tcPr>
          <w:p w:rsidR="00E62B57" w:rsidRPr="003D2235" w:rsidRDefault="00E62B57" w:rsidP="00E62B57">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E62B57" w:rsidRPr="003D2235" w:rsidRDefault="00E62B57" w:rsidP="00E62B57">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E62B57" w:rsidRPr="003D2235" w:rsidRDefault="00FC0839" w:rsidP="00E62B57">
            <w:pPr>
              <w:pStyle w:val="Projectdate"/>
            </w:pPr>
            <w:r>
              <w:fldChar w:fldCharType="begin">
                <w:ffData>
                  <w:name w:val="Texte3"/>
                  <w:enabled/>
                  <w:calcOnExit w:val="0"/>
                  <w:textInput>
                    <w:maxLength w:val="7"/>
                  </w:textInput>
                </w:ffData>
              </w:fldChar>
            </w:r>
            <w:r w:rsidR="00E62B57">
              <w:instrText xml:space="preserve"> FORMTEXT </w:instrText>
            </w:r>
            <w:r>
              <w:fldChar w:fldCharType="separate"/>
            </w:r>
            <w:r w:rsidR="009A7F42">
              <w:rPr>
                <w:noProof/>
              </w:rPr>
              <w:t> </w:t>
            </w:r>
            <w:r w:rsidR="009A7F42">
              <w:rPr>
                <w:noProof/>
              </w:rPr>
              <w:t> </w:t>
            </w:r>
            <w:r w:rsidR="009A7F42">
              <w:rPr>
                <w:noProof/>
              </w:rPr>
              <w:t> </w:t>
            </w:r>
            <w:r w:rsidR="009A7F42">
              <w:rPr>
                <w:noProof/>
              </w:rPr>
              <w:t> </w:t>
            </w:r>
            <w:r w:rsidR="009A7F42">
              <w:rPr>
                <w:noProof/>
              </w:rPr>
              <w:t> </w:t>
            </w:r>
            <w:r>
              <w:fldChar w:fldCharType="end"/>
            </w:r>
          </w:p>
        </w:tc>
      </w:tr>
    </w:tbl>
    <w:p w:rsidR="00E62B57" w:rsidRDefault="00E62B57" w:rsidP="00E62B57">
      <w:pPr>
        <w:spacing w:before="0"/>
        <w:rPr>
          <w:highlight w:val="yellow"/>
          <w:lang w:val="en-US"/>
        </w:rPr>
      </w:pPr>
    </w:p>
    <w:p w:rsidR="00686E91" w:rsidRPr="00E0364E" w:rsidRDefault="00E0364E" w:rsidP="00AB6A7C">
      <w:pPr>
        <w:pStyle w:val="sommaire"/>
        <w:spacing w:before="0"/>
      </w:pPr>
      <w:r w:rsidRPr="00E0364E">
        <w:t>Contents</w:t>
      </w:r>
    </w:p>
    <w:p w:rsidR="009A7F42" w:rsidRDefault="00FC0839">
      <w:pPr>
        <w:pStyle w:val="TM1"/>
        <w:rPr>
          <w:rFonts w:asciiTheme="minorHAnsi" w:eastAsiaTheme="minorEastAsia" w:hAnsiTheme="minorHAnsi" w:cstheme="minorBidi"/>
          <w:b w:val="0"/>
          <w:bCs w:val="0"/>
          <w:color w:val="auto"/>
          <w:sz w:val="22"/>
          <w:szCs w:val="22"/>
          <w:lang w:val="fr-FR"/>
        </w:rPr>
      </w:pPr>
      <w:r w:rsidRPr="00FC0839">
        <w:rPr>
          <w:noProof w:val="0"/>
        </w:rPr>
        <w:fldChar w:fldCharType="begin"/>
      </w:r>
      <w:r w:rsidR="00EC748E" w:rsidRPr="00E0364E">
        <w:rPr>
          <w:noProof w:val="0"/>
        </w:rPr>
        <w:instrText xml:space="preserve"> TOC \o "1-2" \h \z \t "Titre Annexe;3" </w:instrText>
      </w:r>
      <w:r w:rsidRPr="00FC0839">
        <w:rPr>
          <w:noProof w:val="0"/>
        </w:rPr>
        <w:fldChar w:fldCharType="separate"/>
      </w:r>
      <w:hyperlink w:anchor="_Toc337466424" w:history="1">
        <w:r w:rsidR="009A7F42" w:rsidRPr="008E28F3">
          <w:rPr>
            <w:rStyle w:val="Lienhypertexte"/>
            <w:lang w:val="en-US"/>
          </w:rPr>
          <w:t>Preamble</w:t>
        </w:r>
        <w:r w:rsidR="009A7F42">
          <w:rPr>
            <w:webHidden/>
          </w:rPr>
          <w:tab/>
        </w:r>
        <w:r>
          <w:rPr>
            <w:webHidden/>
          </w:rPr>
          <w:fldChar w:fldCharType="begin"/>
        </w:r>
        <w:r w:rsidR="009A7F42">
          <w:rPr>
            <w:webHidden/>
          </w:rPr>
          <w:instrText xml:space="preserve"> PAGEREF _Toc337466424 \h </w:instrText>
        </w:r>
        <w:r>
          <w:rPr>
            <w:webHidden/>
          </w:rPr>
        </w:r>
        <w:r>
          <w:rPr>
            <w:webHidden/>
          </w:rPr>
          <w:fldChar w:fldCharType="separate"/>
        </w:r>
        <w:r w:rsidR="009A7F42">
          <w:rPr>
            <w:webHidden/>
          </w:rPr>
          <w:t>4</w:t>
        </w:r>
        <w:r>
          <w:rPr>
            <w:webHidden/>
          </w:rPr>
          <w:fldChar w:fldCharType="end"/>
        </w:r>
      </w:hyperlink>
    </w:p>
    <w:p w:rsidR="009A7F42" w:rsidRDefault="00FC0839">
      <w:pPr>
        <w:pStyle w:val="TM1"/>
        <w:rPr>
          <w:rFonts w:asciiTheme="minorHAnsi" w:eastAsiaTheme="minorEastAsia" w:hAnsiTheme="minorHAnsi" w:cstheme="minorBidi"/>
          <w:b w:val="0"/>
          <w:bCs w:val="0"/>
          <w:color w:val="auto"/>
          <w:sz w:val="22"/>
          <w:szCs w:val="22"/>
          <w:lang w:val="fr-FR"/>
        </w:rPr>
      </w:pPr>
      <w:hyperlink w:anchor="_Toc337466425" w:history="1">
        <w:r w:rsidR="009A7F42" w:rsidRPr="008E28F3">
          <w:rPr>
            <w:rStyle w:val="Lienhypertexte"/>
          </w:rPr>
          <w:t>1.</w:t>
        </w:r>
        <w:r w:rsidR="009A7F42">
          <w:rPr>
            <w:rFonts w:asciiTheme="minorHAnsi" w:eastAsiaTheme="minorEastAsia" w:hAnsiTheme="minorHAnsi" w:cstheme="minorBidi"/>
            <w:b w:val="0"/>
            <w:bCs w:val="0"/>
            <w:color w:val="auto"/>
            <w:sz w:val="22"/>
            <w:szCs w:val="22"/>
            <w:lang w:val="fr-FR"/>
          </w:rPr>
          <w:tab/>
        </w:r>
        <w:r w:rsidR="009A7F42" w:rsidRPr="008E28F3">
          <w:rPr>
            <w:rStyle w:val="Lienhypertexte"/>
          </w:rPr>
          <w:t>Scope</w:t>
        </w:r>
        <w:r w:rsidR="009A7F42">
          <w:rPr>
            <w:webHidden/>
          </w:rPr>
          <w:tab/>
        </w:r>
        <w:r>
          <w:rPr>
            <w:webHidden/>
          </w:rPr>
          <w:fldChar w:fldCharType="begin"/>
        </w:r>
        <w:r w:rsidR="009A7F42">
          <w:rPr>
            <w:webHidden/>
          </w:rPr>
          <w:instrText xml:space="preserve"> PAGEREF _Toc337466425 \h </w:instrText>
        </w:r>
        <w:r>
          <w:rPr>
            <w:webHidden/>
          </w:rPr>
        </w:r>
        <w:r>
          <w:rPr>
            <w:webHidden/>
          </w:rPr>
          <w:fldChar w:fldCharType="separate"/>
        </w:r>
        <w:r w:rsidR="009A7F42">
          <w:rPr>
            <w:webHidden/>
          </w:rPr>
          <w:t>5</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26" w:history="1">
        <w:r w:rsidR="009A7F42" w:rsidRPr="008E28F3">
          <w:rPr>
            <w:rStyle w:val="Lienhypertexte"/>
            <w:lang w:val="en-US"/>
          </w:rPr>
          <w:t>1.1</w:t>
        </w:r>
        <w:r w:rsidR="009A7F42">
          <w:rPr>
            <w:rFonts w:asciiTheme="minorHAnsi" w:eastAsiaTheme="minorEastAsia" w:hAnsiTheme="minorHAnsi" w:cstheme="minorBidi"/>
            <w:color w:val="auto"/>
            <w:lang w:val="fr-FR"/>
          </w:rPr>
          <w:tab/>
        </w:r>
        <w:r w:rsidR="009A7F42" w:rsidRPr="008E28F3">
          <w:rPr>
            <w:rStyle w:val="Lienhypertexte"/>
            <w:lang w:val="en-US"/>
          </w:rPr>
          <w:t>Purpose</w:t>
        </w:r>
        <w:r w:rsidR="009A7F42">
          <w:rPr>
            <w:webHidden/>
          </w:rPr>
          <w:tab/>
        </w:r>
        <w:r>
          <w:rPr>
            <w:webHidden/>
          </w:rPr>
          <w:fldChar w:fldCharType="begin"/>
        </w:r>
        <w:r w:rsidR="009A7F42">
          <w:rPr>
            <w:webHidden/>
          </w:rPr>
          <w:instrText xml:space="preserve"> PAGEREF _Toc337466426 \h </w:instrText>
        </w:r>
        <w:r>
          <w:rPr>
            <w:webHidden/>
          </w:rPr>
        </w:r>
        <w:r>
          <w:rPr>
            <w:webHidden/>
          </w:rPr>
          <w:fldChar w:fldCharType="separate"/>
        </w:r>
        <w:r w:rsidR="009A7F42">
          <w:rPr>
            <w:webHidden/>
          </w:rPr>
          <w:t>5</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27" w:history="1">
        <w:r w:rsidR="009A7F42" w:rsidRPr="008E28F3">
          <w:rPr>
            <w:rStyle w:val="Lienhypertexte"/>
            <w:lang w:val="en-US"/>
          </w:rPr>
          <w:t>1.2</w:t>
        </w:r>
        <w:r w:rsidR="009A7F42">
          <w:rPr>
            <w:rFonts w:asciiTheme="minorHAnsi" w:eastAsiaTheme="minorEastAsia" w:hAnsiTheme="minorHAnsi" w:cstheme="minorBidi"/>
            <w:color w:val="auto"/>
            <w:lang w:val="fr-FR"/>
          </w:rPr>
          <w:tab/>
        </w:r>
        <w:r w:rsidR="009A7F42" w:rsidRPr="008E28F3">
          <w:rPr>
            <w:rStyle w:val="Lienhypertexte"/>
            <w:lang w:val="en-US"/>
          </w:rPr>
          <w:t>Application</w:t>
        </w:r>
        <w:r w:rsidR="009A7F42">
          <w:rPr>
            <w:webHidden/>
          </w:rPr>
          <w:tab/>
        </w:r>
        <w:r>
          <w:rPr>
            <w:webHidden/>
          </w:rPr>
          <w:fldChar w:fldCharType="begin"/>
        </w:r>
        <w:r w:rsidR="009A7F42">
          <w:rPr>
            <w:webHidden/>
          </w:rPr>
          <w:instrText xml:space="preserve"> PAGEREF _Toc337466427 \h </w:instrText>
        </w:r>
        <w:r>
          <w:rPr>
            <w:webHidden/>
          </w:rPr>
        </w:r>
        <w:r>
          <w:rPr>
            <w:webHidden/>
          </w:rPr>
          <w:fldChar w:fldCharType="separate"/>
        </w:r>
        <w:r w:rsidR="009A7F42">
          <w:rPr>
            <w:webHidden/>
          </w:rPr>
          <w:t>5</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28" w:history="1">
        <w:r w:rsidR="009A7F42" w:rsidRPr="008E28F3">
          <w:rPr>
            <w:rStyle w:val="Lienhypertexte"/>
            <w:lang w:val="en-US"/>
          </w:rPr>
          <w:t>1.3</w:t>
        </w:r>
        <w:r w:rsidR="009A7F42">
          <w:rPr>
            <w:rFonts w:asciiTheme="minorHAnsi" w:eastAsiaTheme="minorEastAsia" w:hAnsiTheme="minorHAnsi" w:cstheme="minorBidi"/>
            <w:color w:val="auto"/>
            <w:lang w:val="fr-FR"/>
          </w:rPr>
          <w:tab/>
        </w:r>
        <w:r w:rsidR="009A7F42" w:rsidRPr="008E28F3">
          <w:rPr>
            <w:rStyle w:val="Lienhypertexte"/>
            <w:lang w:val="en-US"/>
          </w:rPr>
          <w:t>General rules</w:t>
        </w:r>
        <w:r w:rsidR="009A7F42">
          <w:rPr>
            <w:webHidden/>
          </w:rPr>
          <w:tab/>
        </w:r>
        <w:r>
          <w:rPr>
            <w:webHidden/>
          </w:rPr>
          <w:fldChar w:fldCharType="begin"/>
        </w:r>
        <w:r w:rsidR="009A7F42">
          <w:rPr>
            <w:webHidden/>
          </w:rPr>
          <w:instrText xml:space="preserve"> PAGEREF _Toc337466428 \h </w:instrText>
        </w:r>
        <w:r>
          <w:rPr>
            <w:webHidden/>
          </w:rPr>
        </w:r>
        <w:r>
          <w:rPr>
            <w:webHidden/>
          </w:rPr>
          <w:fldChar w:fldCharType="separate"/>
        </w:r>
        <w:r w:rsidR="009A7F42">
          <w:rPr>
            <w:webHidden/>
          </w:rPr>
          <w:t>5</w:t>
        </w:r>
        <w:r>
          <w:rPr>
            <w:webHidden/>
          </w:rPr>
          <w:fldChar w:fldCharType="end"/>
        </w:r>
      </w:hyperlink>
    </w:p>
    <w:p w:rsidR="009A7F42" w:rsidRDefault="00FC0839">
      <w:pPr>
        <w:pStyle w:val="TM1"/>
        <w:rPr>
          <w:rFonts w:asciiTheme="minorHAnsi" w:eastAsiaTheme="minorEastAsia" w:hAnsiTheme="minorHAnsi" w:cstheme="minorBidi"/>
          <w:b w:val="0"/>
          <w:bCs w:val="0"/>
          <w:color w:val="auto"/>
          <w:sz w:val="22"/>
          <w:szCs w:val="22"/>
          <w:lang w:val="fr-FR"/>
        </w:rPr>
      </w:pPr>
      <w:hyperlink w:anchor="_Toc337466429" w:history="1">
        <w:r w:rsidR="009A7F42" w:rsidRPr="008E28F3">
          <w:rPr>
            <w:rStyle w:val="Lienhypertexte"/>
          </w:rPr>
          <w:t>2.</w:t>
        </w:r>
        <w:r w:rsidR="009A7F42">
          <w:rPr>
            <w:rFonts w:asciiTheme="minorHAnsi" w:eastAsiaTheme="minorEastAsia" w:hAnsiTheme="minorHAnsi" w:cstheme="minorBidi"/>
            <w:b w:val="0"/>
            <w:bCs w:val="0"/>
            <w:color w:val="auto"/>
            <w:sz w:val="22"/>
            <w:szCs w:val="22"/>
            <w:lang w:val="fr-FR"/>
          </w:rPr>
          <w:tab/>
        </w:r>
        <w:r w:rsidR="009A7F42" w:rsidRPr="008E28F3">
          <w:rPr>
            <w:rStyle w:val="Lienhypertexte"/>
          </w:rPr>
          <w:t>Reference documents</w:t>
        </w:r>
        <w:r w:rsidR="009A7F42">
          <w:rPr>
            <w:webHidden/>
          </w:rPr>
          <w:tab/>
        </w:r>
        <w:r>
          <w:rPr>
            <w:webHidden/>
          </w:rPr>
          <w:fldChar w:fldCharType="begin"/>
        </w:r>
        <w:r w:rsidR="009A7F42">
          <w:rPr>
            <w:webHidden/>
          </w:rPr>
          <w:instrText xml:space="preserve"> PAGEREF _Toc337466429 \h </w:instrText>
        </w:r>
        <w:r>
          <w:rPr>
            <w:webHidden/>
          </w:rPr>
        </w:r>
        <w:r>
          <w:rPr>
            <w:webHidden/>
          </w:rPr>
          <w:fldChar w:fldCharType="separate"/>
        </w:r>
        <w:r w:rsidR="009A7F42">
          <w:rPr>
            <w:webHidden/>
          </w:rPr>
          <w:t>6</w:t>
        </w:r>
        <w:r>
          <w:rPr>
            <w:webHidden/>
          </w:rPr>
          <w:fldChar w:fldCharType="end"/>
        </w:r>
      </w:hyperlink>
    </w:p>
    <w:p w:rsidR="009A7F42" w:rsidRDefault="00FC0839">
      <w:pPr>
        <w:pStyle w:val="TM1"/>
        <w:rPr>
          <w:rFonts w:asciiTheme="minorHAnsi" w:eastAsiaTheme="minorEastAsia" w:hAnsiTheme="minorHAnsi" w:cstheme="minorBidi"/>
          <w:b w:val="0"/>
          <w:bCs w:val="0"/>
          <w:color w:val="auto"/>
          <w:sz w:val="22"/>
          <w:szCs w:val="22"/>
          <w:lang w:val="fr-FR"/>
        </w:rPr>
      </w:pPr>
      <w:hyperlink w:anchor="_Toc337466430" w:history="1">
        <w:r w:rsidR="009A7F42" w:rsidRPr="008E28F3">
          <w:rPr>
            <w:rStyle w:val="Lienhypertexte"/>
            <w:lang w:val="en-US"/>
          </w:rPr>
          <w:t>3.</w:t>
        </w:r>
        <w:r w:rsidR="009A7F42">
          <w:rPr>
            <w:rFonts w:asciiTheme="minorHAnsi" w:eastAsiaTheme="minorEastAsia" w:hAnsiTheme="minorHAnsi" w:cstheme="minorBidi"/>
            <w:b w:val="0"/>
            <w:bCs w:val="0"/>
            <w:color w:val="auto"/>
            <w:sz w:val="22"/>
            <w:szCs w:val="22"/>
            <w:lang w:val="fr-FR"/>
          </w:rPr>
          <w:tab/>
        </w:r>
        <w:r w:rsidR="009A7F42" w:rsidRPr="008E28F3">
          <w:rPr>
            <w:rStyle w:val="Lienhypertexte"/>
          </w:rPr>
          <w:t>Scope</w:t>
        </w:r>
        <w:r w:rsidR="009A7F42" w:rsidRPr="008E28F3">
          <w:rPr>
            <w:rStyle w:val="Lienhypertexte"/>
            <w:lang w:val="en-US"/>
          </w:rPr>
          <w:t xml:space="preserve"> of supply and exclusions</w:t>
        </w:r>
        <w:r w:rsidR="009A7F42">
          <w:rPr>
            <w:webHidden/>
          </w:rPr>
          <w:tab/>
        </w:r>
        <w:r>
          <w:rPr>
            <w:webHidden/>
          </w:rPr>
          <w:fldChar w:fldCharType="begin"/>
        </w:r>
        <w:r w:rsidR="009A7F42">
          <w:rPr>
            <w:webHidden/>
          </w:rPr>
          <w:instrText xml:space="preserve"> PAGEREF _Toc337466430 \h </w:instrText>
        </w:r>
        <w:r>
          <w:rPr>
            <w:webHidden/>
          </w:rPr>
        </w:r>
        <w:r>
          <w:rPr>
            <w:webHidden/>
          </w:rPr>
          <w:fldChar w:fldCharType="separate"/>
        </w:r>
        <w:r w:rsidR="009A7F42">
          <w:rPr>
            <w:webHidden/>
          </w:rPr>
          <w:t>10</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31" w:history="1">
        <w:r w:rsidR="009A7F42" w:rsidRPr="008E28F3">
          <w:rPr>
            <w:rStyle w:val="Lienhypertexte"/>
            <w:lang w:val="en-US"/>
          </w:rPr>
          <w:t>3.1</w:t>
        </w:r>
        <w:r w:rsidR="009A7F42">
          <w:rPr>
            <w:rFonts w:asciiTheme="minorHAnsi" w:eastAsiaTheme="minorEastAsia" w:hAnsiTheme="minorHAnsi" w:cstheme="minorBidi"/>
            <w:color w:val="auto"/>
            <w:lang w:val="fr-FR"/>
          </w:rPr>
          <w:tab/>
        </w:r>
        <w:r w:rsidR="009A7F42" w:rsidRPr="008E28F3">
          <w:rPr>
            <w:rStyle w:val="Lienhypertexte"/>
            <w:lang w:val="en-US"/>
          </w:rPr>
          <w:t>Scope of supply</w:t>
        </w:r>
        <w:r w:rsidR="009A7F42">
          <w:rPr>
            <w:webHidden/>
          </w:rPr>
          <w:tab/>
        </w:r>
        <w:r>
          <w:rPr>
            <w:webHidden/>
          </w:rPr>
          <w:fldChar w:fldCharType="begin"/>
        </w:r>
        <w:r w:rsidR="009A7F42">
          <w:rPr>
            <w:webHidden/>
          </w:rPr>
          <w:instrText xml:space="preserve"> PAGEREF _Toc337466431 \h </w:instrText>
        </w:r>
        <w:r>
          <w:rPr>
            <w:webHidden/>
          </w:rPr>
        </w:r>
        <w:r>
          <w:rPr>
            <w:webHidden/>
          </w:rPr>
          <w:fldChar w:fldCharType="separate"/>
        </w:r>
        <w:r w:rsidR="009A7F42">
          <w:rPr>
            <w:webHidden/>
          </w:rPr>
          <w:t>10</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32" w:history="1">
        <w:r w:rsidR="009A7F42" w:rsidRPr="008E28F3">
          <w:rPr>
            <w:rStyle w:val="Lienhypertexte"/>
            <w:lang w:val="en-US"/>
          </w:rPr>
          <w:t>3.2</w:t>
        </w:r>
        <w:r w:rsidR="009A7F42">
          <w:rPr>
            <w:rFonts w:asciiTheme="minorHAnsi" w:eastAsiaTheme="minorEastAsia" w:hAnsiTheme="minorHAnsi" w:cstheme="minorBidi"/>
            <w:color w:val="auto"/>
            <w:lang w:val="fr-FR"/>
          </w:rPr>
          <w:tab/>
        </w:r>
        <w:r w:rsidR="009A7F42" w:rsidRPr="008E28F3">
          <w:rPr>
            <w:rStyle w:val="Lienhypertexte"/>
            <w:lang w:val="en-US"/>
          </w:rPr>
          <w:t>Exclusions</w:t>
        </w:r>
        <w:r w:rsidR="009A7F42">
          <w:rPr>
            <w:webHidden/>
          </w:rPr>
          <w:tab/>
        </w:r>
        <w:r>
          <w:rPr>
            <w:webHidden/>
          </w:rPr>
          <w:fldChar w:fldCharType="begin"/>
        </w:r>
        <w:r w:rsidR="009A7F42">
          <w:rPr>
            <w:webHidden/>
          </w:rPr>
          <w:instrText xml:space="preserve"> PAGEREF _Toc337466432 \h </w:instrText>
        </w:r>
        <w:r>
          <w:rPr>
            <w:webHidden/>
          </w:rPr>
        </w:r>
        <w:r>
          <w:rPr>
            <w:webHidden/>
          </w:rPr>
          <w:fldChar w:fldCharType="separate"/>
        </w:r>
        <w:r w:rsidR="009A7F42">
          <w:rPr>
            <w:webHidden/>
          </w:rPr>
          <w:t>13</w:t>
        </w:r>
        <w:r>
          <w:rPr>
            <w:webHidden/>
          </w:rPr>
          <w:fldChar w:fldCharType="end"/>
        </w:r>
      </w:hyperlink>
    </w:p>
    <w:p w:rsidR="009A7F42" w:rsidRDefault="00FC0839">
      <w:pPr>
        <w:pStyle w:val="TM1"/>
        <w:rPr>
          <w:rFonts w:asciiTheme="minorHAnsi" w:eastAsiaTheme="minorEastAsia" w:hAnsiTheme="minorHAnsi" w:cstheme="minorBidi"/>
          <w:b w:val="0"/>
          <w:bCs w:val="0"/>
          <w:color w:val="auto"/>
          <w:sz w:val="22"/>
          <w:szCs w:val="22"/>
          <w:lang w:val="fr-FR"/>
        </w:rPr>
      </w:pPr>
      <w:hyperlink w:anchor="_Toc337466433" w:history="1">
        <w:r w:rsidR="009A7F42" w:rsidRPr="008E28F3">
          <w:rPr>
            <w:rStyle w:val="Lienhypertexte"/>
            <w:lang w:val="en-US"/>
          </w:rPr>
          <w:t>4.</w:t>
        </w:r>
        <w:r w:rsidR="009A7F42">
          <w:rPr>
            <w:rFonts w:asciiTheme="minorHAnsi" w:eastAsiaTheme="minorEastAsia" w:hAnsiTheme="minorHAnsi" w:cstheme="minorBidi"/>
            <w:b w:val="0"/>
            <w:bCs w:val="0"/>
            <w:color w:val="auto"/>
            <w:sz w:val="22"/>
            <w:szCs w:val="22"/>
            <w:lang w:val="fr-FR"/>
          </w:rPr>
          <w:tab/>
        </w:r>
        <w:r w:rsidR="009A7F42" w:rsidRPr="008E28F3">
          <w:rPr>
            <w:rStyle w:val="Lienhypertexte"/>
            <w:lang w:val="en-US"/>
          </w:rPr>
          <w:t>Basis of design</w:t>
        </w:r>
        <w:r w:rsidR="009A7F42">
          <w:rPr>
            <w:webHidden/>
          </w:rPr>
          <w:tab/>
        </w:r>
        <w:r>
          <w:rPr>
            <w:webHidden/>
          </w:rPr>
          <w:fldChar w:fldCharType="begin"/>
        </w:r>
        <w:r w:rsidR="009A7F42">
          <w:rPr>
            <w:webHidden/>
          </w:rPr>
          <w:instrText xml:space="preserve"> PAGEREF _Toc337466433 \h </w:instrText>
        </w:r>
        <w:r>
          <w:rPr>
            <w:webHidden/>
          </w:rPr>
        </w:r>
        <w:r>
          <w:rPr>
            <w:webHidden/>
          </w:rPr>
          <w:fldChar w:fldCharType="separate"/>
        </w:r>
        <w:r w:rsidR="009A7F42">
          <w:rPr>
            <w:webHidden/>
          </w:rPr>
          <w:t>14</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34" w:history="1">
        <w:r w:rsidR="009A7F42" w:rsidRPr="008E28F3">
          <w:rPr>
            <w:rStyle w:val="Lienhypertexte"/>
            <w:lang w:val="en-US" w:eastAsia="en-GB"/>
          </w:rPr>
          <w:t>4.1</w:t>
        </w:r>
        <w:r w:rsidR="009A7F42">
          <w:rPr>
            <w:rFonts w:asciiTheme="minorHAnsi" w:eastAsiaTheme="minorEastAsia" w:hAnsiTheme="minorHAnsi" w:cstheme="minorBidi"/>
            <w:color w:val="auto"/>
            <w:lang w:val="fr-FR"/>
          </w:rPr>
          <w:tab/>
        </w:r>
        <w:r w:rsidR="009A7F42" w:rsidRPr="008E28F3">
          <w:rPr>
            <w:rStyle w:val="Lienhypertexte"/>
            <w:lang w:val="en-US"/>
          </w:rPr>
          <w:t xml:space="preserve">General considerations / </w:t>
        </w:r>
        <w:r w:rsidR="009A7F42" w:rsidRPr="008E28F3">
          <w:rPr>
            <w:rStyle w:val="Lienhypertexte"/>
            <w:lang w:val="en-US" w:eastAsia="en-GB"/>
          </w:rPr>
          <w:t>safety and environment</w:t>
        </w:r>
        <w:r w:rsidR="009A7F42">
          <w:rPr>
            <w:webHidden/>
          </w:rPr>
          <w:tab/>
        </w:r>
        <w:r>
          <w:rPr>
            <w:webHidden/>
          </w:rPr>
          <w:fldChar w:fldCharType="begin"/>
        </w:r>
        <w:r w:rsidR="009A7F42">
          <w:rPr>
            <w:webHidden/>
          </w:rPr>
          <w:instrText xml:space="preserve"> PAGEREF _Toc337466434 \h </w:instrText>
        </w:r>
        <w:r>
          <w:rPr>
            <w:webHidden/>
          </w:rPr>
        </w:r>
        <w:r>
          <w:rPr>
            <w:webHidden/>
          </w:rPr>
          <w:fldChar w:fldCharType="separate"/>
        </w:r>
        <w:r w:rsidR="009A7F42">
          <w:rPr>
            <w:webHidden/>
          </w:rPr>
          <w:t>14</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35" w:history="1">
        <w:r w:rsidR="009A7F42" w:rsidRPr="008E28F3">
          <w:rPr>
            <w:rStyle w:val="Lienhypertexte"/>
            <w:lang w:val="en-US"/>
          </w:rPr>
          <w:t>4.2</w:t>
        </w:r>
        <w:r w:rsidR="009A7F42">
          <w:rPr>
            <w:rFonts w:asciiTheme="minorHAnsi" w:eastAsiaTheme="minorEastAsia" w:hAnsiTheme="minorHAnsi" w:cstheme="minorBidi"/>
            <w:color w:val="auto"/>
            <w:lang w:val="fr-FR"/>
          </w:rPr>
          <w:tab/>
        </w:r>
        <w:r w:rsidR="009A7F42" w:rsidRPr="008E28F3">
          <w:rPr>
            <w:rStyle w:val="Lienhypertexte"/>
            <w:lang w:val="en-US"/>
          </w:rPr>
          <w:t>Architecture</w:t>
        </w:r>
        <w:r w:rsidR="009A7F42">
          <w:rPr>
            <w:webHidden/>
          </w:rPr>
          <w:tab/>
        </w:r>
        <w:r>
          <w:rPr>
            <w:webHidden/>
          </w:rPr>
          <w:fldChar w:fldCharType="begin"/>
        </w:r>
        <w:r w:rsidR="009A7F42">
          <w:rPr>
            <w:webHidden/>
          </w:rPr>
          <w:instrText xml:space="preserve"> PAGEREF _Toc337466435 \h </w:instrText>
        </w:r>
        <w:r>
          <w:rPr>
            <w:webHidden/>
          </w:rPr>
        </w:r>
        <w:r>
          <w:rPr>
            <w:webHidden/>
          </w:rPr>
          <w:fldChar w:fldCharType="separate"/>
        </w:r>
        <w:r w:rsidR="009A7F42">
          <w:rPr>
            <w:webHidden/>
          </w:rPr>
          <w:t>14</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36" w:history="1">
        <w:r w:rsidR="009A7F42" w:rsidRPr="008E28F3">
          <w:rPr>
            <w:rStyle w:val="Lienhypertexte"/>
            <w:lang w:val="en-US"/>
          </w:rPr>
          <w:t>4.3</w:t>
        </w:r>
        <w:r w:rsidR="009A7F42">
          <w:rPr>
            <w:rFonts w:asciiTheme="minorHAnsi" w:eastAsiaTheme="minorEastAsia" w:hAnsiTheme="minorHAnsi" w:cstheme="minorBidi"/>
            <w:color w:val="auto"/>
            <w:lang w:val="fr-FR"/>
          </w:rPr>
          <w:tab/>
        </w:r>
        <w:r w:rsidR="009A7F42" w:rsidRPr="008E28F3">
          <w:rPr>
            <w:rStyle w:val="Lienhypertexte"/>
            <w:lang w:val="en-US"/>
          </w:rPr>
          <w:t>Instrument air quality</w:t>
        </w:r>
        <w:r w:rsidR="009A7F42">
          <w:rPr>
            <w:webHidden/>
          </w:rPr>
          <w:tab/>
        </w:r>
        <w:r>
          <w:rPr>
            <w:webHidden/>
          </w:rPr>
          <w:fldChar w:fldCharType="begin"/>
        </w:r>
        <w:r w:rsidR="009A7F42">
          <w:rPr>
            <w:webHidden/>
          </w:rPr>
          <w:instrText xml:space="preserve"> PAGEREF _Toc337466436 \h </w:instrText>
        </w:r>
        <w:r>
          <w:rPr>
            <w:webHidden/>
          </w:rPr>
        </w:r>
        <w:r>
          <w:rPr>
            <w:webHidden/>
          </w:rPr>
          <w:fldChar w:fldCharType="separate"/>
        </w:r>
        <w:r w:rsidR="009A7F42">
          <w:rPr>
            <w:webHidden/>
          </w:rPr>
          <w:t>15</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37" w:history="1">
        <w:r w:rsidR="009A7F42" w:rsidRPr="008E28F3">
          <w:rPr>
            <w:rStyle w:val="Lienhypertexte"/>
            <w:lang w:val="en-US"/>
          </w:rPr>
          <w:t>4.4</w:t>
        </w:r>
        <w:r w:rsidR="009A7F42">
          <w:rPr>
            <w:rFonts w:asciiTheme="minorHAnsi" w:eastAsiaTheme="minorEastAsia" w:hAnsiTheme="minorHAnsi" w:cstheme="minorBidi"/>
            <w:color w:val="auto"/>
            <w:lang w:val="fr-FR"/>
          </w:rPr>
          <w:tab/>
        </w:r>
        <w:r w:rsidR="009A7F42" w:rsidRPr="008E28F3">
          <w:rPr>
            <w:rStyle w:val="Lienhypertexte"/>
            <w:lang w:val="en-US"/>
          </w:rPr>
          <w:t>Operating conditions</w:t>
        </w:r>
        <w:r w:rsidR="009A7F42">
          <w:rPr>
            <w:webHidden/>
          </w:rPr>
          <w:tab/>
        </w:r>
        <w:r>
          <w:rPr>
            <w:webHidden/>
          </w:rPr>
          <w:fldChar w:fldCharType="begin"/>
        </w:r>
        <w:r w:rsidR="009A7F42">
          <w:rPr>
            <w:webHidden/>
          </w:rPr>
          <w:instrText xml:space="preserve"> PAGEREF _Toc337466437 \h </w:instrText>
        </w:r>
        <w:r>
          <w:rPr>
            <w:webHidden/>
          </w:rPr>
        </w:r>
        <w:r>
          <w:rPr>
            <w:webHidden/>
          </w:rPr>
          <w:fldChar w:fldCharType="separate"/>
        </w:r>
        <w:r w:rsidR="009A7F42">
          <w:rPr>
            <w:webHidden/>
          </w:rPr>
          <w:t>15</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38" w:history="1">
        <w:r w:rsidR="009A7F42" w:rsidRPr="008E28F3">
          <w:rPr>
            <w:rStyle w:val="Lienhypertexte"/>
            <w:lang w:val="en-US"/>
          </w:rPr>
          <w:t>4.5</w:t>
        </w:r>
        <w:r w:rsidR="009A7F42">
          <w:rPr>
            <w:rFonts w:asciiTheme="minorHAnsi" w:eastAsiaTheme="minorEastAsia" w:hAnsiTheme="minorHAnsi" w:cstheme="minorBidi"/>
            <w:color w:val="auto"/>
            <w:lang w:val="fr-FR"/>
          </w:rPr>
          <w:tab/>
        </w:r>
        <w:r w:rsidR="009A7F42" w:rsidRPr="008E28F3">
          <w:rPr>
            <w:rStyle w:val="Lienhypertexte"/>
            <w:lang w:val="en-US"/>
          </w:rPr>
          <w:t>Amendments and supplements to ANSI/ISA-7.0.01</w:t>
        </w:r>
        <w:r w:rsidR="009A7F42">
          <w:rPr>
            <w:webHidden/>
          </w:rPr>
          <w:tab/>
        </w:r>
        <w:r>
          <w:rPr>
            <w:webHidden/>
          </w:rPr>
          <w:fldChar w:fldCharType="begin"/>
        </w:r>
        <w:r w:rsidR="009A7F42">
          <w:rPr>
            <w:webHidden/>
          </w:rPr>
          <w:instrText xml:space="preserve"> PAGEREF _Toc337466438 \h </w:instrText>
        </w:r>
        <w:r>
          <w:rPr>
            <w:webHidden/>
          </w:rPr>
        </w:r>
        <w:r>
          <w:rPr>
            <w:webHidden/>
          </w:rPr>
          <w:fldChar w:fldCharType="separate"/>
        </w:r>
        <w:r w:rsidR="009A7F42">
          <w:rPr>
            <w:webHidden/>
          </w:rPr>
          <w:t>15</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39" w:history="1">
        <w:r w:rsidR="009A7F42" w:rsidRPr="008E28F3">
          <w:rPr>
            <w:rStyle w:val="Lienhypertexte"/>
            <w:lang w:val="en-US"/>
          </w:rPr>
          <w:t>4.6</w:t>
        </w:r>
        <w:r w:rsidR="009A7F42">
          <w:rPr>
            <w:rFonts w:asciiTheme="minorHAnsi" w:eastAsiaTheme="minorEastAsia" w:hAnsiTheme="minorHAnsi" w:cstheme="minorBidi"/>
            <w:color w:val="auto"/>
            <w:lang w:val="fr-FR"/>
          </w:rPr>
          <w:tab/>
        </w:r>
        <w:r w:rsidR="009A7F42" w:rsidRPr="008E28F3">
          <w:rPr>
            <w:rStyle w:val="Lienhypertexte"/>
            <w:lang w:val="en-US"/>
          </w:rPr>
          <w:t>Coupling and coupling guards</w:t>
        </w:r>
        <w:r w:rsidR="009A7F42">
          <w:rPr>
            <w:webHidden/>
          </w:rPr>
          <w:tab/>
        </w:r>
        <w:r>
          <w:rPr>
            <w:webHidden/>
          </w:rPr>
          <w:fldChar w:fldCharType="begin"/>
        </w:r>
        <w:r w:rsidR="009A7F42">
          <w:rPr>
            <w:webHidden/>
          </w:rPr>
          <w:instrText xml:space="preserve"> PAGEREF _Toc337466439 \h </w:instrText>
        </w:r>
        <w:r>
          <w:rPr>
            <w:webHidden/>
          </w:rPr>
        </w:r>
        <w:r>
          <w:rPr>
            <w:webHidden/>
          </w:rPr>
          <w:fldChar w:fldCharType="separate"/>
        </w:r>
        <w:r w:rsidR="009A7F42">
          <w:rPr>
            <w:webHidden/>
          </w:rPr>
          <w:t>18</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40" w:history="1">
        <w:r w:rsidR="009A7F42" w:rsidRPr="008E28F3">
          <w:rPr>
            <w:rStyle w:val="Lienhypertexte"/>
            <w:lang w:val="en-US"/>
          </w:rPr>
          <w:t>4.7</w:t>
        </w:r>
        <w:r w:rsidR="009A7F42">
          <w:rPr>
            <w:rFonts w:asciiTheme="minorHAnsi" w:eastAsiaTheme="minorEastAsia" w:hAnsiTheme="minorHAnsi" w:cstheme="minorBidi"/>
            <w:color w:val="auto"/>
            <w:lang w:val="fr-FR"/>
          </w:rPr>
          <w:tab/>
        </w:r>
        <w:r w:rsidR="009A7F42" w:rsidRPr="008E28F3">
          <w:rPr>
            <w:rStyle w:val="Lienhypertexte"/>
            <w:lang w:val="en-US"/>
          </w:rPr>
          <w:t>Package configuration</w:t>
        </w:r>
        <w:r w:rsidR="009A7F42">
          <w:rPr>
            <w:webHidden/>
          </w:rPr>
          <w:tab/>
        </w:r>
        <w:r>
          <w:rPr>
            <w:webHidden/>
          </w:rPr>
          <w:fldChar w:fldCharType="begin"/>
        </w:r>
        <w:r w:rsidR="009A7F42">
          <w:rPr>
            <w:webHidden/>
          </w:rPr>
          <w:instrText xml:space="preserve"> PAGEREF _Toc337466440 \h </w:instrText>
        </w:r>
        <w:r>
          <w:rPr>
            <w:webHidden/>
          </w:rPr>
        </w:r>
        <w:r>
          <w:rPr>
            <w:webHidden/>
          </w:rPr>
          <w:fldChar w:fldCharType="separate"/>
        </w:r>
        <w:r w:rsidR="009A7F42">
          <w:rPr>
            <w:webHidden/>
          </w:rPr>
          <w:t>18</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41" w:history="1">
        <w:r w:rsidR="009A7F42" w:rsidRPr="008E28F3">
          <w:rPr>
            <w:rStyle w:val="Lienhypertexte"/>
            <w:lang w:val="en-US"/>
          </w:rPr>
          <w:t>4.8</w:t>
        </w:r>
        <w:r w:rsidR="009A7F42">
          <w:rPr>
            <w:rFonts w:asciiTheme="minorHAnsi" w:eastAsiaTheme="minorEastAsia" w:hAnsiTheme="minorHAnsi" w:cstheme="minorBidi"/>
            <w:color w:val="auto"/>
            <w:lang w:val="fr-FR"/>
          </w:rPr>
          <w:tab/>
        </w:r>
        <w:r w:rsidR="009A7F42" w:rsidRPr="008E28F3">
          <w:rPr>
            <w:rStyle w:val="Lienhypertexte"/>
            <w:lang w:val="en-US"/>
          </w:rPr>
          <w:t>Enclosure</w:t>
        </w:r>
        <w:r w:rsidR="009A7F42">
          <w:rPr>
            <w:webHidden/>
          </w:rPr>
          <w:tab/>
        </w:r>
        <w:r>
          <w:rPr>
            <w:webHidden/>
          </w:rPr>
          <w:fldChar w:fldCharType="begin"/>
        </w:r>
        <w:r w:rsidR="009A7F42">
          <w:rPr>
            <w:webHidden/>
          </w:rPr>
          <w:instrText xml:space="preserve"> PAGEREF _Toc337466441 \h </w:instrText>
        </w:r>
        <w:r>
          <w:rPr>
            <w:webHidden/>
          </w:rPr>
        </w:r>
        <w:r>
          <w:rPr>
            <w:webHidden/>
          </w:rPr>
          <w:fldChar w:fldCharType="separate"/>
        </w:r>
        <w:r w:rsidR="009A7F42">
          <w:rPr>
            <w:webHidden/>
          </w:rPr>
          <w:t>19</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42" w:history="1">
        <w:r w:rsidR="009A7F42" w:rsidRPr="008E28F3">
          <w:rPr>
            <w:rStyle w:val="Lienhypertexte"/>
            <w:lang w:val="en-US"/>
          </w:rPr>
          <w:t>4.9</w:t>
        </w:r>
        <w:r w:rsidR="009A7F42">
          <w:rPr>
            <w:rFonts w:asciiTheme="minorHAnsi" w:eastAsiaTheme="minorEastAsia" w:hAnsiTheme="minorHAnsi" w:cstheme="minorBidi"/>
            <w:color w:val="auto"/>
            <w:lang w:val="fr-FR"/>
          </w:rPr>
          <w:tab/>
        </w:r>
        <w:r w:rsidR="009A7F42" w:rsidRPr="008E28F3">
          <w:rPr>
            <w:rStyle w:val="Lienhypertexte"/>
            <w:lang w:val="en-US"/>
          </w:rPr>
          <w:t>Electrical</w:t>
        </w:r>
        <w:r w:rsidR="009A7F42">
          <w:rPr>
            <w:webHidden/>
          </w:rPr>
          <w:tab/>
        </w:r>
        <w:r>
          <w:rPr>
            <w:webHidden/>
          </w:rPr>
          <w:fldChar w:fldCharType="begin"/>
        </w:r>
        <w:r w:rsidR="009A7F42">
          <w:rPr>
            <w:webHidden/>
          </w:rPr>
          <w:instrText xml:space="preserve"> PAGEREF _Toc337466442 \h </w:instrText>
        </w:r>
        <w:r>
          <w:rPr>
            <w:webHidden/>
          </w:rPr>
        </w:r>
        <w:r>
          <w:rPr>
            <w:webHidden/>
          </w:rPr>
          <w:fldChar w:fldCharType="separate"/>
        </w:r>
        <w:r w:rsidR="009A7F42">
          <w:rPr>
            <w:webHidden/>
          </w:rPr>
          <w:t>20</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43" w:history="1">
        <w:r w:rsidR="009A7F42" w:rsidRPr="008E28F3">
          <w:rPr>
            <w:rStyle w:val="Lienhypertexte"/>
            <w:lang w:val="en-US"/>
          </w:rPr>
          <w:t>4.10</w:t>
        </w:r>
        <w:r w:rsidR="009A7F42">
          <w:rPr>
            <w:rFonts w:asciiTheme="minorHAnsi" w:eastAsiaTheme="minorEastAsia" w:hAnsiTheme="minorHAnsi" w:cstheme="minorBidi"/>
            <w:color w:val="auto"/>
            <w:lang w:val="fr-FR"/>
          </w:rPr>
          <w:tab/>
        </w:r>
        <w:r w:rsidR="009A7F42" w:rsidRPr="008E28F3">
          <w:rPr>
            <w:rStyle w:val="Lienhypertexte"/>
            <w:lang w:val="en-US"/>
          </w:rPr>
          <w:t>Piping, valves and pressure vessels</w:t>
        </w:r>
        <w:r w:rsidR="009A7F42">
          <w:rPr>
            <w:webHidden/>
          </w:rPr>
          <w:tab/>
        </w:r>
        <w:r>
          <w:rPr>
            <w:webHidden/>
          </w:rPr>
          <w:fldChar w:fldCharType="begin"/>
        </w:r>
        <w:r w:rsidR="009A7F42">
          <w:rPr>
            <w:webHidden/>
          </w:rPr>
          <w:instrText xml:space="preserve"> PAGEREF _Toc337466443 \h </w:instrText>
        </w:r>
        <w:r>
          <w:rPr>
            <w:webHidden/>
          </w:rPr>
        </w:r>
        <w:r>
          <w:rPr>
            <w:webHidden/>
          </w:rPr>
          <w:fldChar w:fldCharType="separate"/>
        </w:r>
        <w:r w:rsidR="009A7F42">
          <w:rPr>
            <w:webHidden/>
          </w:rPr>
          <w:t>20</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44" w:history="1">
        <w:r w:rsidR="009A7F42" w:rsidRPr="008E28F3">
          <w:rPr>
            <w:rStyle w:val="Lienhypertexte"/>
            <w:lang w:val="en-US"/>
          </w:rPr>
          <w:t>4.11</w:t>
        </w:r>
        <w:r w:rsidR="009A7F42">
          <w:rPr>
            <w:rFonts w:asciiTheme="minorHAnsi" w:eastAsiaTheme="minorEastAsia" w:hAnsiTheme="minorHAnsi" w:cstheme="minorBidi"/>
            <w:color w:val="auto"/>
            <w:lang w:val="fr-FR"/>
          </w:rPr>
          <w:tab/>
        </w:r>
        <w:r w:rsidR="009A7F42" w:rsidRPr="008E28F3">
          <w:rPr>
            <w:rStyle w:val="Lienhypertexte"/>
            <w:lang w:val="en-US"/>
          </w:rPr>
          <w:t>Installation</w:t>
        </w:r>
        <w:r w:rsidR="009A7F42">
          <w:rPr>
            <w:webHidden/>
          </w:rPr>
          <w:tab/>
        </w:r>
        <w:r>
          <w:rPr>
            <w:webHidden/>
          </w:rPr>
          <w:fldChar w:fldCharType="begin"/>
        </w:r>
        <w:r w:rsidR="009A7F42">
          <w:rPr>
            <w:webHidden/>
          </w:rPr>
          <w:instrText xml:space="preserve"> PAGEREF _Toc337466444 \h </w:instrText>
        </w:r>
        <w:r>
          <w:rPr>
            <w:webHidden/>
          </w:rPr>
        </w:r>
        <w:r>
          <w:rPr>
            <w:webHidden/>
          </w:rPr>
          <w:fldChar w:fldCharType="separate"/>
        </w:r>
        <w:r w:rsidR="009A7F42">
          <w:rPr>
            <w:webHidden/>
          </w:rPr>
          <w:t>20</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45" w:history="1">
        <w:r w:rsidR="009A7F42" w:rsidRPr="008E28F3">
          <w:rPr>
            <w:rStyle w:val="Lienhypertexte"/>
            <w:lang w:val="en-US"/>
          </w:rPr>
          <w:t>4.12</w:t>
        </w:r>
        <w:r w:rsidR="009A7F42">
          <w:rPr>
            <w:rFonts w:asciiTheme="minorHAnsi" w:eastAsiaTheme="minorEastAsia" w:hAnsiTheme="minorHAnsi" w:cstheme="minorBidi"/>
            <w:color w:val="auto"/>
            <w:lang w:val="fr-FR"/>
          </w:rPr>
          <w:tab/>
        </w:r>
        <w:r w:rsidR="009A7F42" w:rsidRPr="008E28F3">
          <w:rPr>
            <w:rStyle w:val="Lienhypertexte"/>
            <w:lang w:val="en-US"/>
          </w:rPr>
          <w:t>Instrumentation</w:t>
        </w:r>
        <w:r w:rsidR="009A7F42">
          <w:rPr>
            <w:webHidden/>
          </w:rPr>
          <w:tab/>
        </w:r>
        <w:r>
          <w:rPr>
            <w:webHidden/>
          </w:rPr>
          <w:fldChar w:fldCharType="begin"/>
        </w:r>
        <w:r w:rsidR="009A7F42">
          <w:rPr>
            <w:webHidden/>
          </w:rPr>
          <w:instrText xml:space="preserve"> PAGEREF _Toc337466445 \h </w:instrText>
        </w:r>
        <w:r>
          <w:rPr>
            <w:webHidden/>
          </w:rPr>
        </w:r>
        <w:r>
          <w:rPr>
            <w:webHidden/>
          </w:rPr>
          <w:fldChar w:fldCharType="separate"/>
        </w:r>
        <w:r w:rsidR="009A7F42">
          <w:rPr>
            <w:webHidden/>
          </w:rPr>
          <w:t>20</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46" w:history="1">
        <w:r w:rsidR="009A7F42" w:rsidRPr="008E28F3">
          <w:rPr>
            <w:rStyle w:val="Lienhypertexte"/>
            <w:lang w:val="en-US"/>
          </w:rPr>
          <w:t>4.13</w:t>
        </w:r>
        <w:r w:rsidR="009A7F42">
          <w:rPr>
            <w:rFonts w:asciiTheme="minorHAnsi" w:eastAsiaTheme="minorEastAsia" w:hAnsiTheme="minorHAnsi" w:cstheme="minorBidi"/>
            <w:color w:val="auto"/>
            <w:lang w:val="fr-FR"/>
          </w:rPr>
          <w:tab/>
        </w:r>
        <w:r w:rsidR="009A7F42" w:rsidRPr="008E28F3">
          <w:rPr>
            <w:rStyle w:val="Lienhypertexte"/>
            <w:lang w:val="en-US"/>
          </w:rPr>
          <w:t>Painting</w:t>
        </w:r>
        <w:r w:rsidR="009A7F42">
          <w:rPr>
            <w:webHidden/>
          </w:rPr>
          <w:tab/>
        </w:r>
        <w:r>
          <w:rPr>
            <w:webHidden/>
          </w:rPr>
          <w:fldChar w:fldCharType="begin"/>
        </w:r>
        <w:r w:rsidR="009A7F42">
          <w:rPr>
            <w:webHidden/>
          </w:rPr>
          <w:instrText xml:space="preserve"> PAGEREF _Toc337466446 \h </w:instrText>
        </w:r>
        <w:r>
          <w:rPr>
            <w:webHidden/>
          </w:rPr>
        </w:r>
        <w:r>
          <w:rPr>
            <w:webHidden/>
          </w:rPr>
          <w:fldChar w:fldCharType="separate"/>
        </w:r>
        <w:r w:rsidR="009A7F42">
          <w:rPr>
            <w:webHidden/>
          </w:rPr>
          <w:t>24</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47" w:history="1">
        <w:r w:rsidR="009A7F42" w:rsidRPr="008E28F3">
          <w:rPr>
            <w:rStyle w:val="Lienhypertexte"/>
            <w:lang w:val="en-US"/>
          </w:rPr>
          <w:t>4.14</w:t>
        </w:r>
        <w:r w:rsidR="009A7F42">
          <w:rPr>
            <w:rFonts w:asciiTheme="minorHAnsi" w:eastAsiaTheme="minorEastAsia" w:hAnsiTheme="minorHAnsi" w:cstheme="minorBidi"/>
            <w:color w:val="auto"/>
            <w:lang w:val="fr-FR"/>
          </w:rPr>
          <w:tab/>
        </w:r>
        <w:r w:rsidR="009A7F42" w:rsidRPr="008E28F3">
          <w:rPr>
            <w:rStyle w:val="Lienhypertexte"/>
            <w:lang w:val="en-US"/>
          </w:rPr>
          <w:t>Heal Safety and Environment</w:t>
        </w:r>
        <w:r w:rsidR="009A7F42">
          <w:rPr>
            <w:webHidden/>
          </w:rPr>
          <w:tab/>
        </w:r>
        <w:r>
          <w:rPr>
            <w:webHidden/>
          </w:rPr>
          <w:fldChar w:fldCharType="begin"/>
        </w:r>
        <w:r w:rsidR="009A7F42">
          <w:rPr>
            <w:webHidden/>
          </w:rPr>
          <w:instrText xml:space="preserve"> PAGEREF _Toc337466447 \h </w:instrText>
        </w:r>
        <w:r>
          <w:rPr>
            <w:webHidden/>
          </w:rPr>
        </w:r>
        <w:r>
          <w:rPr>
            <w:webHidden/>
          </w:rPr>
          <w:fldChar w:fldCharType="separate"/>
        </w:r>
        <w:r w:rsidR="009A7F42">
          <w:rPr>
            <w:webHidden/>
          </w:rPr>
          <w:t>24</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48" w:history="1">
        <w:r w:rsidR="009A7F42" w:rsidRPr="008E28F3">
          <w:rPr>
            <w:rStyle w:val="Lienhypertexte"/>
            <w:lang w:val="en-US"/>
          </w:rPr>
          <w:t>4.15</w:t>
        </w:r>
        <w:r w:rsidR="009A7F42">
          <w:rPr>
            <w:rFonts w:asciiTheme="minorHAnsi" w:eastAsiaTheme="minorEastAsia" w:hAnsiTheme="minorHAnsi" w:cstheme="minorBidi"/>
            <w:color w:val="auto"/>
            <w:lang w:val="fr-FR"/>
          </w:rPr>
          <w:tab/>
        </w:r>
        <w:r w:rsidR="009A7F42" w:rsidRPr="008E28F3">
          <w:rPr>
            <w:rStyle w:val="Lienhypertexte"/>
            <w:lang w:val="en-US"/>
          </w:rPr>
          <w:t>Miscellaneous</w:t>
        </w:r>
        <w:r w:rsidR="009A7F42">
          <w:rPr>
            <w:webHidden/>
          </w:rPr>
          <w:tab/>
        </w:r>
        <w:r>
          <w:rPr>
            <w:webHidden/>
          </w:rPr>
          <w:fldChar w:fldCharType="begin"/>
        </w:r>
        <w:r w:rsidR="009A7F42">
          <w:rPr>
            <w:webHidden/>
          </w:rPr>
          <w:instrText xml:space="preserve"> PAGEREF _Toc337466448 \h </w:instrText>
        </w:r>
        <w:r>
          <w:rPr>
            <w:webHidden/>
          </w:rPr>
        </w:r>
        <w:r>
          <w:rPr>
            <w:webHidden/>
          </w:rPr>
          <w:fldChar w:fldCharType="separate"/>
        </w:r>
        <w:r w:rsidR="009A7F42">
          <w:rPr>
            <w:webHidden/>
          </w:rPr>
          <w:t>24</w:t>
        </w:r>
        <w:r>
          <w:rPr>
            <w:webHidden/>
          </w:rPr>
          <w:fldChar w:fldCharType="end"/>
        </w:r>
      </w:hyperlink>
    </w:p>
    <w:p w:rsidR="009A7F42" w:rsidRDefault="00FC0839">
      <w:pPr>
        <w:pStyle w:val="TM1"/>
        <w:rPr>
          <w:rFonts w:asciiTheme="minorHAnsi" w:eastAsiaTheme="minorEastAsia" w:hAnsiTheme="minorHAnsi" w:cstheme="minorBidi"/>
          <w:b w:val="0"/>
          <w:bCs w:val="0"/>
          <w:color w:val="auto"/>
          <w:sz w:val="22"/>
          <w:szCs w:val="22"/>
          <w:lang w:val="fr-FR"/>
        </w:rPr>
      </w:pPr>
      <w:hyperlink w:anchor="_Toc337466449" w:history="1">
        <w:r w:rsidR="009A7F42" w:rsidRPr="008E28F3">
          <w:rPr>
            <w:rStyle w:val="Lienhypertexte"/>
            <w:lang w:val="en-US"/>
          </w:rPr>
          <w:t>5.</w:t>
        </w:r>
        <w:r w:rsidR="009A7F42">
          <w:rPr>
            <w:rFonts w:asciiTheme="minorHAnsi" w:eastAsiaTheme="minorEastAsia" w:hAnsiTheme="minorHAnsi" w:cstheme="minorBidi"/>
            <w:b w:val="0"/>
            <w:bCs w:val="0"/>
            <w:color w:val="auto"/>
            <w:sz w:val="22"/>
            <w:szCs w:val="22"/>
            <w:lang w:val="fr-FR"/>
          </w:rPr>
          <w:tab/>
        </w:r>
        <w:r w:rsidR="009A7F42" w:rsidRPr="008E28F3">
          <w:rPr>
            <w:rStyle w:val="Lienhypertexte"/>
            <w:lang w:val="en-US"/>
          </w:rPr>
          <w:t>Data sheets</w:t>
        </w:r>
        <w:r w:rsidR="009A7F42">
          <w:rPr>
            <w:webHidden/>
          </w:rPr>
          <w:tab/>
        </w:r>
        <w:r>
          <w:rPr>
            <w:webHidden/>
          </w:rPr>
          <w:fldChar w:fldCharType="begin"/>
        </w:r>
        <w:r w:rsidR="009A7F42">
          <w:rPr>
            <w:webHidden/>
          </w:rPr>
          <w:instrText xml:space="preserve"> PAGEREF _Toc337466449 \h </w:instrText>
        </w:r>
        <w:r>
          <w:rPr>
            <w:webHidden/>
          </w:rPr>
        </w:r>
        <w:r>
          <w:rPr>
            <w:webHidden/>
          </w:rPr>
          <w:fldChar w:fldCharType="separate"/>
        </w:r>
        <w:r w:rsidR="009A7F42">
          <w:rPr>
            <w:webHidden/>
          </w:rPr>
          <w:t>27</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50" w:history="1">
        <w:r w:rsidR="009A7F42" w:rsidRPr="008E28F3">
          <w:rPr>
            <w:rStyle w:val="Lienhypertexte"/>
            <w:lang w:val="en-US"/>
          </w:rPr>
          <w:t>5.1</w:t>
        </w:r>
        <w:r w:rsidR="009A7F42">
          <w:rPr>
            <w:rFonts w:asciiTheme="minorHAnsi" w:eastAsiaTheme="minorEastAsia" w:hAnsiTheme="minorHAnsi" w:cstheme="minorBidi"/>
            <w:color w:val="auto"/>
            <w:lang w:val="fr-FR"/>
          </w:rPr>
          <w:tab/>
        </w:r>
        <w:r w:rsidR="009A7F42" w:rsidRPr="008E28F3">
          <w:rPr>
            <w:rStyle w:val="Lienhypertexte"/>
            <w:lang w:val="en-US"/>
          </w:rPr>
          <w:t>Air compressor</w:t>
        </w:r>
        <w:r w:rsidR="009A7F42">
          <w:rPr>
            <w:webHidden/>
          </w:rPr>
          <w:tab/>
        </w:r>
        <w:r>
          <w:rPr>
            <w:webHidden/>
          </w:rPr>
          <w:fldChar w:fldCharType="begin"/>
        </w:r>
        <w:r w:rsidR="009A7F42">
          <w:rPr>
            <w:webHidden/>
          </w:rPr>
          <w:instrText xml:space="preserve"> PAGEREF _Toc337466450 \h </w:instrText>
        </w:r>
        <w:r>
          <w:rPr>
            <w:webHidden/>
          </w:rPr>
        </w:r>
        <w:r>
          <w:rPr>
            <w:webHidden/>
          </w:rPr>
          <w:fldChar w:fldCharType="separate"/>
        </w:r>
        <w:r w:rsidR="009A7F42">
          <w:rPr>
            <w:webHidden/>
          </w:rPr>
          <w:t>27</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51" w:history="1">
        <w:r w:rsidR="009A7F42" w:rsidRPr="008E28F3">
          <w:rPr>
            <w:rStyle w:val="Lienhypertexte"/>
            <w:lang w:val="en-US"/>
          </w:rPr>
          <w:t>5.2</w:t>
        </w:r>
        <w:r w:rsidR="009A7F42">
          <w:rPr>
            <w:rFonts w:asciiTheme="minorHAnsi" w:eastAsiaTheme="minorEastAsia" w:hAnsiTheme="minorHAnsi" w:cstheme="minorBidi"/>
            <w:color w:val="auto"/>
            <w:lang w:val="fr-FR"/>
          </w:rPr>
          <w:tab/>
        </w:r>
        <w:r w:rsidR="009A7F42" w:rsidRPr="008E28F3">
          <w:rPr>
            <w:rStyle w:val="Lienhypertexte"/>
            <w:lang w:val="en-US"/>
          </w:rPr>
          <w:t>Electric motor</w:t>
        </w:r>
        <w:r w:rsidR="009A7F42">
          <w:rPr>
            <w:webHidden/>
          </w:rPr>
          <w:tab/>
        </w:r>
        <w:r>
          <w:rPr>
            <w:webHidden/>
          </w:rPr>
          <w:fldChar w:fldCharType="begin"/>
        </w:r>
        <w:r w:rsidR="009A7F42">
          <w:rPr>
            <w:webHidden/>
          </w:rPr>
          <w:instrText xml:space="preserve"> PAGEREF _Toc337466451 \h </w:instrText>
        </w:r>
        <w:r>
          <w:rPr>
            <w:webHidden/>
          </w:rPr>
        </w:r>
        <w:r>
          <w:rPr>
            <w:webHidden/>
          </w:rPr>
          <w:fldChar w:fldCharType="separate"/>
        </w:r>
        <w:r w:rsidR="009A7F42">
          <w:rPr>
            <w:webHidden/>
          </w:rPr>
          <w:t>27</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52" w:history="1">
        <w:r w:rsidR="009A7F42" w:rsidRPr="008E28F3">
          <w:rPr>
            <w:rStyle w:val="Lienhypertexte"/>
            <w:lang w:val="en-US"/>
          </w:rPr>
          <w:t>5.3</w:t>
        </w:r>
        <w:r w:rsidR="009A7F42">
          <w:rPr>
            <w:rFonts w:asciiTheme="minorHAnsi" w:eastAsiaTheme="minorEastAsia" w:hAnsiTheme="minorHAnsi" w:cstheme="minorBidi"/>
            <w:color w:val="auto"/>
            <w:lang w:val="fr-FR"/>
          </w:rPr>
          <w:tab/>
        </w:r>
        <w:r w:rsidR="009A7F42" w:rsidRPr="008E28F3">
          <w:rPr>
            <w:rStyle w:val="Lienhypertexte"/>
            <w:lang w:val="en-US"/>
          </w:rPr>
          <w:t>Noise</w:t>
        </w:r>
        <w:r w:rsidR="009A7F42">
          <w:rPr>
            <w:webHidden/>
          </w:rPr>
          <w:tab/>
        </w:r>
        <w:r>
          <w:rPr>
            <w:webHidden/>
          </w:rPr>
          <w:fldChar w:fldCharType="begin"/>
        </w:r>
        <w:r w:rsidR="009A7F42">
          <w:rPr>
            <w:webHidden/>
          </w:rPr>
          <w:instrText xml:space="preserve"> PAGEREF _Toc337466452 \h </w:instrText>
        </w:r>
        <w:r>
          <w:rPr>
            <w:webHidden/>
          </w:rPr>
        </w:r>
        <w:r>
          <w:rPr>
            <w:webHidden/>
          </w:rPr>
          <w:fldChar w:fldCharType="separate"/>
        </w:r>
        <w:r w:rsidR="009A7F42">
          <w:rPr>
            <w:webHidden/>
          </w:rPr>
          <w:t>27</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53" w:history="1">
        <w:r w:rsidR="009A7F42" w:rsidRPr="008E28F3">
          <w:rPr>
            <w:rStyle w:val="Lienhypertexte"/>
            <w:lang w:val="en-US"/>
          </w:rPr>
          <w:t>5.4</w:t>
        </w:r>
        <w:r w:rsidR="009A7F42">
          <w:rPr>
            <w:rFonts w:asciiTheme="minorHAnsi" w:eastAsiaTheme="minorEastAsia" w:hAnsiTheme="minorHAnsi" w:cstheme="minorBidi"/>
            <w:color w:val="auto"/>
            <w:lang w:val="fr-FR"/>
          </w:rPr>
          <w:tab/>
        </w:r>
        <w:r w:rsidR="009A7F42" w:rsidRPr="008E28F3">
          <w:rPr>
            <w:rStyle w:val="Lienhypertexte"/>
            <w:lang w:val="en-US"/>
          </w:rPr>
          <w:t>Weight</w:t>
        </w:r>
        <w:r w:rsidR="009A7F42">
          <w:rPr>
            <w:webHidden/>
          </w:rPr>
          <w:tab/>
        </w:r>
        <w:r>
          <w:rPr>
            <w:webHidden/>
          </w:rPr>
          <w:fldChar w:fldCharType="begin"/>
        </w:r>
        <w:r w:rsidR="009A7F42">
          <w:rPr>
            <w:webHidden/>
          </w:rPr>
          <w:instrText xml:space="preserve"> PAGEREF _Toc337466453 \h </w:instrText>
        </w:r>
        <w:r>
          <w:rPr>
            <w:webHidden/>
          </w:rPr>
        </w:r>
        <w:r>
          <w:rPr>
            <w:webHidden/>
          </w:rPr>
          <w:fldChar w:fldCharType="separate"/>
        </w:r>
        <w:r w:rsidR="009A7F42">
          <w:rPr>
            <w:webHidden/>
          </w:rPr>
          <w:t>27</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54" w:history="1">
        <w:r w:rsidR="009A7F42" w:rsidRPr="008E28F3">
          <w:rPr>
            <w:rStyle w:val="Lienhypertexte"/>
            <w:lang w:val="en-US"/>
          </w:rPr>
          <w:t>5.5</w:t>
        </w:r>
        <w:r w:rsidR="009A7F42">
          <w:rPr>
            <w:rFonts w:asciiTheme="minorHAnsi" w:eastAsiaTheme="minorEastAsia" w:hAnsiTheme="minorHAnsi" w:cstheme="minorBidi"/>
            <w:color w:val="auto"/>
            <w:lang w:val="fr-FR"/>
          </w:rPr>
          <w:tab/>
        </w:r>
        <w:r w:rsidR="009A7F42" w:rsidRPr="008E28F3">
          <w:rPr>
            <w:rStyle w:val="Lienhypertexte"/>
            <w:lang w:val="en-US"/>
          </w:rPr>
          <w:t>Data sheets templates</w:t>
        </w:r>
        <w:r w:rsidR="009A7F42">
          <w:rPr>
            <w:webHidden/>
          </w:rPr>
          <w:tab/>
        </w:r>
        <w:r>
          <w:rPr>
            <w:webHidden/>
          </w:rPr>
          <w:fldChar w:fldCharType="begin"/>
        </w:r>
        <w:r w:rsidR="009A7F42">
          <w:rPr>
            <w:webHidden/>
          </w:rPr>
          <w:instrText xml:space="preserve"> PAGEREF _Toc337466454 \h </w:instrText>
        </w:r>
        <w:r>
          <w:rPr>
            <w:webHidden/>
          </w:rPr>
        </w:r>
        <w:r>
          <w:rPr>
            <w:webHidden/>
          </w:rPr>
          <w:fldChar w:fldCharType="separate"/>
        </w:r>
        <w:r w:rsidR="009A7F42">
          <w:rPr>
            <w:webHidden/>
          </w:rPr>
          <w:t>27</w:t>
        </w:r>
        <w:r>
          <w:rPr>
            <w:webHidden/>
          </w:rPr>
          <w:fldChar w:fldCharType="end"/>
        </w:r>
      </w:hyperlink>
    </w:p>
    <w:p w:rsidR="009A7F42" w:rsidRDefault="00FC0839">
      <w:pPr>
        <w:pStyle w:val="TM1"/>
        <w:rPr>
          <w:rFonts w:asciiTheme="minorHAnsi" w:eastAsiaTheme="minorEastAsia" w:hAnsiTheme="minorHAnsi" w:cstheme="minorBidi"/>
          <w:b w:val="0"/>
          <w:bCs w:val="0"/>
          <w:color w:val="auto"/>
          <w:sz w:val="22"/>
          <w:szCs w:val="22"/>
          <w:lang w:val="fr-FR"/>
        </w:rPr>
      </w:pPr>
      <w:hyperlink w:anchor="_Toc337466455" w:history="1">
        <w:r w:rsidR="009A7F42" w:rsidRPr="008E28F3">
          <w:rPr>
            <w:rStyle w:val="Lienhypertexte"/>
            <w:lang w:val="en-US"/>
          </w:rPr>
          <w:t>6.</w:t>
        </w:r>
        <w:r w:rsidR="009A7F42">
          <w:rPr>
            <w:rFonts w:asciiTheme="minorHAnsi" w:eastAsiaTheme="minorEastAsia" w:hAnsiTheme="minorHAnsi" w:cstheme="minorBidi"/>
            <w:b w:val="0"/>
            <w:bCs w:val="0"/>
            <w:color w:val="auto"/>
            <w:sz w:val="22"/>
            <w:szCs w:val="22"/>
            <w:lang w:val="fr-FR"/>
          </w:rPr>
          <w:tab/>
        </w:r>
        <w:r w:rsidR="009A7F42" w:rsidRPr="008E28F3">
          <w:rPr>
            <w:rStyle w:val="Lienhypertexte"/>
            <w:lang w:val="en-US"/>
          </w:rPr>
          <w:t>Site conditions and utilities</w:t>
        </w:r>
        <w:r w:rsidR="009A7F42">
          <w:rPr>
            <w:webHidden/>
          </w:rPr>
          <w:tab/>
        </w:r>
        <w:r>
          <w:rPr>
            <w:webHidden/>
          </w:rPr>
          <w:fldChar w:fldCharType="begin"/>
        </w:r>
        <w:r w:rsidR="009A7F42">
          <w:rPr>
            <w:webHidden/>
          </w:rPr>
          <w:instrText xml:space="preserve"> PAGEREF _Toc337466455 \h </w:instrText>
        </w:r>
        <w:r>
          <w:rPr>
            <w:webHidden/>
          </w:rPr>
        </w:r>
        <w:r>
          <w:rPr>
            <w:webHidden/>
          </w:rPr>
          <w:fldChar w:fldCharType="separate"/>
        </w:r>
        <w:r w:rsidR="009A7F42">
          <w:rPr>
            <w:webHidden/>
          </w:rPr>
          <w:t>28</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56" w:history="1">
        <w:r w:rsidR="009A7F42" w:rsidRPr="008E28F3">
          <w:rPr>
            <w:rStyle w:val="Lienhypertexte"/>
            <w:lang w:val="en-US"/>
          </w:rPr>
          <w:t>6.1</w:t>
        </w:r>
        <w:r w:rsidR="009A7F42">
          <w:rPr>
            <w:rFonts w:asciiTheme="minorHAnsi" w:eastAsiaTheme="minorEastAsia" w:hAnsiTheme="minorHAnsi" w:cstheme="minorBidi"/>
            <w:color w:val="auto"/>
            <w:lang w:val="fr-FR"/>
          </w:rPr>
          <w:tab/>
        </w:r>
        <w:r w:rsidR="009A7F42" w:rsidRPr="008E28F3">
          <w:rPr>
            <w:rStyle w:val="Lienhypertexte"/>
            <w:lang w:val="en-US"/>
          </w:rPr>
          <w:t>Site conditions</w:t>
        </w:r>
        <w:r w:rsidR="009A7F42">
          <w:rPr>
            <w:webHidden/>
          </w:rPr>
          <w:tab/>
        </w:r>
        <w:r>
          <w:rPr>
            <w:webHidden/>
          </w:rPr>
          <w:fldChar w:fldCharType="begin"/>
        </w:r>
        <w:r w:rsidR="009A7F42">
          <w:rPr>
            <w:webHidden/>
          </w:rPr>
          <w:instrText xml:space="preserve"> PAGEREF _Toc337466456 \h </w:instrText>
        </w:r>
        <w:r>
          <w:rPr>
            <w:webHidden/>
          </w:rPr>
        </w:r>
        <w:r>
          <w:rPr>
            <w:webHidden/>
          </w:rPr>
          <w:fldChar w:fldCharType="separate"/>
        </w:r>
        <w:r w:rsidR="009A7F42">
          <w:rPr>
            <w:webHidden/>
          </w:rPr>
          <w:t>28</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57" w:history="1">
        <w:r w:rsidR="009A7F42" w:rsidRPr="008E28F3">
          <w:rPr>
            <w:rStyle w:val="Lienhypertexte"/>
            <w:lang w:val="en-US"/>
          </w:rPr>
          <w:t>6.2</w:t>
        </w:r>
        <w:r w:rsidR="009A7F42">
          <w:rPr>
            <w:rFonts w:asciiTheme="minorHAnsi" w:eastAsiaTheme="minorEastAsia" w:hAnsiTheme="minorHAnsi" w:cstheme="minorBidi"/>
            <w:color w:val="auto"/>
            <w:lang w:val="fr-FR"/>
          </w:rPr>
          <w:tab/>
        </w:r>
        <w:r w:rsidR="009A7F42" w:rsidRPr="008E28F3">
          <w:rPr>
            <w:rStyle w:val="Lienhypertexte"/>
            <w:lang w:val="en-US"/>
          </w:rPr>
          <w:t>Utilities</w:t>
        </w:r>
        <w:r w:rsidR="009A7F42">
          <w:rPr>
            <w:webHidden/>
          </w:rPr>
          <w:tab/>
        </w:r>
        <w:r>
          <w:rPr>
            <w:webHidden/>
          </w:rPr>
          <w:fldChar w:fldCharType="begin"/>
        </w:r>
        <w:r w:rsidR="009A7F42">
          <w:rPr>
            <w:webHidden/>
          </w:rPr>
          <w:instrText xml:space="preserve"> PAGEREF _Toc337466457 \h </w:instrText>
        </w:r>
        <w:r>
          <w:rPr>
            <w:webHidden/>
          </w:rPr>
        </w:r>
        <w:r>
          <w:rPr>
            <w:webHidden/>
          </w:rPr>
          <w:fldChar w:fldCharType="separate"/>
        </w:r>
        <w:r w:rsidR="009A7F42">
          <w:rPr>
            <w:webHidden/>
          </w:rPr>
          <w:t>30</w:t>
        </w:r>
        <w:r>
          <w:rPr>
            <w:webHidden/>
          </w:rPr>
          <w:fldChar w:fldCharType="end"/>
        </w:r>
      </w:hyperlink>
    </w:p>
    <w:p w:rsidR="009A7F42" w:rsidRDefault="00FC0839">
      <w:pPr>
        <w:pStyle w:val="TM1"/>
        <w:rPr>
          <w:rFonts w:asciiTheme="minorHAnsi" w:eastAsiaTheme="minorEastAsia" w:hAnsiTheme="minorHAnsi" w:cstheme="minorBidi"/>
          <w:b w:val="0"/>
          <w:bCs w:val="0"/>
          <w:color w:val="auto"/>
          <w:sz w:val="22"/>
          <w:szCs w:val="22"/>
          <w:lang w:val="fr-FR"/>
        </w:rPr>
      </w:pPr>
      <w:hyperlink w:anchor="_Toc337466458" w:history="1">
        <w:r w:rsidR="009A7F42" w:rsidRPr="008E28F3">
          <w:rPr>
            <w:rStyle w:val="Lienhypertexte"/>
            <w:lang w:val="en-US"/>
          </w:rPr>
          <w:t>7.</w:t>
        </w:r>
        <w:r w:rsidR="009A7F42">
          <w:rPr>
            <w:rFonts w:asciiTheme="minorHAnsi" w:eastAsiaTheme="minorEastAsia" w:hAnsiTheme="minorHAnsi" w:cstheme="minorBidi"/>
            <w:b w:val="0"/>
            <w:bCs w:val="0"/>
            <w:color w:val="auto"/>
            <w:sz w:val="22"/>
            <w:szCs w:val="22"/>
            <w:lang w:val="fr-FR"/>
          </w:rPr>
          <w:tab/>
        </w:r>
        <w:r w:rsidR="009A7F42" w:rsidRPr="008E28F3">
          <w:rPr>
            <w:rStyle w:val="Lienhypertexte"/>
            <w:lang w:val="en-US"/>
          </w:rPr>
          <w:t>Tests</w:t>
        </w:r>
        <w:r w:rsidR="009A7F42">
          <w:rPr>
            <w:webHidden/>
          </w:rPr>
          <w:tab/>
        </w:r>
        <w:r>
          <w:rPr>
            <w:webHidden/>
          </w:rPr>
          <w:fldChar w:fldCharType="begin"/>
        </w:r>
        <w:r w:rsidR="009A7F42">
          <w:rPr>
            <w:webHidden/>
          </w:rPr>
          <w:instrText xml:space="preserve"> PAGEREF _Toc337466458 \h </w:instrText>
        </w:r>
        <w:r>
          <w:rPr>
            <w:webHidden/>
          </w:rPr>
        </w:r>
        <w:r>
          <w:rPr>
            <w:webHidden/>
          </w:rPr>
          <w:fldChar w:fldCharType="separate"/>
        </w:r>
        <w:r w:rsidR="009A7F42">
          <w:rPr>
            <w:webHidden/>
          </w:rPr>
          <w:t>31</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59" w:history="1">
        <w:r w:rsidR="009A7F42" w:rsidRPr="008E28F3">
          <w:rPr>
            <w:rStyle w:val="Lienhypertexte"/>
            <w:lang w:val="en-US"/>
          </w:rPr>
          <w:t>7.1</w:t>
        </w:r>
        <w:r w:rsidR="009A7F42">
          <w:rPr>
            <w:rFonts w:asciiTheme="minorHAnsi" w:eastAsiaTheme="minorEastAsia" w:hAnsiTheme="minorHAnsi" w:cstheme="minorBidi"/>
            <w:color w:val="auto"/>
            <w:lang w:val="fr-FR"/>
          </w:rPr>
          <w:tab/>
        </w:r>
        <w:r w:rsidR="009A7F42" w:rsidRPr="008E28F3">
          <w:rPr>
            <w:rStyle w:val="Lienhypertexte"/>
            <w:lang w:val="en-US"/>
          </w:rPr>
          <w:t>Factory tests (workshop)</w:t>
        </w:r>
        <w:r w:rsidR="009A7F42">
          <w:rPr>
            <w:webHidden/>
          </w:rPr>
          <w:tab/>
        </w:r>
        <w:r>
          <w:rPr>
            <w:webHidden/>
          </w:rPr>
          <w:fldChar w:fldCharType="begin"/>
        </w:r>
        <w:r w:rsidR="009A7F42">
          <w:rPr>
            <w:webHidden/>
          </w:rPr>
          <w:instrText xml:space="preserve"> PAGEREF _Toc337466459 \h </w:instrText>
        </w:r>
        <w:r>
          <w:rPr>
            <w:webHidden/>
          </w:rPr>
        </w:r>
        <w:r>
          <w:rPr>
            <w:webHidden/>
          </w:rPr>
          <w:fldChar w:fldCharType="separate"/>
        </w:r>
        <w:r w:rsidR="009A7F42">
          <w:rPr>
            <w:webHidden/>
          </w:rPr>
          <w:t>31</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60" w:history="1">
        <w:r w:rsidR="009A7F42" w:rsidRPr="008E28F3">
          <w:rPr>
            <w:rStyle w:val="Lienhypertexte"/>
            <w:lang w:val="en-US"/>
          </w:rPr>
          <w:t>7.2</w:t>
        </w:r>
        <w:r w:rsidR="009A7F42">
          <w:rPr>
            <w:rFonts w:asciiTheme="minorHAnsi" w:eastAsiaTheme="minorEastAsia" w:hAnsiTheme="minorHAnsi" w:cstheme="minorBidi"/>
            <w:color w:val="auto"/>
            <w:lang w:val="fr-FR"/>
          </w:rPr>
          <w:tab/>
        </w:r>
        <w:r w:rsidR="009A7F42" w:rsidRPr="008E28F3">
          <w:rPr>
            <w:rStyle w:val="Lienhypertexte"/>
            <w:lang w:val="en-US"/>
          </w:rPr>
          <w:t>Site acceptance tests</w:t>
        </w:r>
        <w:r w:rsidR="009A7F42">
          <w:rPr>
            <w:webHidden/>
          </w:rPr>
          <w:tab/>
        </w:r>
        <w:r>
          <w:rPr>
            <w:webHidden/>
          </w:rPr>
          <w:fldChar w:fldCharType="begin"/>
        </w:r>
        <w:r w:rsidR="009A7F42">
          <w:rPr>
            <w:webHidden/>
          </w:rPr>
          <w:instrText xml:space="preserve"> PAGEREF _Toc337466460 \h </w:instrText>
        </w:r>
        <w:r>
          <w:rPr>
            <w:webHidden/>
          </w:rPr>
        </w:r>
        <w:r>
          <w:rPr>
            <w:webHidden/>
          </w:rPr>
          <w:fldChar w:fldCharType="separate"/>
        </w:r>
        <w:r w:rsidR="009A7F42">
          <w:rPr>
            <w:webHidden/>
          </w:rPr>
          <w:t>33</w:t>
        </w:r>
        <w:r>
          <w:rPr>
            <w:webHidden/>
          </w:rPr>
          <w:fldChar w:fldCharType="end"/>
        </w:r>
      </w:hyperlink>
    </w:p>
    <w:p w:rsidR="009A7F42" w:rsidRDefault="00FC0839">
      <w:pPr>
        <w:pStyle w:val="TM1"/>
        <w:rPr>
          <w:rFonts w:asciiTheme="minorHAnsi" w:eastAsiaTheme="minorEastAsia" w:hAnsiTheme="minorHAnsi" w:cstheme="minorBidi"/>
          <w:b w:val="0"/>
          <w:bCs w:val="0"/>
          <w:color w:val="auto"/>
          <w:sz w:val="22"/>
          <w:szCs w:val="22"/>
          <w:lang w:val="fr-FR"/>
        </w:rPr>
      </w:pPr>
      <w:hyperlink w:anchor="_Toc337466461" w:history="1">
        <w:r w:rsidR="009A7F42" w:rsidRPr="008E28F3">
          <w:rPr>
            <w:rStyle w:val="Lienhypertexte"/>
            <w:lang w:val="en-US"/>
          </w:rPr>
          <w:t>8.</w:t>
        </w:r>
        <w:r w:rsidR="009A7F42">
          <w:rPr>
            <w:rFonts w:asciiTheme="minorHAnsi" w:eastAsiaTheme="minorEastAsia" w:hAnsiTheme="minorHAnsi" w:cstheme="minorBidi"/>
            <w:b w:val="0"/>
            <w:bCs w:val="0"/>
            <w:color w:val="auto"/>
            <w:sz w:val="22"/>
            <w:szCs w:val="22"/>
            <w:lang w:val="fr-FR"/>
          </w:rPr>
          <w:tab/>
        </w:r>
        <w:r w:rsidR="009A7F42" w:rsidRPr="008E28F3">
          <w:rPr>
            <w:rStyle w:val="Lienhypertexte"/>
            <w:lang w:val="en-US"/>
          </w:rPr>
          <w:t>Spare parts and special tools</w:t>
        </w:r>
        <w:r w:rsidR="009A7F42">
          <w:rPr>
            <w:webHidden/>
          </w:rPr>
          <w:tab/>
        </w:r>
        <w:r>
          <w:rPr>
            <w:webHidden/>
          </w:rPr>
          <w:fldChar w:fldCharType="begin"/>
        </w:r>
        <w:r w:rsidR="009A7F42">
          <w:rPr>
            <w:webHidden/>
          </w:rPr>
          <w:instrText xml:space="preserve"> PAGEREF _Toc337466461 \h </w:instrText>
        </w:r>
        <w:r>
          <w:rPr>
            <w:webHidden/>
          </w:rPr>
        </w:r>
        <w:r>
          <w:rPr>
            <w:webHidden/>
          </w:rPr>
          <w:fldChar w:fldCharType="separate"/>
        </w:r>
        <w:r w:rsidR="009A7F42">
          <w:rPr>
            <w:webHidden/>
          </w:rPr>
          <w:t>35</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62" w:history="1">
        <w:r w:rsidR="009A7F42" w:rsidRPr="008E28F3">
          <w:rPr>
            <w:rStyle w:val="Lienhypertexte"/>
            <w:lang w:val="en-US"/>
          </w:rPr>
          <w:t>8.1</w:t>
        </w:r>
        <w:r w:rsidR="009A7F42">
          <w:rPr>
            <w:rFonts w:asciiTheme="minorHAnsi" w:eastAsiaTheme="minorEastAsia" w:hAnsiTheme="minorHAnsi" w:cstheme="minorBidi"/>
            <w:color w:val="auto"/>
            <w:lang w:val="fr-FR"/>
          </w:rPr>
          <w:tab/>
        </w:r>
        <w:r w:rsidR="009A7F42" w:rsidRPr="008E28F3">
          <w:rPr>
            <w:rStyle w:val="Lienhypertexte"/>
            <w:lang w:val="en-US"/>
          </w:rPr>
          <w:t>Spare parts</w:t>
        </w:r>
        <w:r w:rsidR="009A7F42">
          <w:rPr>
            <w:webHidden/>
          </w:rPr>
          <w:tab/>
        </w:r>
        <w:r>
          <w:rPr>
            <w:webHidden/>
          </w:rPr>
          <w:fldChar w:fldCharType="begin"/>
        </w:r>
        <w:r w:rsidR="009A7F42">
          <w:rPr>
            <w:webHidden/>
          </w:rPr>
          <w:instrText xml:space="preserve"> PAGEREF _Toc337466462 \h </w:instrText>
        </w:r>
        <w:r>
          <w:rPr>
            <w:webHidden/>
          </w:rPr>
        </w:r>
        <w:r>
          <w:rPr>
            <w:webHidden/>
          </w:rPr>
          <w:fldChar w:fldCharType="separate"/>
        </w:r>
        <w:r w:rsidR="009A7F42">
          <w:rPr>
            <w:webHidden/>
          </w:rPr>
          <w:t>35</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63" w:history="1">
        <w:r w:rsidR="009A7F42" w:rsidRPr="008E28F3">
          <w:rPr>
            <w:rStyle w:val="Lienhypertexte"/>
            <w:lang w:val="en-US"/>
          </w:rPr>
          <w:t>8.2</w:t>
        </w:r>
        <w:r w:rsidR="009A7F42">
          <w:rPr>
            <w:rFonts w:asciiTheme="minorHAnsi" w:eastAsiaTheme="minorEastAsia" w:hAnsiTheme="minorHAnsi" w:cstheme="minorBidi"/>
            <w:color w:val="auto"/>
            <w:lang w:val="fr-FR"/>
          </w:rPr>
          <w:tab/>
        </w:r>
        <w:r w:rsidR="009A7F42" w:rsidRPr="008E28F3">
          <w:rPr>
            <w:rStyle w:val="Lienhypertexte"/>
            <w:lang w:val="en-US"/>
          </w:rPr>
          <w:t>Special tools</w:t>
        </w:r>
        <w:r w:rsidR="009A7F42">
          <w:rPr>
            <w:webHidden/>
          </w:rPr>
          <w:tab/>
        </w:r>
        <w:r>
          <w:rPr>
            <w:webHidden/>
          </w:rPr>
          <w:fldChar w:fldCharType="begin"/>
        </w:r>
        <w:r w:rsidR="009A7F42">
          <w:rPr>
            <w:webHidden/>
          </w:rPr>
          <w:instrText xml:space="preserve"> PAGEREF _Toc337466463 \h </w:instrText>
        </w:r>
        <w:r>
          <w:rPr>
            <w:webHidden/>
          </w:rPr>
        </w:r>
        <w:r>
          <w:rPr>
            <w:webHidden/>
          </w:rPr>
          <w:fldChar w:fldCharType="separate"/>
        </w:r>
        <w:r w:rsidR="009A7F42">
          <w:rPr>
            <w:webHidden/>
          </w:rPr>
          <w:t>35</w:t>
        </w:r>
        <w:r>
          <w:rPr>
            <w:webHidden/>
          </w:rPr>
          <w:fldChar w:fldCharType="end"/>
        </w:r>
      </w:hyperlink>
    </w:p>
    <w:p w:rsidR="009A7F42" w:rsidRDefault="00FC0839">
      <w:pPr>
        <w:pStyle w:val="TM1"/>
        <w:rPr>
          <w:rFonts w:asciiTheme="minorHAnsi" w:eastAsiaTheme="minorEastAsia" w:hAnsiTheme="minorHAnsi" w:cstheme="minorBidi"/>
          <w:b w:val="0"/>
          <w:bCs w:val="0"/>
          <w:color w:val="auto"/>
          <w:sz w:val="22"/>
          <w:szCs w:val="22"/>
          <w:lang w:val="fr-FR"/>
        </w:rPr>
      </w:pPr>
      <w:hyperlink w:anchor="_Toc337466464" w:history="1">
        <w:r w:rsidR="009A7F42" w:rsidRPr="008E28F3">
          <w:rPr>
            <w:rStyle w:val="Lienhypertexte"/>
            <w:lang w:val="en-US"/>
          </w:rPr>
          <w:t>9.</w:t>
        </w:r>
        <w:r w:rsidR="009A7F42">
          <w:rPr>
            <w:rFonts w:asciiTheme="minorHAnsi" w:eastAsiaTheme="minorEastAsia" w:hAnsiTheme="minorHAnsi" w:cstheme="minorBidi"/>
            <w:b w:val="0"/>
            <w:bCs w:val="0"/>
            <w:color w:val="auto"/>
            <w:sz w:val="22"/>
            <w:szCs w:val="22"/>
            <w:lang w:val="fr-FR"/>
          </w:rPr>
          <w:tab/>
        </w:r>
        <w:r w:rsidR="009A7F42" w:rsidRPr="008E28F3">
          <w:rPr>
            <w:rStyle w:val="Lienhypertexte"/>
            <w:lang w:val="en-US"/>
          </w:rPr>
          <w:t>Preparation for shipment</w:t>
        </w:r>
        <w:r w:rsidR="009A7F42">
          <w:rPr>
            <w:webHidden/>
          </w:rPr>
          <w:tab/>
        </w:r>
        <w:r>
          <w:rPr>
            <w:webHidden/>
          </w:rPr>
          <w:fldChar w:fldCharType="begin"/>
        </w:r>
        <w:r w:rsidR="009A7F42">
          <w:rPr>
            <w:webHidden/>
          </w:rPr>
          <w:instrText xml:space="preserve"> PAGEREF _Toc337466464 \h </w:instrText>
        </w:r>
        <w:r>
          <w:rPr>
            <w:webHidden/>
          </w:rPr>
        </w:r>
        <w:r>
          <w:rPr>
            <w:webHidden/>
          </w:rPr>
          <w:fldChar w:fldCharType="separate"/>
        </w:r>
        <w:r w:rsidR="009A7F42">
          <w:rPr>
            <w:webHidden/>
          </w:rPr>
          <w:t>36</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65" w:history="1">
        <w:r w:rsidR="009A7F42" w:rsidRPr="008E28F3">
          <w:rPr>
            <w:rStyle w:val="Lienhypertexte"/>
            <w:lang w:val="en-US"/>
          </w:rPr>
          <w:t>9.1</w:t>
        </w:r>
        <w:r w:rsidR="009A7F42">
          <w:rPr>
            <w:rFonts w:asciiTheme="minorHAnsi" w:eastAsiaTheme="minorEastAsia" w:hAnsiTheme="minorHAnsi" w:cstheme="minorBidi"/>
            <w:color w:val="auto"/>
            <w:lang w:val="fr-FR"/>
          </w:rPr>
          <w:tab/>
        </w:r>
        <w:r w:rsidR="009A7F42" w:rsidRPr="008E28F3">
          <w:rPr>
            <w:rStyle w:val="Lienhypertexte"/>
            <w:lang w:val="en-US"/>
          </w:rPr>
          <w:t>Preservation</w:t>
        </w:r>
        <w:r w:rsidR="009A7F42">
          <w:rPr>
            <w:webHidden/>
          </w:rPr>
          <w:tab/>
        </w:r>
        <w:r>
          <w:rPr>
            <w:webHidden/>
          </w:rPr>
          <w:fldChar w:fldCharType="begin"/>
        </w:r>
        <w:r w:rsidR="009A7F42">
          <w:rPr>
            <w:webHidden/>
          </w:rPr>
          <w:instrText xml:space="preserve"> PAGEREF _Toc337466465 \h </w:instrText>
        </w:r>
        <w:r>
          <w:rPr>
            <w:webHidden/>
          </w:rPr>
        </w:r>
        <w:r>
          <w:rPr>
            <w:webHidden/>
          </w:rPr>
          <w:fldChar w:fldCharType="separate"/>
        </w:r>
        <w:r w:rsidR="009A7F42">
          <w:rPr>
            <w:webHidden/>
          </w:rPr>
          <w:t>36</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66" w:history="1">
        <w:r w:rsidR="009A7F42" w:rsidRPr="008E28F3">
          <w:rPr>
            <w:rStyle w:val="Lienhypertexte"/>
            <w:lang w:val="en-US"/>
          </w:rPr>
          <w:t>9.2</w:t>
        </w:r>
        <w:r w:rsidR="009A7F42">
          <w:rPr>
            <w:rFonts w:asciiTheme="minorHAnsi" w:eastAsiaTheme="minorEastAsia" w:hAnsiTheme="minorHAnsi" w:cstheme="minorBidi"/>
            <w:color w:val="auto"/>
            <w:lang w:val="fr-FR"/>
          </w:rPr>
          <w:tab/>
        </w:r>
        <w:r w:rsidR="009A7F42" w:rsidRPr="008E28F3">
          <w:rPr>
            <w:rStyle w:val="Lienhypertexte"/>
            <w:lang w:val="en-US"/>
          </w:rPr>
          <w:t>Packing</w:t>
        </w:r>
        <w:r w:rsidR="009A7F42">
          <w:rPr>
            <w:webHidden/>
          </w:rPr>
          <w:tab/>
        </w:r>
        <w:r>
          <w:rPr>
            <w:webHidden/>
          </w:rPr>
          <w:fldChar w:fldCharType="begin"/>
        </w:r>
        <w:r w:rsidR="009A7F42">
          <w:rPr>
            <w:webHidden/>
          </w:rPr>
          <w:instrText xml:space="preserve"> PAGEREF _Toc337466466 \h </w:instrText>
        </w:r>
        <w:r>
          <w:rPr>
            <w:webHidden/>
          </w:rPr>
        </w:r>
        <w:r>
          <w:rPr>
            <w:webHidden/>
          </w:rPr>
          <w:fldChar w:fldCharType="separate"/>
        </w:r>
        <w:r w:rsidR="009A7F42">
          <w:rPr>
            <w:webHidden/>
          </w:rPr>
          <w:t>38</w:t>
        </w:r>
        <w:r>
          <w:rPr>
            <w:webHidden/>
          </w:rPr>
          <w:fldChar w:fldCharType="end"/>
        </w:r>
      </w:hyperlink>
    </w:p>
    <w:p w:rsidR="009A7F42" w:rsidRDefault="00FC0839">
      <w:pPr>
        <w:pStyle w:val="TM2"/>
        <w:rPr>
          <w:rFonts w:asciiTheme="minorHAnsi" w:eastAsiaTheme="minorEastAsia" w:hAnsiTheme="minorHAnsi" w:cstheme="minorBidi"/>
          <w:color w:val="auto"/>
          <w:lang w:val="fr-FR"/>
        </w:rPr>
      </w:pPr>
      <w:hyperlink w:anchor="_Toc337466467" w:history="1">
        <w:r w:rsidR="009A7F42" w:rsidRPr="008E28F3">
          <w:rPr>
            <w:rStyle w:val="Lienhypertexte"/>
            <w:lang w:val="en-US"/>
          </w:rPr>
          <w:t>9.3</w:t>
        </w:r>
        <w:r w:rsidR="009A7F42">
          <w:rPr>
            <w:rFonts w:asciiTheme="minorHAnsi" w:eastAsiaTheme="minorEastAsia" w:hAnsiTheme="minorHAnsi" w:cstheme="minorBidi"/>
            <w:color w:val="auto"/>
            <w:lang w:val="fr-FR"/>
          </w:rPr>
          <w:tab/>
        </w:r>
        <w:r w:rsidR="009A7F42" w:rsidRPr="008E28F3">
          <w:rPr>
            <w:rStyle w:val="Lienhypertexte"/>
            <w:lang w:val="en-US"/>
          </w:rPr>
          <w:t>Transportation</w:t>
        </w:r>
        <w:r w:rsidR="009A7F42">
          <w:rPr>
            <w:webHidden/>
          </w:rPr>
          <w:tab/>
        </w:r>
        <w:r>
          <w:rPr>
            <w:webHidden/>
          </w:rPr>
          <w:fldChar w:fldCharType="begin"/>
        </w:r>
        <w:r w:rsidR="009A7F42">
          <w:rPr>
            <w:webHidden/>
          </w:rPr>
          <w:instrText xml:space="preserve"> PAGEREF _Toc337466467 \h </w:instrText>
        </w:r>
        <w:r>
          <w:rPr>
            <w:webHidden/>
          </w:rPr>
        </w:r>
        <w:r>
          <w:rPr>
            <w:webHidden/>
          </w:rPr>
          <w:fldChar w:fldCharType="separate"/>
        </w:r>
        <w:r w:rsidR="009A7F42">
          <w:rPr>
            <w:webHidden/>
          </w:rPr>
          <w:t>40</w:t>
        </w:r>
        <w:r>
          <w:rPr>
            <w:webHidden/>
          </w:rPr>
          <w:fldChar w:fldCharType="end"/>
        </w:r>
      </w:hyperlink>
    </w:p>
    <w:p w:rsidR="009A7F42" w:rsidRDefault="00FC0839">
      <w:pPr>
        <w:pStyle w:val="TM3"/>
        <w:tabs>
          <w:tab w:val="left" w:pos="1559"/>
        </w:tabs>
        <w:rPr>
          <w:rFonts w:asciiTheme="minorHAnsi" w:eastAsiaTheme="minorEastAsia" w:hAnsiTheme="minorHAnsi" w:cstheme="minorBidi"/>
          <w:noProof/>
          <w:color w:val="auto"/>
          <w:lang w:val="fr-FR"/>
        </w:rPr>
      </w:pPr>
      <w:hyperlink w:anchor="_Toc337466468" w:history="1">
        <w:r w:rsidR="009A7F42" w:rsidRPr="008E28F3">
          <w:rPr>
            <w:rStyle w:val="Lienhypertexte"/>
            <w:noProof/>
          </w:rPr>
          <w:t>Appendix 1</w:t>
        </w:r>
        <w:r w:rsidR="009A7F42">
          <w:rPr>
            <w:rFonts w:asciiTheme="minorHAnsi" w:eastAsiaTheme="minorEastAsia" w:hAnsiTheme="minorHAnsi" w:cstheme="minorBidi"/>
            <w:noProof/>
            <w:color w:val="auto"/>
            <w:lang w:val="fr-FR"/>
          </w:rPr>
          <w:tab/>
        </w:r>
        <w:r w:rsidR="009A7F42" w:rsidRPr="008E28F3">
          <w:rPr>
            <w:rStyle w:val="Lienhypertexte"/>
            <w:noProof/>
            <w:lang w:val="en-US"/>
          </w:rPr>
          <w:t>Definitions and abbreviations</w:t>
        </w:r>
        <w:r w:rsidR="009A7F42">
          <w:rPr>
            <w:noProof/>
            <w:webHidden/>
          </w:rPr>
          <w:tab/>
        </w:r>
        <w:r>
          <w:rPr>
            <w:noProof/>
            <w:webHidden/>
          </w:rPr>
          <w:fldChar w:fldCharType="begin"/>
        </w:r>
        <w:r w:rsidR="009A7F42">
          <w:rPr>
            <w:noProof/>
            <w:webHidden/>
          </w:rPr>
          <w:instrText xml:space="preserve"> PAGEREF _Toc337466468 \h </w:instrText>
        </w:r>
        <w:r>
          <w:rPr>
            <w:noProof/>
            <w:webHidden/>
          </w:rPr>
        </w:r>
        <w:r>
          <w:rPr>
            <w:noProof/>
            <w:webHidden/>
          </w:rPr>
          <w:fldChar w:fldCharType="separate"/>
        </w:r>
        <w:r w:rsidR="009A7F42">
          <w:rPr>
            <w:noProof/>
            <w:webHidden/>
          </w:rPr>
          <w:t>41</w:t>
        </w:r>
        <w:r>
          <w:rPr>
            <w:noProof/>
            <w:webHidden/>
          </w:rPr>
          <w:fldChar w:fldCharType="end"/>
        </w:r>
      </w:hyperlink>
    </w:p>
    <w:p w:rsidR="009A7F42" w:rsidRDefault="00FC0839">
      <w:pPr>
        <w:pStyle w:val="TM3"/>
        <w:tabs>
          <w:tab w:val="left" w:pos="1559"/>
        </w:tabs>
        <w:rPr>
          <w:rFonts w:asciiTheme="minorHAnsi" w:eastAsiaTheme="minorEastAsia" w:hAnsiTheme="minorHAnsi" w:cstheme="minorBidi"/>
          <w:noProof/>
          <w:color w:val="auto"/>
          <w:lang w:val="fr-FR"/>
        </w:rPr>
      </w:pPr>
      <w:hyperlink w:anchor="_Toc337466469" w:history="1">
        <w:r w:rsidR="009A7F42" w:rsidRPr="008E28F3">
          <w:rPr>
            <w:rStyle w:val="Lienhypertexte"/>
            <w:noProof/>
          </w:rPr>
          <w:t>Appendix 2</w:t>
        </w:r>
        <w:r w:rsidR="009A7F42">
          <w:rPr>
            <w:rFonts w:asciiTheme="minorHAnsi" w:eastAsiaTheme="minorEastAsia" w:hAnsiTheme="minorHAnsi" w:cstheme="minorBidi"/>
            <w:noProof/>
            <w:color w:val="auto"/>
            <w:lang w:val="fr-FR"/>
          </w:rPr>
          <w:tab/>
        </w:r>
        <w:r w:rsidR="009A7F42" w:rsidRPr="008E28F3">
          <w:rPr>
            <w:rStyle w:val="Lienhypertexte"/>
            <w:noProof/>
            <w:lang w:val="en-US"/>
          </w:rPr>
          <w:t>Package schematic</w:t>
        </w:r>
        <w:r w:rsidR="009A7F42">
          <w:rPr>
            <w:noProof/>
            <w:webHidden/>
          </w:rPr>
          <w:tab/>
        </w:r>
        <w:r>
          <w:rPr>
            <w:noProof/>
            <w:webHidden/>
          </w:rPr>
          <w:fldChar w:fldCharType="begin"/>
        </w:r>
        <w:r w:rsidR="009A7F42">
          <w:rPr>
            <w:noProof/>
            <w:webHidden/>
          </w:rPr>
          <w:instrText xml:space="preserve"> PAGEREF _Toc337466469 \h </w:instrText>
        </w:r>
        <w:r>
          <w:rPr>
            <w:noProof/>
            <w:webHidden/>
          </w:rPr>
        </w:r>
        <w:r>
          <w:rPr>
            <w:noProof/>
            <w:webHidden/>
          </w:rPr>
          <w:fldChar w:fldCharType="separate"/>
        </w:r>
        <w:r w:rsidR="009A7F42">
          <w:rPr>
            <w:noProof/>
            <w:webHidden/>
          </w:rPr>
          <w:t>42</w:t>
        </w:r>
        <w:r>
          <w:rPr>
            <w:noProof/>
            <w:webHidden/>
          </w:rPr>
          <w:fldChar w:fldCharType="end"/>
        </w:r>
      </w:hyperlink>
    </w:p>
    <w:p w:rsidR="009A7F42" w:rsidRDefault="00FC0839">
      <w:pPr>
        <w:pStyle w:val="TM3"/>
        <w:tabs>
          <w:tab w:val="left" w:pos="1559"/>
        </w:tabs>
        <w:rPr>
          <w:rFonts w:asciiTheme="minorHAnsi" w:eastAsiaTheme="minorEastAsia" w:hAnsiTheme="minorHAnsi" w:cstheme="minorBidi"/>
          <w:noProof/>
          <w:color w:val="auto"/>
          <w:lang w:val="fr-FR"/>
        </w:rPr>
      </w:pPr>
      <w:hyperlink w:anchor="_Toc337466470" w:history="1">
        <w:r w:rsidR="009A7F42" w:rsidRPr="008E28F3">
          <w:rPr>
            <w:rStyle w:val="Lienhypertexte"/>
            <w:noProof/>
          </w:rPr>
          <w:t>Appendix 3</w:t>
        </w:r>
        <w:r w:rsidR="009A7F42">
          <w:rPr>
            <w:rFonts w:asciiTheme="minorHAnsi" w:eastAsiaTheme="minorEastAsia" w:hAnsiTheme="minorHAnsi" w:cstheme="minorBidi"/>
            <w:noProof/>
            <w:color w:val="auto"/>
            <w:lang w:val="fr-FR"/>
          </w:rPr>
          <w:tab/>
        </w:r>
        <w:r w:rsidR="009A7F42" w:rsidRPr="008E28F3">
          <w:rPr>
            <w:rStyle w:val="Lienhypertexte"/>
            <w:noProof/>
            <w:lang w:val="en-US"/>
          </w:rPr>
          <w:t>Baseplate installation</w:t>
        </w:r>
        <w:r w:rsidR="009A7F42">
          <w:rPr>
            <w:noProof/>
            <w:webHidden/>
          </w:rPr>
          <w:tab/>
        </w:r>
        <w:r>
          <w:rPr>
            <w:noProof/>
            <w:webHidden/>
          </w:rPr>
          <w:fldChar w:fldCharType="begin"/>
        </w:r>
        <w:r w:rsidR="009A7F42">
          <w:rPr>
            <w:noProof/>
            <w:webHidden/>
          </w:rPr>
          <w:instrText xml:space="preserve"> PAGEREF _Toc337466470 \h </w:instrText>
        </w:r>
        <w:r>
          <w:rPr>
            <w:noProof/>
            <w:webHidden/>
          </w:rPr>
        </w:r>
        <w:r>
          <w:rPr>
            <w:noProof/>
            <w:webHidden/>
          </w:rPr>
          <w:fldChar w:fldCharType="separate"/>
        </w:r>
        <w:r w:rsidR="009A7F42">
          <w:rPr>
            <w:noProof/>
            <w:webHidden/>
          </w:rPr>
          <w:t>44</w:t>
        </w:r>
        <w:r>
          <w:rPr>
            <w:noProof/>
            <w:webHidden/>
          </w:rPr>
          <w:fldChar w:fldCharType="end"/>
        </w:r>
      </w:hyperlink>
    </w:p>
    <w:p w:rsidR="009A7F42" w:rsidRDefault="00FC0839">
      <w:pPr>
        <w:pStyle w:val="TM3"/>
        <w:tabs>
          <w:tab w:val="left" w:pos="1559"/>
        </w:tabs>
        <w:rPr>
          <w:rFonts w:asciiTheme="minorHAnsi" w:eastAsiaTheme="minorEastAsia" w:hAnsiTheme="minorHAnsi" w:cstheme="minorBidi"/>
          <w:noProof/>
          <w:color w:val="auto"/>
          <w:lang w:val="fr-FR"/>
        </w:rPr>
      </w:pPr>
      <w:hyperlink w:anchor="_Toc337466471" w:history="1">
        <w:r w:rsidR="009A7F42" w:rsidRPr="008E28F3">
          <w:rPr>
            <w:rStyle w:val="Lienhypertexte"/>
            <w:noProof/>
          </w:rPr>
          <w:t>Appendix 4</w:t>
        </w:r>
        <w:r w:rsidR="009A7F42">
          <w:rPr>
            <w:rFonts w:asciiTheme="minorHAnsi" w:eastAsiaTheme="minorEastAsia" w:hAnsiTheme="minorHAnsi" w:cstheme="minorBidi"/>
            <w:noProof/>
            <w:color w:val="auto"/>
            <w:lang w:val="fr-FR"/>
          </w:rPr>
          <w:tab/>
        </w:r>
        <w:r w:rsidR="009A7F42" w:rsidRPr="008E28F3">
          <w:rPr>
            <w:rStyle w:val="Lienhypertexte"/>
            <w:noProof/>
            <w:lang w:val="en-US"/>
          </w:rPr>
          <w:t>Vendor Document Register (VDR)</w:t>
        </w:r>
        <w:r w:rsidR="009A7F42">
          <w:rPr>
            <w:noProof/>
            <w:webHidden/>
          </w:rPr>
          <w:tab/>
        </w:r>
        <w:r>
          <w:rPr>
            <w:noProof/>
            <w:webHidden/>
          </w:rPr>
          <w:fldChar w:fldCharType="begin"/>
        </w:r>
        <w:r w:rsidR="009A7F42">
          <w:rPr>
            <w:noProof/>
            <w:webHidden/>
          </w:rPr>
          <w:instrText xml:space="preserve"> PAGEREF _Toc337466471 \h </w:instrText>
        </w:r>
        <w:r>
          <w:rPr>
            <w:noProof/>
            <w:webHidden/>
          </w:rPr>
        </w:r>
        <w:r>
          <w:rPr>
            <w:noProof/>
            <w:webHidden/>
          </w:rPr>
          <w:fldChar w:fldCharType="separate"/>
        </w:r>
        <w:r w:rsidR="009A7F42">
          <w:rPr>
            <w:noProof/>
            <w:webHidden/>
          </w:rPr>
          <w:t>45</w:t>
        </w:r>
        <w:r>
          <w:rPr>
            <w:noProof/>
            <w:webHidden/>
          </w:rPr>
          <w:fldChar w:fldCharType="end"/>
        </w:r>
      </w:hyperlink>
    </w:p>
    <w:p w:rsidR="009A7F42" w:rsidRDefault="00FC0839">
      <w:pPr>
        <w:pStyle w:val="TM3"/>
        <w:tabs>
          <w:tab w:val="left" w:pos="1559"/>
        </w:tabs>
        <w:rPr>
          <w:rFonts w:asciiTheme="minorHAnsi" w:eastAsiaTheme="minorEastAsia" w:hAnsiTheme="minorHAnsi" w:cstheme="minorBidi"/>
          <w:noProof/>
          <w:color w:val="auto"/>
          <w:lang w:val="fr-FR"/>
        </w:rPr>
      </w:pPr>
      <w:hyperlink w:anchor="_Toc337466472" w:history="1">
        <w:r w:rsidR="009A7F42" w:rsidRPr="008E28F3">
          <w:rPr>
            <w:rStyle w:val="Lienhypertexte"/>
            <w:noProof/>
          </w:rPr>
          <w:t>Appendix 5</w:t>
        </w:r>
        <w:r w:rsidR="009A7F42">
          <w:rPr>
            <w:rFonts w:asciiTheme="minorHAnsi" w:eastAsiaTheme="minorEastAsia" w:hAnsiTheme="minorHAnsi" w:cstheme="minorBidi"/>
            <w:noProof/>
            <w:color w:val="auto"/>
            <w:lang w:val="fr-FR"/>
          </w:rPr>
          <w:tab/>
        </w:r>
        <w:r w:rsidR="009A7F42" w:rsidRPr="008E28F3">
          <w:rPr>
            <w:rStyle w:val="Lienhypertexte"/>
            <w:noProof/>
            <w:lang w:val="en-US"/>
          </w:rPr>
          <w:t>Minimum inspection requirements</w:t>
        </w:r>
        <w:r w:rsidR="009A7F42">
          <w:rPr>
            <w:noProof/>
            <w:webHidden/>
          </w:rPr>
          <w:tab/>
        </w:r>
        <w:r>
          <w:rPr>
            <w:noProof/>
            <w:webHidden/>
          </w:rPr>
          <w:fldChar w:fldCharType="begin"/>
        </w:r>
        <w:r w:rsidR="009A7F42">
          <w:rPr>
            <w:noProof/>
            <w:webHidden/>
          </w:rPr>
          <w:instrText xml:space="preserve"> PAGEREF _Toc337466472 \h </w:instrText>
        </w:r>
        <w:r>
          <w:rPr>
            <w:noProof/>
            <w:webHidden/>
          </w:rPr>
        </w:r>
        <w:r>
          <w:rPr>
            <w:noProof/>
            <w:webHidden/>
          </w:rPr>
          <w:fldChar w:fldCharType="separate"/>
        </w:r>
        <w:r w:rsidR="009A7F42">
          <w:rPr>
            <w:noProof/>
            <w:webHidden/>
          </w:rPr>
          <w:t>48</w:t>
        </w:r>
        <w:r>
          <w:rPr>
            <w:noProof/>
            <w:webHidden/>
          </w:rPr>
          <w:fldChar w:fldCharType="end"/>
        </w:r>
      </w:hyperlink>
    </w:p>
    <w:p w:rsidR="009A7F42" w:rsidRDefault="00FC0839">
      <w:pPr>
        <w:pStyle w:val="TM3"/>
        <w:tabs>
          <w:tab w:val="left" w:pos="1559"/>
        </w:tabs>
        <w:rPr>
          <w:rFonts w:asciiTheme="minorHAnsi" w:eastAsiaTheme="minorEastAsia" w:hAnsiTheme="minorHAnsi" w:cstheme="minorBidi"/>
          <w:noProof/>
          <w:color w:val="auto"/>
          <w:lang w:val="fr-FR"/>
        </w:rPr>
      </w:pPr>
      <w:hyperlink w:anchor="_Toc337466473" w:history="1">
        <w:r w:rsidR="009A7F42" w:rsidRPr="008E28F3">
          <w:rPr>
            <w:rStyle w:val="Lienhypertexte"/>
            <w:noProof/>
          </w:rPr>
          <w:t>Appendix 6</w:t>
        </w:r>
        <w:r w:rsidR="009A7F42">
          <w:rPr>
            <w:rFonts w:asciiTheme="minorHAnsi" w:eastAsiaTheme="minorEastAsia" w:hAnsiTheme="minorHAnsi" w:cstheme="minorBidi"/>
            <w:noProof/>
            <w:color w:val="auto"/>
            <w:lang w:val="fr-FR"/>
          </w:rPr>
          <w:tab/>
        </w:r>
        <w:r w:rsidR="009A7F42" w:rsidRPr="008E28F3">
          <w:rPr>
            <w:rStyle w:val="Lienhypertexte"/>
            <w:noProof/>
            <w:lang w:val="en-US"/>
          </w:rPr>
          <w:t>Deviations to the contractual documents</w:t>
        </w:r>
        <w:r w:rsidR="009A7F42">
          <w:rPr>
            <w:noProof/>
            <w:webHidden/>
          </w:rPr>
          <w:tab/>
        </w:r>
        <w:r>
          <w:rPr>
            <w:noProof/>
            <w:webHidden/>
          </w:rPr>
          <w:fldChar w:fldCharType="begin"/>
        </w:r>
        <w:r w:rsidR="009A7F42">
          <w:rPr>
            <w:noProof/>
            <w:webHidden/>
          </w:rPr>
          <w:instrText xml:space="preserve"> PAGEREF _Toc337466473 \h </w:instrText>
        </w:r>
        <w:r>
          <w:rPr>
            <w:noProof/>
            <w:webHidden/>
          </w:rPr>
        </w:r>
        <w:r>
          <w:rPr>
            <w:noProof/>
            <w:webHidden/>
          </w:rPr>
          <w:fldChar w:fldCharType="separate"/>
        </w:r>
        <w:r w:rsidR="009A7F42">
          <w:rPr>
            <w:noProof/>
            <w:webHidden/>
          </w:rPr>
          <w:t>49</w:t>
        </w:r>
        <w:r>
          <w:rPr>
            <w:noProof/>
            <w:webHidden/>
          </w:rPr>
          <w:fldChar w:fldCharType="end"/>
        </w:r>
      </w:hyperlink>
    </w:p>
    <w:p w:rsidR="009A7F42" w:rsidRDefault="00FC0839">
      <w:pPr>
        <w:pStyle w:val="TM3"/>
        <w:tabs>
          <w:tab w:val="left" w:pos="1559"/>
        </w:tabs>
        <w:rPr>
          <w:rFonts w:asciiTheme="minorHAnsi" w:eastAsiaTheme="minorEastAsia" w:hAnsiTheme="minorHAnsi" w:cstheme="minorBidi"/>
          <w:noProof/>
          <w:color w:val="auto"/>
          <w:lang w:val="fr-FR"/>
        </w:rPr>
      </w:pPr>
      <w:hyperlink w:anchor="_Toc337466474" w:history="1">
        <w:r w:rsidR="009A7F42" w:rsidRPr="008E28F3">
          <w:rPr>
            <w:rStyle w:val="Lienhypertexte"/>
            <w:noProof/>
          </w:rPr>
          <w:t>Appendix 7</w:t>
        </w:r>
        <w:r w:rsidR="009A7F42">
          <w:rPr>
            <w:rFonts w:asciiTheme="minorHAnsi" w:eastAsiaTheme="minorEastAsia" w:hAnsiTheme="minorHAnsi" w:cstheme="minorBidi"/>
            <w:noProof/>
            <w:color w:val="auto"/>
            <w:lang w:val="fr-FR"/>
          </w:rPr>
          <w:tab/>
        </w:r>
        <w:r w:rsidR="009A7F42" w:rsidRPr="008E28F3">
          <w:rPr>
            <w:rStyle w:val="Lienhypertexte"/>
            <w:noProof/>
            <w:lang w:val="en-US"/>
          </w:rPr>
          <w:t>Data sheet</w:t>
        </w:r>
        <w:r w:rsidR="009A7F42">
          <w:rPr>
            <w:noProof/>
            <w:webHidden/>
          </w:rPr>
          <w:tab/>
        </w:r>
        <w:r>
          <w:rPr>
            <w:noProof/>
            <w:webHidden/>
          </w:rPr>
          <w:fldChar w:fldCharType="begin"/>
        </w:r>
        <w:r w:rsidR="009A7F42">
          <w:rPr>
            <w:noProof/>
            <w:webHidden/>
          </w:rPr>
          <w:instrText xml:space="preserve"> PAGEREF _Toc337466474 \h </w:instrText>
        </w:r>
        <w:r>
          <w:rPr>
            <w:noProof/>
            <w:webHidden/>
          </w:rPr>
        </w:r>
        <w:r>
          <w:rPr>
            <w:noProof/>
            <w:webHidden/>
          </w:rPr>
          <w:fldChar w:fldCharType="separate"/>
        </w:r>
        <w:r w:rsidR="009A7F42">
          <w:rPr>
            <w:noProof/>
            <w:webHidden/>
          </w:rPr>
          <w:t>50</w:t>
        </w:r>
        <w:r>
          <w:rPr>
            <w:noProof/>
            <w:webHidden/>
          </w:rPr>
          <w:fldChar w:fldCharType="end"/>
        </w:r>
      </w:hyperlink>
    </w:p>
    <w:p w:rsidR="00686E91" w:rsidRDefault="00FC0839">
      <w:r w:rsidRPr="00E0364E">
        <w:fldChar w:fldCharType="end"/>
      </w:r>
    </w:p>
    <w:p w:rsidR="00BC2D99" w:rsidRDefault="00BC2D99">
      <w:pPr>
        <w:spacing w:before="0"/>
        <w:jc w:val="left"/>
        <w:rPr>
          <w:lang w:val="en-US"/>
        </w:rPr>
      </w:pPr>
      <w:bookmarkStart w:id="10" w:name="_Toc504444060"/>
      <w:bookmarkStart w:id="11" w:name="_Toc73257089"/>
      <w:bookmarkStart w:id="12" w:name="_Toc84748586"/>
      <w:bookmarkStart w:id="13" w:name="_Toc138827665"/>
      <w:bookmarkStart w:id="14" w:name="_Toc84149423"/>
      <w:r>
        <w:rPr>
          <w:lang w:val="en-US"/>
        </w:rPr>
        <w:br w:type="page"/>
      </w:r>
    </w:p>
    <w:p w:rsidR="004178F8" w:rsidRPr="00E87743" w:rsidRDefault="004178F8" w:rsidP="00BC2D99">
      <w:pPr>
        <w:pStyle w:val="Titre1"/>
        <w:numPr>
          <w:ilvl w:val="0"/>
          <w:numId w:val="0"/>
        </w:numPr>
        <w:pBdr>
          <w:right w:val="single" w:sz="4" w:space="4" w:color="auto"/>
        </w:pBdr>
        <w:rPr>
          <w:lang w:val="en-US"/>
        </w:rPr>
      </w:pPr>
      <w:bookmarkStart w:id="15" w:name="_Toc329267677"/>
      <w:bookmarkStart w:id="16" w:name="_Toc332101941"/>
      <w:bookmarkStart w:id="17" w:name="_Toc337466424"/>
      <w:r w:rsidRPr="00E87743">
        <w:rPr>
          <w:lang w:val="en-US"/>
        </w:rPr>
        <w:lastRenderedPageBreak/>
        <w:t>Preamble</w:t>
      </w:r>
      <w:bookmarkEnd w:id="15"/>
      <w:bookmarkEnd w:id="16"/>
      <w:bookmarkEnd w:id="17"/>
    </w:p>
    <w:p w:rsidR="004178F8" w:rsidRPr="00E87743" w:rsidRDefault="004178F8" w:rsidP="004178F8">
      <w:pPr>
        <w:pBdr>
          <w:right w:val="single" w:sz="4" w:space="4" w:color="auto"/>
        </w:pBdr>
        <w:rPr>
          <w:lang w:val="en-US"/>
        </w:rPr>
      </w:pPr>
    </w:p>
    <w:p w:rsidR="00E0364E" w:rsidRPr="00E0364E" w:rsidRDefault="00E0364E" w:rsidP="00E0364E">
      <w:pPr>
        <w:pStyle w:val="Titre1"/>
        <w:tabs>
          <w:tab w:val="num" w:pos="360"/>
        </w:tabs>
      </w:pPr>
      <w:bookmarkStart w:id="18" w:name="_Toc337466425"/>
      <w:r w:rsidRPr="00E0364E">
        <w:lastRenderedPageBreak/>
        <w:t>Scope</w:t>
      </w:r>
      <w:bookmarkEnd w:id="10"/>
      <w:bookmarkEnd w:id="11"/>
      <w:bookmarkEnd w:id="12"/>
      <w:bookmarkEnd w:id="13"/>
      <w:bookmarkEnd w:id="18"/>
    </w:p>
    <w:p w:rsidR="004178F8" w:rsidRPr="00621260" w:rsidRDefault="004178F8" w:rsidP="004178F8">
      <w:pPr>
        <w:pStyle w:val="Titre2"/>
        <w:spacing w:after="120"/>
        <w:rPr>
          <w:lang w:val="en-US"/>
        </w:rPr>
      </w:pPr>
      <w:bookmarkStart w:id="19" w:name="_Toc268003461"/>
      <w:bookmarkStart w:id="20" w:name="_Toc304390800"/>
      <w:bookmarkStart w:id="21" w:name="_Toc337466426"/>
      <w:r w:rsidRPr="003C5045">
        <w:rPr>
          <w:lang w:val="en-US"/>
        </w:rPr>
        <w:t>Purpose</w:t>
      </w:r>
      <w:bookmarkEnd w:id="19"/>
      <w:bookmarkEnd w:id="20"/>
      <w:bookmarkEnd w:id="21"/>
    </w:p>
    <w:p w:rsidR="004178F8" w:rsidRPr="00621260" w:rsidRDefault="004178F8" w:rsidP="004178F8">
      <w:pPr>
        <w:spacing w:before="0" w:after="120"/>
        <w:rPr>
          <w:lang w:val="en-US"/>
        </w:rPr>
      </w:pPr>
      <w:r w:rsidRPr="003C5045">
        <w:rPr>
          <w:lang w:val="en-US"/>
        </w:rPr>
        <w:t>This specification relates to the packaging of the Air Compressor and Air Dryer Packages and specifies the minimum design and construction requirements for the equipment that make the package. It is an exhaustive document detailing the scope of supply and the associated design rules requested by TOTAL E&amp;P for the procurement of Air Compressor and Air Dryer Packages.</w:t>
      </w:r>
    </w:p>
    <w:p w:rsidR="004178F8" w:rsidRPr="00621260" w:rsidRDefault="004178F8" w:rsidP="004178F8">
      <w:pPr>
        <w:pStyle w:val="Titre2"/>
        <w:rPr>
          <w:lang w:val="en-US"/>
        </w:rPr>
      </w:pPr>
      <w:bookmarkStart w:id="22" w:name="_Toc268003462"/>
      <w:bookmarkStart w:id="23" w:name="_Toc304390801"/>
      <w:bookmarkStart w:id="24" w:name="_Toc337466427"/>
      <w:r w:rsidRPr="003C5045">
        <w:rPr>
          <w:lang w:val="en-US"/>
        </w:rPr>
        <w:t>Application</w:t>
      </w:r>
      <w:bookmarkEnd w:id="22"/>
      <w:bookmarkEnd w:id="23"/>
      <w:bookmarkEnd w:id="24"/>
    </w:p>
    <w:p w:rsidR="004178F8" w:rsidRDefault="004178F8" w:rsidP="00EA32E8">
      <w:pPr>
        <w:pBdr>
          <w:right w:val="single" w:sz="4" w:space="4" w:color="auto"/>
        </w:pBdr>
        <w:rPr>
          <w:lang w:val="en-US"/>
        </w:rPr>
      </w:pPr>
      <w:r w:rsidRPr="003C5045">
        <w:rPr>
          <w:lang w:val="en-US"/>
        </w:rPr>
        <w:t>This document ap</w:t>
      </w:r>
      <w:r w:rsidR="00053FEF">
        <w:rPr>
          <w:lang w:val="en-US"/>
        </w:rPr>
        <w:t>plies to the design of all Oil F</w:t>
      </w:r>
      <w:r w:rsidRPr="003C5045">
        <w:rPr>
          <w:lang w:val="en-US"/>
        </w:rPr>
        <w:t xml:space="preserve">ree </w:t>
      </w:r>
      <w:r w:rsidR="002E5213">
        <w:rPr>
          <w:lang w:val="en-US"/>
        </w:rPr>
        <w:t>Rotary</w:t>
      </w:r>
      <w:r w:rsidR="00053FEF">
        <w:rPr>
          <w:lang w:val="en-US"/>
        </w:rPr>
        <w:t xml:space="preserve"> </w:t>
      </w:r>
      <w:r w:rsidRPr="003C5045">
        <w:rPr>
          <w:lang w:val="en-US"/>
        </w:rPr>
        <w:t>Air Compressor and Air Dryer packages. It excludes any other type of air compressor.</w:t>
      </w:r>
    </w:p>
    <w:p w:rsidR="004178F8" w:rsidRPr="00621260" w:rsidRDefault="004178F8" w:rsidP="004178F8">
      <w:pPr>
        <w:pStyle w:val="Titre2"/>
        <w:rPr>
          <w:lang w:val="en-US"/>
        </w:rPr>
      </w:pPr>
      <w:bookmarkStart w:id="25" w:name="_Toc268003463"/>
      <w:bookmarkStart w:id="26" w:name="_Toc304390802"/>
      <w:bookmarkStart w:id="27" w:name="_Toc337466428"/>
      <w:r w:rsidRPr="003C5045">
        <w:rPr>
          <w:lang w:val="en-US"/>
        </w:rPr>
        <w:t>General rules</w:t>
      </w:r>
      <w:bookmarkEnd w:id="25"/>
      <w:bookmarkEnd w:id="26"/>
      <w:bookmarkEnd w:id="27"/>
    </w:p>
    <w:p w:rsidR="004178F8" w:rsidRPr="00621260" w:rsidRDefault="004178F8" w:rsidP="004178F8">
      <w:pPr>
        <w:rPr>
          <w:lang w:val="en-US"/>
        </w:rPr>
      </w:pPr>
      <w:r w:rsidRPr="003C5045">
        <w:rPr>
          <w:lang w:val="en-US"/>
        </w:rPr>
        <w:t xml:space="preserve">All deviations from this specification or the documents referred to herein shall be stated in writing in the </w:t>
      </w:r>
      <w:r w:rsidR="00FC0839" w:rsidRPr="003C5045">
        <w:rPr>
          <w:lang w:val="en-US"/>
        </w:rPr>
        <w:fldChar w:fldCharType="begin"/>
      </w:r>
      <w:r w:rsidRPr="003C5045">
        <w:rPr>
          <w:lang w:val="en-US"/>
        </w:rPr>
        <w:instrText xml:space="preserve"> REF _Ref275853101 \r \h </w:instrText>
      </w:r>
      <w:r w:rsidR="00FC0839" w:rsidRPr="003C5045">
        <w:rPr>
          <w:lang w:val="en-US"/>
        </w:rPr>
      </w:r>
      <w:r w:rsidR="00FC0839" w:rsidRPr="003C5045">
        <w:rPr>
          <w:lang w:val="en-US"/>
        </w:rPr>
        <w:fldChar w:fldCharType="separate"/>
      </w:r>
      <w:r w:rsidR="009A7F42">
        <w:rPr>
          <w:lang w:val="en-US"/>
        </w:rPr>
        <w:t>Appendix 6</w:t>
      </w:r>
      <w:r w:rsidR="00FC0839" w:rsidRPr="003C5045">
        <w:rPr>
          <w:lang w:val="en-US"/>
        </w:rPr>
        <w:fldChar w:fldCharType="end"/>
      </w:r>
      <w:r w:rsidRPr="003C5045">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4178F8" w:rsidRPr="00621260" w:rsidRDefault="004178F8" w:rsidP="004178F8">
      <w:pPr>
        <w:rPr>
          <w:lang w:val="en-US"/>
        </w:rPr>
      </w:pPr>
      <w:r w:rsidRPr="003C5045">
        <w:rPr>
          <w:lang w:val="en-US"/>
        </w:rPr>
        <w:t>Where this specification, or any other project document, allows the Supplier to propose an “option”, the Supplier shall clearly state the selected option in his bid.</w:t>
      </w:r>
    </w:p>
    <w:p w:rsidR="004178F8" w:rsidRPr="00621260" w:rsidRDefault="004178F8" w:rsidP="004178F8">
      <w:pPr>
        <w:rPr>
          <w:lang w:val="en-US"/>
        </w:rPr>
      </w:pPr>
      <w:r w:rsidRPr="003C5045">
        <w:rPr>
          <w:lang w:val="en-US"/>
        </w:rPr>
        <w:t>In cases the Supplier provides outsourced equipment, he shall be responsible for the coordination of the Sub-Suppliers, and ensuring the full compatibility of all the equipment. In particular, they shall be compatible in terms of safety, environment, operability, dimensions, weight, performance, control, noise and vibration behavior.</w:t>
      </w:r>
    </w:p>
    <w:p w:rsidR="004178F8" w:rsidRPr="00621260" w:rsidRDefault="004178F8" w:rsidP="004178F8">
      <w:pPr>
        <w:rPr>
          <w:lang w:val="en-US"/>
        </w:rPr>
      </w:pPr>
      <w:r w:rsidRPr="003C5045">
        <w:rPr>
          <w:lang w:val="en-US"/>
        </w:rPr>
        <w:t>Components not mentioned in this specification that are necessary for the operation of the equipment or required by certifying agency, regulatory bodies or by law, shall be Supplier standard components.</w:t>
      </w:r>
    </w:p>
    <w:p w:rsidR="004178F8" w:rsidRPr="00621260" w:rsidRDefault="004178F8" w:rsidP="004178F8">
      <w:pPr>
        <w:pBdr>
          <w:top w:val="single" w:sz="18" w:space="1" w:color="FF0000"/>
          <w:left w:val="single" w:sz="18" w:space="4" w:color="FF0000"/>
          <w:bottom w:val="single" w:sz="18" w:space="1" w:color="FF0000"/>
          <w:right w:val="single" w:sz="18" w:space="4" w:color="FF0000"/>
        </w:pBdr>
        <w:spacing w:before="60"/>
        <w:rPr>
          <w:b/>
          <w:lang w:val="en-US"/>
        </w:rPr>
      </w:pPr>
      <w:r w:rsidRPr="003C5045">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4178F8" w:rsidRDefault="004178F8" w:rsidP="004178F8">
      <w:pPr>
        <w:pBdr>
          <w:top w:val="single" w:sz="18" w:space="1" w:color="FF0000"/>
          <w:left w:val="single" w:sz="18" w:space="4" w:color="FF0000"/>
          <w:bottom w:val="single" w:sz="18" w:space="1" w:color="FF0000"/>
          <w:right w:val="single" w:sz="18" w:space="4" w:color="FF0000"/>
        </w:pBdr>
        <w:spacing w:before="0"/>
        <w:rPr>
          <w:b/>
          <w:lang w:val="en-US"/>
        </w:rPr>
      </w:pPr>
      <w:r w:rsidRPr="003C5045">
        <w:rPr>
          <w:b/>
          <w:lang w:val="en-US"/>
        </w:rPr>
        <w:t>Then, the General Specification shall be attributed a Project reference number with the associated Project front page.</w:t>
      </w:r>
    </w:p>
    <w:p w:rsidR="004178F8" w:rsidRPr="00E87743" w:rsidRDefault="00FC0839" w:rsidP="004178F8">
      <w:pPr>
        <w:pBdr>
          <w:top w:val="single" w:sz="18" w:space="1" w:color="FF0000"/>
          <w:left w:val="single" w:sz="18" w:space="4" w:color="FF0000"/>
          <w:bottom w:val="single" w:sz="18" w:space="1" w:color="FF0000"/>
          <w:right w:val="single" w:sz="18" w:space="4" w:color="FF0000"/>
        </w:pBdr>
        <w:spacing w:before="0"/>
        <w:rPr>
          <w:b/>
          <w:lang w:val="en-US"/>
        </w:rPr>
      </w:pPr>
      <w:r>
        <w:rPr>
          <w:b/>
          <w:noProof/>
          <w:lang w:val="fr-FR"/>
        </w:rPr>
        <w:pict>
          <v:shapetype id="_x0000_t32" coordsize="21600,21600" o:spt="32" o:oned="t" path="m,l21600,21600e" filled="f">
            <v:path arrowok="t" fillok="f" o:connecttype="none"/>
            <o:lock v:ext="edit" shapetype="t"/>
          </v:shapetype>
          <v:shape id="_x0000_s1026" type="#_x0000_t32" style="position:absolute;left:0;text-align:left;margin-left:482.55pt;margin-top:1.8pt;width:0;height:62pt;z-index:251658240" o:connectortype="straight"/>
        </w:pict>
      </w:r>
      <w:r w:rsidR="004178F8" w:rsidRPr="00E87743">
        <w:rPr>
          <w:b/>
          <w:lang w:val="en-US"/>
        </w:rPr>
        <w:t>Preamble shall be completed with the Project description (location, number of machines, etc.).</w:t>
      </w:r>
    </w:p>
    <w:p w:rsidR="004178F8" w:rsidRPr="00E87743" w:rsidRDefault="004178F8" w:rsidP="004178F8">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 xml:space="preserve">If Project specificities require amendments to non modifiable parts of this specification or to the documents referred to herein, they shall be considered as deviations and stated in writing in the </w:t>
      </w:r>
      <w:fldSimple w:instr=" REF _Ref275853101 \r \h  \* MERGEFORMAT ">
        <w:r w:rsidR="009A7F42" w:rsidRPr="009A7F42">
          <w:rPr>
            <w:b/>
            <w:lang w:val="en-US"/>
          </w:rPr>
          <w:t>Appendix 6</w:t>
        </w:r>
      </w:fldSimple>
      <w:r>
        <w:rPr>
          <w:lang w:val="en-US"/>
        </w:rPr>
        <w:t xml:space="preserve"> </w:t>
      </w:r>
      <w:r w:rsidRPr="00E87743">
        <w:rPr>
          <w:b/>
          <w:lang w:val="en-US"/>
        </w:rPr>
        <w:t>of this specification.</w:t>
      </w:r>
    </w:p>
    <w:p w:rsidR="004178F8" w:rsidRDefault="004178F8" w:rsidP="004178F8">
      <w:pPr>
        <w:keepNext/>
        <w:spacing w:after="60"/>
        <w:rPr>
          <w:lang w:val="en-US"/>
        </w:rPr>
      </w:pPr>
      <w:r w:rsidRPr="003C5045">
        <w:rPr>
          <w:lang w:val="en-US"/>
        </w:rPr>
        <w:t>This specification will then be issued in two steps:</w:t>
      </w:r>
    </w:p>
    <w:p w:rsidR="004178F8" w:rsidRDefault="004178F8" w:rsidP="004178F8">
      <w:pPr>
        <w:pStyle w:val="Listepuces"/>
        <w:keepNext/>
        <w:rPr>
          <w:lang w:val="en-US"/>
        </w:rPr>
      </w:pPr>
      <w:r w:rsidRPr="003C5045">
        <w:rPr>
          <w:lang w:val="en-US"/>
        </w:rPr>
        <w:t>Issued “for inquiry”</w:t>
      </w:r>
    </w:p>
    <w:p w:rsidR="004178F8" w:rsidRDefault="004178F8" w:rsidP="004178F8">
      <w:pPr>
        <w:pStyle w:val="Listepuces"/>
        <w:rPr>
          <w:lang w:val="en-US"/>
        </w:rPr>
      </w:pPr>
      <w:r w:rsidRPr="003C5045">
        <w:rPr>
          <w:lang w:val="en-US"/>
        </w:rPr>
        <w:t>Issued “for purchase”.</w:t>
      </w:r>
    </w:p>
    <w:p w:rsidR="004178F8" w:rsidRDefault="004178F8" w:rsidP="004178F8">
      <w:pPr>
        <w:keepNext/>
        <w:spacing w:after="60"/>
        <w:rPr>
          <w:lang w:val="en-US"/>
        </w:rPr>
      </w:pPr>
      <w:r w:rsidRPr="003C5045">
        <w:rPr>
          <w:lang w:val="en-US"/>
        </w:rPr>
        <w:lastRenderedPageBreak/>
        <w:t>The applicable documents shall be considered in the following order:</w:t>
      </w:r>
    </w:p>
    <w:p w:rsidR="004178F8" w:rsidRDefault="004178F8" w:rsidP="004178F8">
      <w:pPr>
        <w:pStyle w:val="Listepuces"/>
        <w:keepNext/>
        <w:rPr>
          <w:lang w:val="en-US"/>
        </w:rPr>
      </w:pPr>
      <w:r w:rsidRPr="003C5045">
        <w:rPr>
          <w:lang w:val="en-US"/>
        </w:rPr>
        <w:t>Local regulations</w:t>
      </w:r>
    </w:p>
    <w:p w:rsidR="002623BD" w:rsidRDefault="002623BD" w:rsidP="00BC2D99">
      <w:pPr>
        <w:pStyle w:val="Listepuces"/>
        <w:pBdr>
          <w:right w:val="single" w:sz="4" w:space="4" w:color="auto"/>
        </w:pBdr>
        <w:rPr>
          <w:color w:val="000000" w:themeColor="text1"/>
        </w:rPr>
      </w:pPr>
      <w:r>
        <w:rPr>
          <w:color w:val="000000" w:themeColor="text1"/>
        </w:rPr>
        <w:t>Classification Society Rules (If applicable)</w:t>
      </w:r>
    </w:p>
    <w:p w:rsidR="004178F8" w:rsidRDefault="004178F8" w:rsidP="004178F8">
      <w:pPr>
        <w:pStyle w:val="Listepuces"/>
        <w:rPr>
          <w:lang w:val="en-US"/>
        </w:rPr>
      </w:pPr>
      <w:r w:rsidRPr="003C5045">
        <w:rPr>
          <w:lang w:val="en-US"/>
        </w:rPr>
        <w:t>Frame agreement if available</w:t>
      </w:r>
    </w:p>
    <w:p w:rsidR="004178F8" w:rsidRDefault="004178F8" w:rsidP="004178F8">
      <w:pPr>
        <w:pStyle w:val="Listepuces"/>
        <w:rPr>
          <w:lang w:val="en-US"/>
        </w:rPr>
      </w:pPr>
      <w:r w:rsidRPr="003C5045">
        <w:rPr>
          <w:lang w:val="en-US"/>
        </w:rPr>
        <w:t>This completed specification and associated data sheets</w:t>
      </w:r>
    </w:p>
    <w:p w:rsidR="004178F8" w:rsidRDefault="004178F8" w:rsidP="004178F8">
      <w:pPr>
        <w:pStyle w:val="Listepuces"/>
        <w:rPr>
          <w:lang w:val="en-US"/>
        </w:rPr>
      </w:pPr>
      <w:r w:rsidRPr="003C5045">
        <w:rPr>
          <w:lang w:val="en-US"/>
        </w:rPr>
        <w:t>Referenced General Specifications</w:t>
      </w:r>
    </w:p>
    <w:p w:rsidR="004178F8" w:rsidRDefault="004178F8" w:rsidP="004178F8">
      <w:pPr>
        <w:pStyle w:val="Listepuces"/>
        <w:keepNext/>
        <w:rPr>
          <w:lang w:val="en-US"/>
        </w:rPr>
      </w:pPr>
      <w:r w:rsidRPr="003C5045">
        <w:rPr>
          <w:lang w:val="en-US"/>
        </w:rPr>
        <w:t>Referenced Project specifications</w:t>
      </w:r>
    </w:p>
    <w:p w:rsidR="004178F8" w:rsidRDefault="004178F8" w:rsidP="004178F8">
      <w:pPr>
        <w:pStyle w:val="Listepuces"/>
        <w:rPr>
          <w:lang w:val="en-US"/>
        </w:rPr>
      </w:pPr>
      <w:r w:rsidRPr="003C5045">
        <w:rPr>
          <w:lang w:val="en-US"/>
        </w:rPr>
        <w:t>Codes and standards.</w:t>
      </w:r>
    </w:p>
    <w:p w:rsidR="00AB6A7C" w:rsidRDefault="00AB6A7C" w:rsidP="004178F8">
      <w:pPr>
        <w:pStyle w:val="Titre1"/>
        <w:pageBreakBefore w:val="0"/>
        <w:spacing w:before="240"/>
      </w:pPr>
      <w:bookmarkStart w:id="28" w:name="_Toc337466429"/>
      <w:r w:rsidRPr="00AB6A7C">
        <w:t>Reference</w:t>
      </w:r>
      <w:r>
        <w:t xml:space="preserve"> documents</w:t>
      </w:r>
      <w:bookmarkEnd w:id="28"/>
    </w:p>
    <w:p w:rsidR="00AB6A7C" w:rsidRDefault="00AB6A7C" w:rsidP="00AB6A7C">
      <w:r>
        <w:t xml:space="preserve">The reference documents listed below form an integral part of this General Specification. </w:t>
      </w:r>
    </w:p>
    <w:p w:rsidR="00AB6A7C" w:rsidRPr="00AB6A7C" w:rsidRDefault="00AB6A7C" w:rsidP="004178F8">
      <w:pPr>
        <w:keepNext/>
        <w:pBdr>
          <w:right w:val="single" w:sz="4" w:space="4" w:color="auto"/>
        </w:pBdr>
        <w:spacing w:before="240"/>
        <w:rPr>
          <w:b/>
        </w:rPr>
      </w:pPr>
      <w:r w:rsidRPr="00AB6A7C">
        <w:rPr>
          <w:b/>
        </w:rPr>
        <w:t>External Documents</w:t>
      </w:r>
    </w:p>
    <w:p w:rsidR="00AB6A7C" w:rsidRDefault="00AB6A7C" w:rsidP="00AB6A7C">
      <w:pPr>
        <w:keepNext/>
        <w:spacing w:after="120"/>
      </w:pPr>
      <w:r>
        <w:t xml:space="preserve">Unless otherwise stipulated, the applicable version of these documents, including relevant appendices and supplements, is the latest revision </w:t>
      </w:r>
      <w:r>
        <w:rPr>
          <w:rStyle w:val="SG"/>
          <w:color w:val="auto"/>
          <w:lang w:val="en-US"/>
        </w:rPr>
        <w:t>published at the effective date of this document</w:t>
      </w:r>
      <w:r>
        <w:t>.</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BC2D99" w:rsidRPr="00E0364E" w:rsidTr="00A612F9">
        <w:trPr>
          <w:cantSplit/>
          <w:tblHeader/>
        </w:trPr>
        <w:tc>
          <w:tcPr>
            <w:tcW w:w="2835" w:type="dxa"/>
            <w:tcBorders>
              <w:top w:val="single" w:sz="6" w:space="0" w:color="auto"/>
              <w:bottom w:val="single" w:sz="6" w:space="0" w:color="auto"/>
            </w:tcBorders>
          </w:tcPr>
          <w:p w:rsidR="00BC2D99" w:rsidRPr="00E0364E" w:rsidRDefault="00BC2D99" w:rsidP="00BC2D99">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BC2D99" w:rsidRPr="00E0364E" w:rsidRDefault="00BC2D99" w:rsidP="00BC2D99">
            <w:pPr>
              <w:keepNext/>
              <w:spacing w:before="60" w:after="60"/>
              <w:jc w:val="center"/>
              <w:rPr>
                <w:b/>
              </w:rPr>
            </w:pPr>
            <w:r w:rsidRPr="00E0364E">
              <w:rPr>
                <w:b/>
              </w:rPr>
              <w:t>Title</w:t>
            </w:r>
          </w:p>
        </w:tc>
        <w:tc>
          <w:tcPr>
            <w:tcW w:w="162" w:type="dxa"/>
            <w:tcBorders>
              <w:top w:val="nil"/>
              <w:left w:val="single" w:sz="4" w:space="0" w:color="auto"/>
              <w:bottom w:val="nil"/>
              <w:right w:val="nil"/>
            </w:tcBorders>
          </w:tcPr>
          <w:p w:rsidR="00BC2D99" w:rsidRPr="00E0364E" w:rsidRDefault="00BC2D99" w:rsidP="00E0364E">
            <w:pPr>
              <w:keepNext/>
              <w:spacing w:before="60" w:after="60"/>
              <w:jc w:val="center"/>
              <w:rPr>
                <w:b/>
              </w:rPr>
            </w:pPr>
          </w:p>
        </w:tc>
      </w:tr>
      <w:tr w:rsidR="00BC2D99" w:rsidRPr="00E0364E" w:rsidTr="00A612F9">
        <w:trPr>
          <w:cantSplit/>
        </w:trPr>
        <w:tc>
          <w:tcPr>
            <w:tcW w:w="2835" w:type="dxa"/>
            <w:tcBorders>
              <w:top w:val="nil"/>
            </w:tcBorders>
          </w:tcPr>
          <w:p w:rsidR="00BC2D99" w:rsidRPr="004178F8" w:rsidRDefault="00BC2D99" w:rsidP="00BC2D99">
            <w:pPr>
              <w:keepNext/>
              <w:spacing w:before="60" w:after="60"/>
              <w:jc w:val="left"/>
              <w:rPr>
                <w:rStyle w:val="norme"/>
              </w:rPr>
            </w:pPr>
            <w:r w:rsidRPr="004178F8">
              <w:rPr>
                <w:rStyle w:val="norme"/>
              </w:rPr>
              <w:t>1999/92/EEC</w:t>
            </w:r>
            <w:r w:rsidRPr="004178F8">
              <w:rPr>
                <w:rStyle w:val="norme"/>
              </w:rPr>
              <w:br/>
              <w:t>(ATEX 118</w:t>
            </w:r>
            <w:r w:rsidRPr="004178F8">
              <w:rPr>
                <w:rStyle w:val="norme"/>
                <w:vertAlign w:val="superscript"/>
              </w:rPr>
              <w:t>1</w:t>
            </w:r>
            <w:r w:rsidRPr="004178F8">
              <w:rPr>
                <w:rStyle w:val="norme"/>
              </w:rPr>
              <w:t>/ATEX 137</w:t>
            </w:r>
            <w:r w:rsidRPr="004178F8">
              <w:rPr>
                <w:rStyle w:val="norme"/>
                <w:vertAlign w:val="superscript"/>
              </w:rPr>
              <w:t>2</w:t>
            </w:r>
            <w:r w:rsidRPr="004178F8">
              <w:rPr>
                <w:rStyle w:val="norme"/>
              </w:rPr>
              <w:t>)</w:t>
            </w:r>
          </w:p>
        </w:tc>
        <w:tc>
          <w:tcPr>
            <w:tcW w:w="6521" w:type="dxa"/>
            <w:tcBorders>
              <w:top w:val="nil"/>
              <w:right w:val="single" w:sz="4" w:space="0" w:color="auto"/>
            </w:tcBorders>
          </w:tcPr>
          <w:p w:rsidR="00BC2D99" w:rsidRDefault="00BC2D99" w:rsidP="00BC2D99">
            <w:pPr>
              <w:keepNext/>
              <w:spacing w:before="60" w:after="60"/>
              <w:jc w:val="left"/>
              <w:rPr>
                <w:lang w:val="en-US"/>
              </w:rPr>
            </w:pPr>
            <w:r w:rsidRPr="003C5045">
              <w:rPr>
                <w:lang w:val="en-US"/>
              </w:rPr>
              <w:t>European Directive 1999/92/</w:t>
            </w:r>
            <w:smartTag w:uri="urn:schemas-microsoft-com:office:smarttags" w:element="stockticker">
              <w:r w:rsidRPr="003C5045">
                <w:rPr>
                  <w:lang w:val="en-US"/>
                </w:rPr>
                <w:t>EEC</w:t>
              </w:r>
            </w:smartTag>
            <w:r w:rsidRPr="003C5045">
              <w:rPr>
                <w:lang w:val="en-US"/>
              </w:rPr>
              <w:t xml:space="preserve"> (16/12/99) on minimum requirements for improving the safety and health protection of workers potentially at risk from explosive atmospheres</w:t>
            </w:r>
          </w:p>
        </w:tc>
        <w:tc>
          <w:tcPr>
            <w:tcW w:w="162" w:type="dxa"/>
            <w:tcBorders>
              <w:top w:val="nil"/>
              <w:left w:val="single" w:sz="4" w:space="0" w:color="auto"/>
              <w:bottom w:val="nil"/>
              <w:right w:val="single" w:sz="4" w:space="0" w:color="auto"/>
            </w:tcBorders>
          </w:tcPr>
          <w:p w:rsidR="00BC2D99" w:rsidRPr="00E0364E" w:rsidRDefault="00BC2D99" w:rsidP="004178F8">
            <w:pPr>
              <w:keepNext/>
              <w:spacing w:before="60" w:after="60"/>
              <w:jc w:val="left"/>
            </w:pPr>
          </w:p>
        </w:tc>
      </w:tr>
      <w:tr w:rsidR="00BC2D99" w:rsidRPr="00E0364E" w:rsidTr="00A612F9">
        <w:trPr>
          <w:cantSplit/>
        </w:trPr>
        <w:tc>
          <w:tcPr>
            <w:tcW w:w="2835" w:type="dxa"/>
            <w:tcBorders>
              <w:top w:val="nil"/>
            </w:tcBorders>
          </w:tcPr>
          <w:p w:rsidR="00BC2D99" w:rsidRPr="004178F8" w:rsidRDefault="00BC2D99" w:rsidP="00BC2D99">
            <w:pPr>
              <w:keepNext/>
              <w:spacing w:before="60" w:after="60"/>
              <w:jc w:val="left"/>
              <w:rPr>
                <w:rStyle w:val="norme"/>
              </w:rPr>
            </w:pPr>
            <w:bookmarkStart w:id="29" w:name="OLE_LINK1"/>
            <w:r w:rsidRPr="004178F8">
              <w:rPr>
                <w:rStyle w:val="norme"/>
              </w:rPr>
              <w:t>94/9/EC</w:t>
            </w:r>
            <w:r w:rsidRPr="004178F8">
              <w:rPr>
                <w:rStyle w:val="norme"/>
              </w:rPr>
              <w:br/>
              <w:t>(ATEX 100a</w:t>
            </w:r>
            <w:r w:rsidRPr="004178F8">
              <w:rPr>
                <w:rStyle w:val="norme"/>
                <w:vertAlign w:val="superscript"/>
              </w:rPr>
              <w:footnoteReference w:id="1"/>
            </w:r>
            <w:r w:rsidRPr="004178F8">
              <w:rPr>
                <w:rStyle w:val="norme"/>
              </w:rPr>
              <w:t>/ATEX 95</w:t>
            </w:r>
            <w:r w:rsidRPr="004178F8">
              <w:rPr>
                <w:rStyle w:val="norme"/>
                <w:vertAlign w:val="superscript"/>
              </w:rPr>
              <w:footnoteReference w:id="2"/>
            </w:r>
            <w:r w:rsidRPr="004178F8">
              <w:rPr>
                <w:rStyle w:val="norme"/>
              </w:rPr>
              <w:t>)</w:t>
            </w:r>
            <w:bookmarkEnd w:id="29"/>
          </w:p>
        </w:tc>
        <w:tc>
          <w:tcPr>
            <w:tcW w:w="6521" w:type="dxa"/>
            <w:tcBorders>
              <w:top w:val="nil"/>
              <w:right w:val="single" w:sz="4" w:space="0" w:color="auto"/>
            </w:tcBorders>
          </w:tcPr>
          <w:p w:rsidR="00BC2D99" w:rsidRDefault="00BC2D99" w:rsidP="00BC2D99">
            <w:pPr>
              <w:keepNext/>
              <w:spacing w:before="60" w:after="60"/>
              <w:jc w:val="left"/>
              <w:rPr>
                <w:lang w:val="en-US"/>
              </w:rPr>
            </w:pPr>
            <w:r w:rsidRPr="003C5045">
              <w:rPr>
                <w:lang w:val="en-US"/>
              </w:rPr>
              <w:t>European Directive 94/9/EC (23/03/94) on the approximation of the laws of the Member State concerning equipment and protective systems intended for use in potentially explosive atmosphere</w:t>
            </w:r>
          </w:p>
        </w:tc>
        <w:tc>
          <w:tcPr>
            <w:tcW w:w="162" w:type="dxa"/>
            <w:tcBorders>
              <w:top w:val="nil"/>
              <w:left w:val="single" w:sz="4" w:space="0" w:color="auto"/>
              <w:bottom w:val="nil"/>
              <w:right w:val="single" w:sz="4" w:space="0" w:color="auto"/>
            </w:tcBorders>
          </w:tcPr>
          <w:p w:rsidR="00BC2D99" w:rsidRPr="00E0364E" w:rsidRDefault="00BC2D99" w:rsidP="004178F8">
            <w:pPr>
              <w:keepNext/>
              <w:spacing w:before="60" w:after="60"/>
              <w:jc w:val="left"/>
            </w:pPr>
          </w:p>
        </w:tc>
      </w:tr>
      <w:tr w:rsidR="00BC2D99" w:rsidRPr="00E0364E" w:rsidTr="00A612F9">
        <w:trPr>
          <w:cantSplit/>
        </w:trPr>
        <w:tc>
          <w:tcPr>
            <w:tcW w:w="2835" w:type="dxa"/>
            <w:tcBorders>
              <w:top w:val="nil"/>
            </w:tcBorders>
          </w:tcPr>
          <w:p w:rsidR="00BC2D99" w:rsidRDefault="00BC2D99" w:rsidP="00BC2D99">
            <w:pPr>
              <w:spacing w:before="60" w:after="60"/>
              <w:jc w:val="left"/>
              <w:rPr>
                <w:rStyle w:val="norme"/>
                <w:lang w:val="en-US"/>
              </w:rPr>
            </w:pPr>
            <w:smartTag w:uri="urn:schemas-microsoft-com:office:smarttags" w:element="stockticker">
              <w:r>
                <w:rPr>
                  <w:rStyle w:val="norme"/>
                  <w:lang w:val="en-US"/>
                </w:rPr>
                <w:t>ANSI</w:t>
              </w:r>
            </w:smartTag>
            <w:r>
              <w:rPr>
                <w:rStyle w:val="norme"/>
                <w:lang w:val="en-US"/>
              </w:rPr>
              <w:t>/</w:t>
            </w:r>
            <w:smartTag w:uri="urn:schemas-microsoft-com:office:smarttags" w:element="stockticker">
              <w:r>
                <w:rPr>
                  <w:rStyle w:val="norme"/>
                  <w:lang w:val="en-US"/>
                </w:rPr>
                <w:t>ISA</w:t>
              </w:r>
            </w:smartTag>
            <w:r>
              <w:rPr>
                <w:rStyle w:val="norme"/>
                <w:lang w:val="en-US"/>
              </w:rPr>
              <w:t>-7.0.01</w:t>
            </w:r>
          </w:p>
        </w:tc>
        <w:tc>
          <w:tcPr>
            <w:tcW w:w="6521" w:type="dxa"/>
            <w:tcBorders>
              <w:top w:val="nil"/>
              <w:bottom w:val="nil"/>
              <w:right w:val="single" w:sz="4" w:space="0" w:color="auto"/>
            </w:tcBorders>
          </w:tcPr>
          <w:p w:rsidR="00BC2D99" w:rsidRDefault="00BC2D99" w:rsidP="00BC2D99">
            <w:pPr>
              <w:spacing w:before="60" w:after="60"/>
              <w:jc w:val="left"/>
              <w:rPr>
                <w:lang w:val="en-US"/>
              </w:rPr>
            </w:pPr>
            <w:r w:rsidRPr="003C5045">
              <w:rPr>
                <w:lang w:val="en-US"/>
              </w:rPr>
              <w:t>Quality standard for Instrument Air</w:t>
            </w:r>
          </w:p>
        </w:tc>
        <w:tc>
          <w:tcPr>
            <w:tcW w:w="162" w:type="dxa"/>
            <w:tcBorders>
              <w:top w:val="nil"/>
              <w:left w:val="single" w:sz="4" w:space="0" w:color="auto"/>
              <w:bottom w:val="nil"/>
              <w:right w:val="single" w:sz="4" w:space="0" w:color="auto"/>
            </w:tcBorders>
          </w:tcPr>
          <w:p w:rsidR="00BC2D99" w:rsidRPr="00E0364E" w:rsidRDefault="00BC2D99" w:rsidP="004178F8">
            <w:pPr>
              <w:spacing w:before="60" w:after="60"/>
              <w:jc w:val="left"/>
            </w:pPr>
          </w:p>
        </w:tc>
      </w:tr>
      <w:tr w:rsidR="00BC2D99" w:rsidRPr="00E0364E" w:rsidTr="00A612F9">
        <w:trPr>
          <w:cantSplit/>
        </w:trPr>
        <w:tc>
          <w:tcPr>
            <w:tcW w:w="2835" w:type="dxa"/>
            <w:tcBorders>
              <w:top w:val="nil"/>
            </w:tcBorders>
          </w:tcPr>
          <w:p w:rsidR="00BC2D99" w:rsidRPr="004178F8" w:rsidRDefault="00BC2D99" w:rsidP="00BC2D99">
            <w:pPr>
              <w:spacing w:before="60" w:after="60"/>
              <w:jc w:val="left"/>
              <w:rPr>
                <w:rStyle w:val="norme"/>
              </w:rPr>
            </w:pPr>
            <w:r>
              <w:rPr>
                <w:rStyle w:val="norme"/>
              </w:rPr>
              <w:t>API Std 672</w:t>
            </w:r>
          </w:p>
        </w:tc>
        <w:tc>
          <w:tcPr>
            <w:tcW w:w="6521" w:type="dxa"/>
            <w:tcBorders>
              <w:top w:val="nil"/>
              <w:bottom w:val="nil"/>
              <w:right w:val="single" w:sz="4" w:space="0" w:color="auto"/>
            </w:tcBorders>
          </w:tcPr>
          <w:p w:rsidR="00BC2D99" w:rsidRPr="001D7AE4" w:rsidRDefault="00BC2D99" w:rsidP="00BC2D99">
            <w:pPr>
              <w:spacing w:before="60" w:after="60"/>
              <w:jc w:val="left"/>
              <w:rPr>
                <w:rFonts w:cs="Arial"/>
                <w:lang w:val="en-US"/>
              </w:rPr>
            </w:pPr>
            <w:r>
              <w:rPr>
                <w:rFonts w:cs="Arial"/>
                <w:lang w:val="en-US"/>
              </w:rPr>
              <w:t>Packaged, Integrally Geared Centrifugal Air Compressors for Petroleum, Chemical, and Gas Industry Services</w:t>
            </w:r>
          </w:p>
        </w:tc>
        <w:tc>
          <w:tcPr>
            <w:tcW w:w="162" w:type="dxa"/>
            <w:tcBorders>
              <w:top w:val="nil"/>
              <w:left w:val="single" w:sz="4" w:space="0" w:color="auto"/>
              <w:bottom w:val="nil"/>
              <w:right w:val="single" w:sz="4" w:space="0" w:color="auto"/>
            </w:tcBorders>
          </w:tcPr>
          <w:p w:rsidR="00BC2D99" w:rsidRPr="00E0364E" w:rsidRDefault="00BC2D99" w:rsidP="004178F8">
            <w:pPr>
              <w:spacing w:before="60" w:after="60"/>
              <w:jc w:val="left"/>
            </w:pPr>
          </w:p>
        </w:tc>
      </w:tr>
      <w:tr w:rsidR="00BC2D99" w:rsidRPr="00E0364E" w:rsidTr="00A612F9">
        <w:trPr>
          <w:cantSplit/>
        </w:trPr>
        <w:tc>
          <w:tcPr>
            <w:tcW w:w="2835" w:type="dxa"/>
            <w:tcBorders>
              <w:top w:val="nil"/>
            </w:tcBorders>
          </w:tcPr>
          <w:p w:rsidR="00BC2D99" w:rsidRPr="004178F8" w:rsidRDefault="00BC2D99" w:rsidP="00BC2D99">
            <w:pPr>
              <w:spacing w:before="60" w:after="60"/>
              <w:jc w:val="left"/>
              <w:rPr>
                <w:rStyle w:val="norme"/>
              </w:rPr>
            </w:pPr>
            <w:r w:rsidRPr="004178F8">
              <w:rPr>
                <w:rStyle w:val="norme"/>
              </w:rPr>
              <w:t>DIN 55473</w:t>
            </w:r>
          </w:p>
        </w:tc>
        <w:tc>
          <w:tcPr>
            <w:tcW w:w="6521" w:type="dxa"/>
            <w:tcBorders>
              <w:top w:val="nil"/>
              <w:right w:val="single" w:sz="4" w:space="0" w:color="auto"/>
            </w:tcBorders>
          </w:tcPr>
          <w:p w:rsidR="00BC2D99" w:rsidRPr="001D7AE4" w:rsidRDefault="00BC2D99" w:rsidP="00BC2D99">
            <w:pPr>
              <w:spacing w:before="60" w:after="60"/>
              <w:jc w:val="left"/>
              <w:rPr>
                <w:rFonts w:cs="Arial"/>
                <w:lang w:val="en-US"/>
              </w:rPr>
            </w:pPr>
            <w:r w:rsidRPr="001D7AE4">
              <w:rPr>
                <w:rFonts w:cs="Arial"/>
                <w:lang w:val="en-US"/>
              </w:rPr>
              <w:t>Auxiliary means of packaging - Desiccant in bag - Technical delivery conditions</w:t>
            </w:r>
          </w:p>
        </w:tc>
        <w:tc>
          <w:tcPr>
            <w:tcW w:w="162" w:type="dxa"/>
            <w:tcBorders>
              <w:top w:val="nil"/>
              <w:left w:val="single" w:sz="4" w:space="0" w:color="auto"/>
              <w:bottom w:val="nil"/>
              <w:right w:val="single" w:sz="4" w:space="0" w:color="auto"/>
            </w:tcBorders>
          </w:tcPr>
          <w:p w:rsidR="00BC2D99" w:rsidRPr="00E0364E" w:rsidRDefault="00BC2D99" w:rsidP="004178F8">
            <w:pPr>
              <w:spacing w:before="60" w:after="60"/>
              <w:jc w:val="left"/>
            </w:pPr>
          </w:p>
        </w:tc>
      </w:tr>
      <w:tr w:rsidR="00BC2D99" w:rsidRPr="00E0364E" w:rsidTr="00A612F9">
        <w:trPr>
          <w:cantSplit/>
        </w:trPr>
        <w:tc>
          <w:tcPr>
            <w:tcW w:w="2835" w:type="dxa"/>
            <w:tcBorders>
              <w:top w:val="nil"/>
            </w:tcBorders>
          </w:tcPr>
          <w:p w:rsidR="00BC2D99" w:rsidRPr="004178F8" w:rsidRDefault="00BC2D99" w:rsidP="00BC2D99">
            <w:pPr>
              <w:spacing w:before="60" w:after="60"/>
              <w:jc w:val="left"/>
              <w:rPr>
                <w:rStyle w:val="norme"/>
              </w:rPr>
            </w:pPr>
            <w:r w:rsidRPr="004178F8">
              <w:rPr>
                <w:rStyle w:val="norme"/>
              </w:rPr>
              <w:t>IP 15</w:t>
            </w:r>
          </w:p>
        </w:tc>
        <w:tc>
          <w:tcPr>
            <w:tcW w:w="6521" w:type="dxa"/>
            <w:tcBorders>
              <w:top w:val="nil"/>
              <w:right w:val="single" w:sz="4" w:space="0" w:color="auto"/>
            </w:tcBorders>
          </w:tcPr>
          <w:p w:rsidR="00BC2D99" w:rsidRPr="001D7AE4" w:rsidRDefault="00BC2D99" w:rsidP="00BC2D99">
            <w:pPr>
              <w:spacing w:before="60" w:after="60"/>
              <w:jc w:val="left"/>
              <w:rPr>
                <w:rFonts w:cs="Arial"/>
                <w:lang w:val="en-US"/>
              </w:rPr>
            </w:pPr>
            <w:r w:rsidRPr="001D7AE4">
              <w:rPr>
                <w:rFonts w:cs="Arial"/>
                <w:lang w:val="en-US"/>
              </w:rPr>
              <w:t>Area Classification Code for Petroleum Installation handling flammable fluids - July 2005 (3</w:t>
            </w:r>
            <w:r w:rsidRPr="001D7AE4">
              <w:rPr>
                <w:rFonts w:cs="Arial"/>
                <w:vertAlign w:val="superscript"/>
                <w:lang w:val="en-US"/>
              </w:rPr>
              <w:t>rd</w:t>
            </w:r>
            <w:r w:rsidRPr="001D7AE4">
              <w:rPr>
                <w:rFonts w:cs="Arial"/>
                <w:lang w:val="en-US"/>
              </w:rPr>
              <w:t xml:space="preserve"> edition)</w:t>
            </w:r>
          </w:p>
        </w:tc>
        <w:tc>
          <w:tcPr>
            <w:tcW w:w="162" w:type="dxa"/>
            <w:tcBorders>
              <w:top w:val="nil"/>
              <w:left w:val="single" w:sz="4" w:space="0" w:color="auto"/>
              <w:bottom w:val="nil"/>
              <w:right w:val="single" w:sz="4" w:space="0" w:color="auto"/>
            </w:tcBorders>
          </w:tcPr>
          <w:p w:rsidR="00BC2D99" w:rsidRPr="00E0364E" w:rsidRDefault="00BC2D99" w:rsidP="004178F8">
            <w:pPr>
              <w:spacing w:before="60" w:after="60"/>
              <w:jc w:val="left"/>
            </w:pPr>
          </w:p>
        </w:tc>
      </w:tr>
      <w:tr w:rsidR="00BC2D99" w:rsidRPr="00E0364E" w:rsidTr="00A612F9">
        <w:trPr>
          <w:cantSplit/>
        </w:trPr>
        <w:tc>
          <w:tcPr>
            <w:tcW w:w="2835" w:type="dxa"/>
            <w:tcBorders>
              <w:top w:val="nil"/>
              <w:bottom w:val="nil"/>
            </w:tcBorders>
          </w:tcPr>
          <w:p w:rsidR="00BC2D99" w:rsidRDefault="00BC2D99" w:rsidP="00BC2D99">
            <w:pPr>
              <w:spacing w:before="60" w:after="60"/>
              <w:jc w:val="left"/>
              <w:rPr>
                <w:rStyle w:val="norme"/>
                <w:lang w:val="en-US"/>
              </w:rPr>
            </w:pPr>
            <w:r>
              <w:rPr>
                <w:rStyle w:val="norme"/>
                <w:lang w:val="en-US"/>
              </w:rPr>
              <w:t>ISO 10816-3</w:t>
            </w:r>
          </w:p>
        </w:tc>
        <w:tc>
          <w:tcPr>
            <w:tcW w:w="6521" w:type="dxa"/>
            <w:tcBorders>
              <w:top w:val="nil"/>
              <w:bottom w:val="nil"/>
              <w:right w:val="single" w:sz="4" w:space="0" w:color="auto"/>
            </w:tcBorders>
          </w:tcPr>
          <w:p w:rsidR="00BC2D99" w:rsidRPr="001D7AE4" w:rsidRDefault="00BC2D99" w:rsidP="00BC2D99">
            <w:pPr>
              <w:autoSpaceDE w:val="0"/>
              <w:autoSpaceDN w:val="0"/>
              <w:adjustRightInd w:val="0"/>
              <w:spacing w:before="60" w:after="60"/>
              <w:jc w:val="left"/>
              <w:rPr>
                <w:rFonts w:cs="Arial"/>
                <w:lang w:val="en-US"/>
              </w:rPr>
            </w:pPr>
            <w:r w:rsidRPr="001D7AE4">
              <w:rPr>
                <w:rFonts w:cs="Arial"/>
                <w:bCs/>
                <w:color w:val="auto"/>
                <w:lang w:val="en-US"/>
              </w:rPr>
              <w:t>Mechanical vibration - Evaluation of machine vibration by measurements on non-rotating parts - Part</w:t>
            </w:r>
            <w:r w:rsidRPr="001D7AE4">
              <w:rPr>
                <w:rFonts w:cs="Arial"/>
                <w:color w:val="auto"/>
                <w:lang w:val="en-US"/>
              </w:rPr>
              <w:t> </w:t>
            </w:r>
            <w:r w:rsidRPr="001D7AE4">
              <w:rPr>
                <w:rFonts w:cs="Arial"/>
                <w:bCs/>
                <w:color w:val="auto"/>
                <w:lang w:val="en-US"/>
              </w:rPr>
              <w:t xml:space="preserve">3: </w:t>
            </w:r>
            <w:r w:rsidRPr="001D7AE4">
              <w:rPr>
                <w:rFonts w:cs="Arial"/>
                <w:color w:val="auto"/>
                <w:lang w:val="en-US"/>
              </w:rPr>
              <w:t>Industrial machines with nominal power above 15 kW and nominal speeds between 120 r/min and 15 000 r/min when measured in situ</w:t>
            </w:r>
          </w:p>
        </w:tc>
        <w:tc>
          <w:tcPr>
            <w:tcW w:w="162" w:type="dxa"/>
            <w:tcBorders>
              <w:top w:val="nil"/>
              <w:left w:val="single" w:sz="4" w:space="0" w:color="auto"/>
              <w:bottom w:val="nil"/>
              <w:right w:val="single" w:sz="4" w:space="0" w:color="auto"/>
            </w:tcBorders>
          </w:tcPr>
          <w:p w:rsidR="00BC2D99" w:rsidRPr="00E0364E" w:rsidRDefault="00BC2D99" w:rsidP="004178F8">
            <w:pPr>
              <w:spacing w:before="60" w:after="60"/>
              <w:jc w:val="left"/>
            </w:pPr>
          </w:p>
        </w:tc>
      </w:tr>
      <w:tr w:rsidR="00BC2D99" w:rsidRPr="00E0364E" w:rsidTr="00A612F9">
        <w:trPr>
          <w:cantSplit/>
        </w:trPr>
        <w:tc>
          <w:tcPr>
            <w:tcW w:w="2835" w:type="dxa"/>
            <w:tcBorders>
              <w:top w:val="nil"/>
            </w:tcBorders>
          </w:tcPr>
          <w:p w:rsidR="00BC2D99" w:rsidRDefault="00BC2D99" w:rsidP="00BC2D99">
            <w:pPr>
              <w:spacing w:before="60" w:after="60"/>
              <w:jc w:val="left"/>
              <w:rPr>
                <w:rStyle w:val="norme"/>
                <w:lang w:val="en-US"/>
              </w:rPr>
            </w:pPr>
            <w:r>
              <w:rPr>
                <w:rStyle w:val="norme"/>
                <w:lang w:val="en-US"/>
              </w:rPr>
              <w:t>ISO 1217</w:t>
            </w:r>
          </w:p>
        </w:tc>
        <w:tc>
          <w:tcPr>
            <w:tcW w:w="6521" w:type="dxa"/>
            <w:tcBorders>
              <w:top w:val="nil"/>
              <w:right w:val="single" w:sz="4" w:space="0" w:color="auto"/>
            </w:tcBorders>
          </w:tcPr>
          <w:p w:rsidR="00BC2D99" w:rsidRPr="001D7AE4" w:rsidRDefault="00BC2D99" w:rsidP="00BC2D99">
            <w:pPr>
              <w:spacing w:before="60" w:after="60"/>
              <w:jc w:val="left"/>
              <w:rPr>
                <w:lang w:val="en-US"/>
              </w:rPr>
            </w:pPr>
            <w:r w:rsidRPr="001D7AE4">
              <w:rPr>
                <w:lang w:val="en-US"/>
              </w:rPr>
              <w:t>Displacement compressor - Acceptance Tests</w:t>
            </w:r>
          </w:p>
        </w:tc>
        <w:tc>
          <w:tcPr>
            <w:tcW w:w="162" w:type="dxa"/>
            <w:tcBorders>
              <w:top w:val="nil"/>
              <w:left w:val="single" w:sz="4" w:space="0" w:color="auto"/>
              <w:bottom w:val="nil"/>
              <w:right w:val="single" w:sz="4" w:space="0" w:color="auto"/>
            </w:tcBorders>
          </w:tcPr>
          <w:p w:rsidR="00BC2D99" w:rsidRPr="00E0364E" w:rsidRDefault="00BC2D99" w:rsidP="00E0364E">
            <w:pPr>
              <w:keepNext/>
              <w:spacing w:before="60" w:after="60"/>
              <w:jc w:val="left"/>
            </w:pPr>
          </w:p>
        </w:tc>
      </w:tr>
      <w:tr w:rsidR="00BC2D99" w:rsidRPr="00E0364E" w:rsidTr="00A612F9">
        <w:trPr>
          <w:cantSplit/>
        </w:trPr>
        <w:tc>
          <w:tcPr>
            <w:tcW w:w="2835" w:type="dxa"/>
            <w:tcBorders>
              <w:top w:val="nil"/>
            </w:tcBorders>
          </w:tcPr>
          <w:p w:rsidR="00BC2D99" w:rsidRDefault="009A7F42" w:rsidP="00BC2D99">
            <w:pPr>
              <w:spacing w:before="60" w:after="60"/>
              <w:jc w:val="left"/>
              <w:rPr>
                <w:rStyle w:val="norme"/>
                <w:lang w:val="en-US"/>
              </w:rPr>
            </w:pPr>
            <w:r>
              <w:rPr>
                <w:rStyle w:val="norme"/>
                <w:lang w:val="en-US"/>
              </w:rPr>
              <w:lastRenderedPageBreak/>
              <w:t>ISO 5167</w:t>
            </w:r>
          </w:p>
        </w:tc>
        <w:tc>
          <w:tcPr>
            <w:tcW w:w="6521" w:type="dxa"/>
            <w:tcBorders>
              <w:top w:val="nil"/>
              <w:right w:val="single" w:sz="4" w:space="0" w:color="auto"/>
            </w:tcBorders>
          </w:tcPr>
          <w:p w:rsidR="00BC2D99" w:rsidRPr="00BC2D99" w:rsidRDefault="00BC2D99" w:rsidP="00BC2D99">
            <w:pPr>
              <w:spacing w:before="60" w:after="60"/>
              <w:jc w:val="left"/>
              <w:rPr>
                <w:lang w:val="en-US"/>
              </w:rPr>
            </w:pPr>
            <w:r w:rsidRPr="00BC2D99">
              <w:rPr>
                <w:lang w:val="en-US"/>
              </w:rPr>
              <w:t>Measurement of fluid flow by means of pressure differential devices inserted in circular cross-section conduits running full</w:t>
            </w:r>
          </w:p>
        </w:tc>
        <w:tc>
          <w:tcPr>
            <w:tcW w:w="162" w:type="dxa"/>
            <w:tcBorders>
              <w:top w:val="nil"/>
              <w:left w:val="single" w:sz="4" w:space="0" w:color="auto"/>
              <w:bottom w:val="nil"/>
              <w:right w:val="single" w:sz="4" w:space="0" w:color="auto"/>
            </w:tcBorders>
          </w:tcPr>
          <w:p w:rsidR="00BC2D99" w:rsidRPr="00A612F9" w:rsidRDefault="00BC2D99" w:rsidP="00E0364E">
            <w:pPr>
              <w:keepNext/>
              <w:spacing w:before="60" w:after="60"/>
              <w:jc w:val="left"/>
              <w:rPr>
                <w:i/>
              </w:rPr>
            </w:pPr>
          </w:p>
        </w:tc>
      </w:tr>
      <w:tr w:rsidR="00BC2D99" w:rsidRPr="00E0364E" w:rsidTr="00A612F9">
        <w:trPr>
          <w:cantSplit/>
        </w:trPr>
        <w:tc>
          <w:tcPr>
            <w:tcW w:w="2835" w:type="dxa"/>
            <w:tcBorders>
              <w:top w:val="nil"/>
            </w:tcBorders>
          </w:tcPr>
          <w:p w:rsidR="00BC2D99" w:rsidRDefault="00BC2D99" w:rsidP="00BC2D99">
            <w:pPr>
              <w:spacing w:before="60" w:after="60"/>
              <w:jc w:val="left"/>
              <w:rPr>
                <w:rStyle w:val="norme"/>
                <w:lang w:val="en-US"/>
              </w:rPr>
            </w:pPr>
            <w:r>
              <w:rPr>
                <w:rStyle w:val="norme"/>
                <w:lang w:val="en-US"/>
              </w:rPr>
              <w:t>ISO 780</w:t>
            </w:r>
          </w:p>
        </w:tc>
        <w:tc>
          <w:tcPr>
            <w:tcW w:w="6521" w:type="dxa"/>
            <w:tcBorders>
              <w:top w:val="nil"/>
              <w:right w:val="single" w:sz="4" w:space="0" w:color="auto"/>
            </w:tcBorders>
          </w:tcPr>
          <w:p w:rsidR="00BC2D99" w:rsidRPr="00BC2D99" w:rsidRDefault="00BC2D99" w:rsidP="00BC2D99">
            <w:pPr>
              <w:spacing w:before="60" w:after="60"/>
              <w:jc w:val="left"/>
              <w:rPr>
                <w:rFonts w:cs="Arial"/>
                <w:lang w:val="en-US"/>
              </w:rPr>
            </w:pPr>
            <w:r w:rsidRPr="00BC2D99">
              <w:rPr>
                <w:rFonts w:cs="Arial"/>
                <w:lang w:val="en-US"/>
              </w:rPr>
              <w:t>Packaging. Pictorial marking for handling of goods</w:t>
            </w:r>
          </w:p>
        </w:tc>
        <w:tc>
          <w:tcPr>
            <w:tcW w:w="162" w:type="dxa"/>
            <w:tcBorders>
              <w:top w:val="nil"/>
              <w:left w:val="single" w:sz="4" w:space="0" w:color="auto"/>
              <w:bottom w:val="nil"/>
              <w:right w:val="single" w:sz="4" w:space="0" w:color="auto"/>
            </w:tcBorders>
          </w:tcPr>
          <w:p w:rsidR="00BC2D99" w:rsidRPr="00A612F9" w:rsidRDefault="00BC2D99" w:rsidP="00E0364E">
            <w:pPr>
              <w:keepNext/>
              <w:spacing w:before="60" w:after="60"/>
              <w:jc w:val="left"/>
              <w:rPr>
                <w:i/>
              </w:rPr>
            </w:pPr>
          </w:p>
        </w:tc>
      </w:tr>
      <w:tr w:rsidR="00BC2D99" w:rsidRPr="00E0364E" w:rsidTr="00A612F9">
        <w:trPr>
          <w:cantSplit/>
        </w:trPr>
        <w:tc>
          <w:tcPr>
            <w:tcW w:w="2835" w:type="dxa"/>
            <w:tcBorders>
              <w:top w:val="nil"/>
            </w:tcBorders>
          </w:tcPr>
          <w:p w:rsidR="00BC2D99" w:rsidRDefault="00BC2D99" w:rsidP="00BC2D99">
            <w:pPr>
              <w:spacing w:before="60" w:after="60"/>
              <w:jc w:val="left"/>
              <w:rPr>
                <w:rStyle w:val="norme"/>
                <w:lang w:val="en-US"/>
              </w:rPr>
            </w:pPr>
            <w:r>
              <w:rPr>
                <w:rStyle w:val="norme"/>
                <w:lang w:val="en-US"/>
              </w:rPr>
              <w:t>ISO 8573-1</w:t>
            </w:r>
          </w:p>
        </w:tc>
        <w:tc>
          <w:tcPr>
            <w:tcW w:w="6521" w:type="dxa"/>
            <w:tcBorders>
              <w:top w:val="nil"/>
              <w:right w:val="single" w:sz="4" w:space="0" w:color="auto"/>
            </w:tcBorders>
          </w:tcPr>
          <w:p w:rsidR="00BC2D99" w:rsidRPr="00BC2D99" w:rsidRDefault="00BC2D99" w:rsidP="00BC2D99">
            <w:pPr>
              <w:spacing w:before="60" w:after="60"/>
              <w:jc w:val="left"/>
              <w:rPr>
                <w:lang w:val="en-US"/>
              </w:rPr>
            </w:pPr>
            <w:r w:rsidRPr="00BC2D99">
              <w:rPr>
                <w:lang w:val="en-US"/>
              </w:rPr>
              <w:t>Compressed air - Part</w:t>
            </w:r>
            <w:r w:rsidRPr="00BC2D99">
              <w:rPr>
                <w:rFonts w:cs="Arial"/>
                <w:color w:val="auto"/>
                <w:lang w:val="en-US"/>
              </w:rPr>
              <w:t> </w:t>
            </w:r>
            <w:r w:rsidRPr="00BC2D99">
              <w:rPr>
                <w:lang w:val="en-US"/>
              </w:rPr>
              <w:t>1: Contaminants and purity classes</w:t>
            </w:r>
          </w:p>
        </w:tc>
        <w:tc>
          <w:tcPr>
            <w:tcW w:w="162" w:type="dxa"/>
            <w:tcBorders>
              <w:top w:val="nil"/>
              <w:left w:val="single" w:sz="4" w:space="0" w:color="auto"/>
              <w:bottom w:val="nil"/>
              <w:right w:val="single" w:sz="4" w:space="0" w:color="auto"/>
            </w:tcBorders>
          </w:tcPr>
          <w:p w:rsidR="00BC2D99" w:rsidRPr="00A612F9" w:rsidRDefault="00BC2D99" w:rsidP="004178F8">
            <w:pPr>
              <w:spacing w:before="60" w:after="60"/>
              <w:jc w:val="left"/>
              <w:rPr>
                <w:i/>
              </w:rPr>
            </w:pPr>
          </w:p>
        </w:tc>
      </w:tr>
      <w:tr w:rsidR="00BC2D99" w:rsidRPr="00E0364E" w:rsidTr="00A612F9">
        <w:trPr>
          <w:cantSplit/>
        </w:trPr>
        <w:tc>
          <w:tcPr>
            <w:tcW w:w="2835" w:type="dxa"/>
            <w:tcBorders>
              <w:top w:val="nil"/>
            </w:tcBorders>
          </w:tcPr>
          <w:p w:rsidR="00BC2D99" w:rsidRDefault="00BC2D99" w:rsidP="00BC2D99">
            <w:pPr>
              <w:spacing w:before="60" w:after="60"/>
              <w:jc w:val="left"/>
              <w:rPr>
                <w:rStyle w:val="norme"/>
                <w:lang w:val="en-US"/>
              </w:rPr>
            </w:pPr>
            <w:r>
              <w:rPr>
                <w:rStyle w:val="norme"/>
                <w:lang w:val="en-US"/>
              </w:rPr>
              <w:t>NF H00-310</w:t>
            </w:r>
          </w:p>
        </w:tc>
        <w:tc>
          <w:tcPr>
            <w:tcW w:w="6521" w:type="dxa"/>
            <w:tcBorders>
              <w:top w:val="nil"/>
              <w:right w:val="single" w:sz="4" w:space="0" w:color="auto"/>
            </w:tcBorders>
          </w:tcPr>
          <w:p w:rsidR="00BC2D99" w:rsidRPr="00BC2D99" w:rsidRDefault="00BC2D99" w:rsidP="00BC2D99">
            <w:pPr>
              <w:spacing w:before="60" w:after="60"/>
              <w:jc w:val="left"/>
              <w:rPr>
                <w:rFonts w:cs="Arial"/>
                <w:lang w:val="en-US"/>
              </w:rPr>
            </w:pPr>
            <w:r w:rsidRPr="00BC2D99">
              <w:rPr>
                <w:rFonts w:cs="Arial"/>
                <w:lang w:val="en-US"/>
              </w:rPr>
              <w:t>Industrial packagings. Flexible and heat sealing protection materials of low coefficient of water vapour transmission (P &lt; 0.3 g/m</w:t>
            </w:r>
            <w:r w:rsidRPr="00BC2D99">
              <w:rPr>
                <w:rFonts w:cs="Arial"/>
                <w:vertAlign w:val="superscript"/>
                <w:lang w:val="en-US"/>
              </w:rPr>
              <w:t>2</w:t>
            </w:r>
            <w:r w:rsidRPr="00BC2D99">
              <w:rPr>
                <w:rFonts w:cs="Arial"/>
                <w:lang w:val="en-US"/>
              </w:rPr>
              <w:t xml:space="preserve"> 24 h)</w:t>
            </w:r>
          </w:p>
        </w:tc>
        <w:tc>
          <w:tcPr>
            <w:tcW w:w="162" w:type="dxa"/>
            <w:tcBorders>
              <w:top w:val="nil"/>
              <w:left w:val="single" w:sz="4" w:space="0" w:color="auto"/>
              <w:bottom w:val="nil"/>
              <w:right w:val="single" w:sz="4" w:space="0" w:color="auto"/>
            </w:tcBorders>
          </w:tcPr>
          <w:p w:rsidR="00BC2D99" w:rsidRPr="00A612F9" w:rsidRDefault="00BC2D99" w:rsidP="00E0364E">
            <w:pPr>
              <w:keepNext/>
              <w:spacing w:before="60" w:after="60"/>
              <w:jc w:val="left"/>
              <w:rPr>
                <w:i/>
              </w:rPr>
            </w:pPr>
          </w:p>
        </w:tc>
      </w:tr>
      <w:tr w:rsidR="00BC2D99" w:rsidRPr="00E0364E" w:rsidTr="00A612F9">
        <w:trPr>
          <w:cantSplit/>
        </w:trPr>
        <w:tc>
          <w:tcPr>
            <w:tcW w:w="2835" w:type="dxa"/>
            <w:tcBorders>
              <w:top w:val="nil"/>
            </w:tcBorders>
          </w:tcPr>
          <w:p w:rsidR="00BC2D99" w:rsidRDefault="00BC2D99" w:rsidP="00BC2D99">
            <w:pPr>
              <w:spacing w:before="60" w:after="60"/>
              <w:jc w:val="left"/>
              <w:rPr>
                <w:rStyle w:val="norme"/>
                <w:lang w:val="en-US"/>
              </w:rPr>
            </w:pPr>
            <w:r>
              <w:rPr>
                <w:rStyle w:val="norme"/>
                <w:lang w:val="en-US"/>
              </w:rPr>
              <w:t>NF H00-320</w:t>
            </w:r>
          </w:p>
        </w:tc>
        <w:tc>
          <w:tcPr>
            <w:tcW w:w="6521" w:type="dxa"/>
            <w:tcBorders>
              <w:top w:val="nil"/>
              <w:right w:val="single" w:sz="4" w:space="0" w:color="auto"/>
            </w:tcBorders>
          </w:tcPr>
          <w:p w:rsidR="00BC2D99" w:rsidRPr="00BC2D99" w:rsidRDefault="00BC2D99" w:rsidP="00BC2D99">
            <w:pPr>
              <w:spacing w:before="60" w:after="60"/>
              <w:jc w:val="left"/>
              <w:rPr>
                <w:rFonts w:cs="Arial"/>
                <w:lang w:val="en-US"/>
              </w:rPr>
            </w:pPr>
            <w:r w:rsidRPr="00BC2D99">
              <w:rPr>
                <w:rFonts w:cs="Arial"/>
                <w:lang w:val="en-US"/>
              </w:rPr>
              <w:t>Packaging. Desiccant. Specifications and tests</w:t>
            </w:r>
          </w:p>
        </w:tc>
        <w:tc>
          <w:tcPr>
            <w:tcW w:w="162" w:type="dxa"/>
            <w:tcBorders>
              <w:top w:val="nil"/>
              <w:left w:val="single" w:sz="4" w:space="0" w:color="auto"/>
              <w:bottom w:val="nil"/>
              <w:right w:val="single" w:sz="4" w:space="0" w:color="auto"/>
            </w:tcBorders>
          </w:tcPr>
          <w:p w:rsidR="00BC2D99" w:rsidRPr="00A612F9" w:rsidRDefault="00BC2D99" w:rsidP="00E0364E">
            <w:pPr>
              <w:keepNext/>
              <w:spacing w:before="60" w:after="60"/>
              <w:jc w:val="left"/>
              <w:rPr>
                <w:i/>
              </w:rPr>
            </w:pPr>
          </w:p>
        </w:tc>
      </w:tr>
      <w:tr w:rsidR="00BC2D99" w:rsidRPr="00E0364E" w:rsidTr="00A612F9">
        <w:trPr>
          <w:cantSplit/>
        </w:trPr>
        <w:tc>
          <w:tcPr>
            <w:tcW w:w="2835" w:type="dxa"/>
            <w:tcBorders>
              <w:top w:val="nil"/>
              <w:bottom w:val="nil"/>
            </w:tcBorders>
          </w:tcPr>
          <w:p w:rsidR="00BC2D99" w:rsidRPr="004178F8" w:rsidRDefault="00BC2D99" w:rsidP="009A7F42">
            <w:pPr>
              <w:spacing w:before="60" w:after="60"/>
              <w:jc w:val="left"/>
              <w:rPr>
                <w:rStyle w:val="norme"/>
              </w:rPr>
            </w:pPr>
            <w:r w:rsidRPr="004178F8">
              <w:rPr>
                <w:rStyle w:val="norme"/>
              </w:rPr>
              <w:t>US MIL</w:t>
            </w:r>
            <w:r w:rsidR="009A7F42">
              <w:rPr>
                <w:rStyle w:val="norme"/>
              </w:rPr>
              <w:t>-</w:t>
            </w:r>
            <w:r w:rsidRPr="004178F8">
              <w:rPr>
                <w:rStyle w:val="norme"/>
              </w:rPr>
              <w:t>STD-2073-1 E</w:t>
            </w:r>
          </w:p>
        </w:tc>
        <w:tc>
          <w:tcPr>
            <w:tcW w:w="6521" w:type="dxa"/>
            <w:tcBorders>
              <w:top w:val="nil"/>
              <w:bottom w:val="nil"/>
              <w:right w:val="single" w:sz="4" w:space="0" w:color="auto"/>
            </w:tcBorders>
          </w:tcPr>
          <w:p w:rsidR="00BC2D99" w:rsidRPr="00BC2D99" w:rsidRDefault="00BC2D99" w:rsidP="00BC2D99">
            <w:pPr>
              <w:spacing w:before="60" w:after="60"/>
              <w:jc w:val="left"/>
              <w:rPr>
                <w:rFonts w:cs="Arial"/>
                <w:lang w:val="en-US"/>
              </w:rPr>
            </w:pPr>
            <w:r w:rsidRPr="00BC2D99">
              <w:rPr>
                <w:rFonts w:cs="Arial"/>
                <w:lang w:val="en-US"/>
              </w:rPr>
              <w:t>Standard Practice for Military Packaging</w:t>
            </w:r>
          </w:p>
        </w:tc>
        <w:tc>
          <w:tcPr>
            <w:tcW w:w="162" w:type="dxa"/>
            <w:tcBorders>
              <w:top w:val="nil"/>
              <w:left w:val="single" w:sz="4" w:space="0" w:color="auto"/>
              <w:bottom w:val="nil"/>
              <w:right w:val="single" w:sz="4" w:space="0" w:color="auto"/>
            </w:tcBorders>
          </w:tcPr>
          <w:p w:rsidR="00BC2D99" w:rsidRPr="00A612F9" w:rsidRDefault="00BC2D99" w:rsidP="004178F8">
            <w:pPr>
              <w:spacing w:before="60" w:after="60"/>
              <w:jc w:val="left"/>
              <w:rPr>
                <w:i/>
              </w:rPr>
            </w:pPr>
          </w:p>
        </w:tc>
      </w:tr>
      <w:tr w:rsidR="00BC2D99" w:rsidRPr="00E0364E" w:rsidTr="00A612F9">
        <w:trPr>
          <w:cantSplit/>
        </w:trPr>
        <w:tc>
          <w:tcPr>
            <w:tcW w:w="2835" w:type="dxa"/>
            <w:tcBorders>
              <w:top w:val="nil"/>
            </w:tcBorders>
          </w:tcPr>
          <w:p w:rsidR="00BC2D99" w:rsidRPr="004178F8" w:rsidRDefault="00BC2D99" w:rsidP="00BC2D99">
            <w:pPr>
              <w:keepNext/>
              <w:spacing w:before="60" w:after="60"/>
              <w:jc w:val="left"/>
              <w:rPr>
                <w:rStyle w:val="norme"/>
              </w:rPr>
            </w:pPr>
            <w:r w:rsidRPr="004178F8">
              <w:rPr>
                <w:rStyle w:val="norme"/>
              </w:rPr>
              <w:t>US MIL D 3464E</w:t>
            </w:r>
          </w:p>
        </w:tc>
        <w:tc>
          <w:tcPr>
            <w:tcW w:w="6521" w:type="dxa"/>
            <w:tcBorders>
              <w:top w:val="nil"/>
              <w:right w:val="single" w:sz="4" w:space="0" w:color="auto"/>
            </w:tcBorders>
          </w:tcPr>
          <w:p w:rsidR="00BC2D99" w:rsidRPr="00BC2D99" w:rsidRDefault="00BC2D99" w:rsidP="00BC2D99">
            <w:pPr>
              <w:keepNext/>
              <w:spacing w:before="60" w:after="60"/>
              <w:jc w:val="left"/>
              <w:rPr>
                <w:rFonts w:cs="Arial"/>
                <w:lang w:val="en-US"/>
              </w:rPr>
            </w:pPr>
            <w:r w:rsidRPr="00BC2D99">
              <w:rPr>
                <w:rFonts w:cs="Arial"/>
                <w:lang w:val="en-US"/>
              </w:rPr>
              <w:t>Desiccants, activated, bagged, packaging use and static dehumidification</w:t>
            </w:r>
          </w:p>
        </w:tc>
        <w:tc>
          <w:tcPr>
            <w:tcW w:w="162" w:type="dxa"/>
            <w:tcBorders>
              <w:top w:val="nil"/>
              <w:left w:val="single" w:sz="4" w:space="0" w:color="auto"/>
              <w:bottom w:val="nil"/>
              <w:right w:val="single" w:sz="4" w:space="0" w:color="auto"/>
            </w:tcBorders>
          </w:tcPr>
          <w:p w:rsidR="00BC2D99" w:rsidRPr="00A612F9" w:rsidRDefault="00BC2D99" w:rsidP="004178F8">
            <w:pPr>
              <w:keepNext/>
              <w:spacing w:before="60" w:after="60"/>
              <w:jc w:val="left"/>
              <w:rPr>
                <w:i/>
              </w:rPr>
            </w:pPr>
          </w:p>
        </w:tc>
      </w:tr>
      <w:tr w:rsidR="00BC2D99" w:rsidRPr="00E0364E" w:rsidTr="00A612F9">
        <w:trPr>
          <w:cantSplit/>
        </w:trPr>
        <w:tc>
          <w:tcPr>
            <w:tcW w:w="2835" w:type="dxa"/>
            <w:tcBorders>
              <w:top w:val="nil"/>
            </w:tcBorders>
          </w:tcPr>
          <w:p w:rsidR="00BC2D99" w:rsidRPr="004178F8" w:rsidRDefault="00BC2D99" w:rsidP="00BC2D99">
            <w:pPr>
              <w:keepNext/>
              <w:spacing w:before="60" w:after="60"/>
              <w:jc w:val="left"/>
              <w:rPr>
                <w:rStyle w:val="norme"/>
              </w:rPr>
            </w:pPr>
            <w:r w:rsidRPr="004178F8">
              <w:rPr>
                <w:rStyle w:val="norme"/>
              </w:rPr>
              <w:t>US MIL PRF 131K</w:t>
            </w:r>
          </w:p>
        </w:tc>
        <w:tc>
          <w:tcPr>
            <w:tcW w:w="6521" w:type="dxa"/>
            <w:tcBorders>
              <w:top w:val="nil"/>
              <w:right w:val="single" w:sz="4" w:space="0" w:color="auto"/>
            </w:tcBorders>
          </w:tcPr>
          <w:p w:rsidR="00BC2D99" w:rsidRPr="00BC2D99" w:rsidRDefault="00BC2D99" w:rsidP="00BC2D99">
            <w:pPr>
              <w:keepNext/>
              <w:autoSpaceDE w:val="0"/>
              <w:autoSpaceDN w:val="0"/>
              <w:adjustRightInd w:val="0"/>
              <w:spacing w:before="60" w:after="60"/>
              <w:jc w:val="left"/>
              <w:rPr>
                <w:rFonts w:cs="Arial"/>
                <w:lang w:val="en-US"/>
              </w:rPr>
            </w:pPr>
            <w:r w:rsidRPr="00BC2D99">
              <w:rPr>
                <w:rFonts w:cs="Arial"/>
                <w:color w:val="auto"/>
                <w:lang w:val="en-US"/>
              </w:rPr>
              <w:t>Performance Specification Barrier Materials, Watervaporproof, Greaseproof, Flexible, Heat- Sealable.</w:t>
            </w:r>
          </w:p>
        </w:tc>
        <w:tc>
          <w:tcPr>
            <w:tcW w:w="162" w:type="dxa"/>
            <w:tcBorders>
              <w:top w:val="nil"/>
              <w:left w:val="single" w:sz="4" w:space="0" w:color="auto"/>
              <w:bottom w:val="nil"/>
              <w:right w:val="single" w:sz="4" w:space="0" w:color="auto"/>
            </w:tcBorders>
          </w:tcPr>
          <w:p w:rsidR="00BC2D99" w:rsidRPr="00A612F9" w:rsidRDefault="00BC2D99" w:rsidP="004178F8">
            <w:pPr>
              <w:keepNext/>
              <w:spacing w:before="60" w:after="60"/>
              <w:jc w:val="left"/>
              <w:rPr>
                <w:i/>
              </w:rPr>
            </w:pPr>
          </w:p>
        </w:tc>
      </w:tr>
    </w:tbl>
    <w:p w:rsidR="00E0364E" w:rsidRDefault="00E0364E" w:rsidP="00E0364E"/>
    <w:p w:rsidR="00AB6A7C" w:rsidRPr="00AB6A7C" w:rsidRDefault="00AB6A7C" w:rsidP="004178F8">
      <w:pPr>
        <w:keepNext/>
        <w:pBdr>
          <w:right w:val="single" w:sz="4" w:space="4" w:color="auto"/>
        </w:pBdr>
        <w:rPr>
          <w:b/>
        </w:rPr>
      </w:pPr>
      <w:r w:rsidRPr="00AB6A7C">
        <w:rPr>
          <w:b/>
        </w:rPr>
        <w:t>Total General Specifications</w:t>
      </w:r>
    </w:p>
    <w:p w:rsidR="00AB6A7C" w:rsidRDefault="00AB6A7C" w:rsidP="002C372C">
      <w:pPr>
        <w:keepNext/>
        <w:pBdr>
          <w:right w:val="single" w:sz="4" w:space="4" w:color="auto"/>
        </w:pBdr>
        <w:spacing w:after="120"/>
        <w:rPr>
          <w:color w:val="auto"/>
        </w:rPr>
      </w:pPr>
      <w:r w:rsidRPr="00AB6A7C">
        <w:rPr>
          <w:color w:val="auto"/>
        </w:rPr>
        <w:t xml:space="preserve">Unless otherwise stipulated, the applicable version of these documents, including relevant appendices and supplements, is the latest revision </w:t>
      </w:r>
      <w:r w:rsidRPr="00AB6A7C">
        <w:rPr>
          <w:color w:val="auto"/>
          <w:lang w:val="en-US"/>
        </w:rPr>
        <w:t>published in the applicable yearly collection</w:t>
      </w:r>
      <w:r w:rsidRPr="00AB6A7C">
        <w:rPr>
          <w:color w:val="auto"/>
        </w:rPr>
        <w:t>.</w:t>
      </w:r>
    </w:p>
    <w:p w:rsidR="004178F8" w:rsidRDefault="004178F8" w:rsidP="004178F8">
      <w:pPr>
        <w:keepNext/>
        <w:rPr>
          <w:lang w:val="en-US"/>
        </w:rPr>
      </w:pPr>
      <w:r w:rsidRPr="003C5045">
        <w:rPr>
          <w:lang w:val="en-US"/>
        </w:rPr>
        <w:t xml:space="preserve">TOTAL EP General Specification Referential is applicable for the following Project: </w:t>
      </w:r>
    </w:p>
    <w:p w:rsidR="004178F8" w:rsidRPr="00E87743" w:rsidRDefault="00FC0839" w:rsidP="004178F8">
      <w:pPr>
        <w:spacing w:before="0"/>
        <w:rPr>
          <w:lang w:val="en-US"/>
        </w:rPr>
      </w:pPr>
      <w:r w:rsidRPr="00E87743">
        <w:rPr>
          <w:lang w:val="en-US"/>
        </w:rPr>
        <w:fldChar w:fldCharType="begin">
          <w:ffData>
            <w:name w:val="Texte4"/>
            <w:enabled/>
            <w:calcOnExit w:val="0"/>
            <w:textInput/>
          </w:ffData>
        </w:fldChar>
      </w:r>
      <w:bookmarkStart w:id="30" w:name="Texte4"/>
      <w:r w:rsidR="004178F8"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bookmarkEnd w:id="30"/>
    </w:p>
    <w:p w:rsidR="004178F8" w:rsidRPr="00621260" w:rsidRDefault="004178F8" w:rsidP="004178F8">
      <w:pPr>
        <w:spacing w:after="120"/>
        <w:rPr>
          <w:lang w:val="en-US"/>
        </w:rPr>
      </w:pPr>
      <w:r w:rsidRPr="003C5045">
        <w:rPr>
          <w:lang w:val="en-US"/>
        </w:rPr>
        <w:t>The following Company specifications are fully applicable to all purchased equipment as listed in paragraph </w:t>
      </w:r>
      <w:fldSimple w:instr=" REF _Ref274211020 \r \h  \* MERGEFORMAT ">
        <w:r w:rsidR="009A7F42" w:rsidRPr="009A7F42">
          <w:rPr>
            <w:lang w:val="en-US"/>
          </w:rPr>
          <w:t>3.1</w:t>
        </w:r>
      </w:fldSimple>
      <w:r w:rsidRPr="003C5045">
        <w:rPr>
          <w:lang w:val="en-US"/>
        </w:rPr>
        <w:t xml:space="preserve"> completed by the technical details reported in paragraph </w:t>
      </w:r>
      <w:fldSimple w:instr=" REF _Ref274211029 \r \h  \* MERGEFORMAT ">
        <w:r w:rsidR="009A7F42" w:rsidRPr="009A7F42">
          <w:rPr>
            <w:lang w:val="en-US"/>
          </w:rPr>
          <w:t>4</w:t>
        </w:r>
      </w:fldSimple>
      <w:r w:rsidRPr="003C5045">
        <w:rPr>
          <w:lang w:val="en-US"/>
        </w:rPr>
        <w:t xml:space="preserve"> and taken into account accepted deviations as listed in </w:t>
      </w:r>
      <w:r w:rsidR="00FC0839" w:rsidRPr="003C5045">
        <w:rPr>
          <w:lang w:val="en-US"/>
        </w:rPr>
        <w:fldChar w:fldCharType="begin"/>
      </w:r>
      <w:r w:rsidRPr="003C5045">
        <w:rPr>
          <w:lang w:val="en-US"/>
        </w:rPr>
        <w:instrText xml:space="preserve"> REF _Ref275853112 \r \h </w:instrText>
      </w:r>
      <w:r w:rsidR="00FC0839" w:rsidRPr="003C5045">
        <w:rPr>
          <w:lang w:val="en-US"/>
        </w:rPr>
      </w:r>
      <w:r w:rsidR="00FC0839" w:rsidRPr="003C5045">
        <w:rPr>
          <w:lang w:val="en-US"/>
        </w:rPr>
        <w:fldChar w:fldCharType="separate"/>
      </w:r>
      <w:r w:rsidR="009A7F42">
        <w:rPr>
          <w:lang w:val="en-US"/>
        </w:rPr>
        <w:t>Appendix 6</w:t>
      </w:r>
      <w:r w:rsidR="00FC0839" w:rsidRPr="003C5045">
        <w:rPr>
          <w:lang w:val="en-US"/>
        </w:rPr>
        <w:fldChar w:fldCharType="end"/>
      </w:r>
      <w:r w:rsidRPr="003C5045">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4178F8" w:rsidRDefault="004178F8" w:rsidP="004178F8">
      <w:pPr>
        <w:spacing w:after="120"/>
        <w:rPr>
          <w:lang w:val="en-US"/>
        </w:rPr>
      </w:pPr>
      <w:r w:rsidRPr="003C5045">
        <w:rPr>
          <w:lang w:val="en-US"/>
        </w:rPr>
        <w:t>The following list may also be complemented with other specific Project detailed specifications which would include additional requirements, as applicable or deemed necessary by Company or Contractor.</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4178F8" w:rsidRPr="00E0364E" w:rsidTr="004178F8">
        <w:trPr>
          <w:cantSplit/>
          <w:tblHeader/>
        </w:trPr>
        <w:tc>
          <w:tcPr>
            <w:tcW w:w="2835" w:type="dxa"/>
            <w:tcBorders>
              <w:top w:val="single" w:sz="6" w:space="0" w:color="auto"/>
              <w:bottom w:val="single" w:sz="6" w:space="0" w:color="auto"/>
            </w:tcBorders>
          </w:tcPr>
          <w:p w:rsidR="004178F8" w:rsidRPr="00E0364E" w:rsidRDefault="004178F8" w:rsidP="0003218F">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4178F8" w:rsidRPr="00E0364E" w:rsidRDefault="004178F8" w:rsidP="0003218F">
            <w:pPr>
              <w:keepNext/>
              <w:spacing w:before="60" w:after="60"/>
              <w:jc w:val="center"/>
              <w:rPr>
                <w:b/>
              </w:rPr>
            </w:pPr>
            <w:r w:rsidRPr="00E0364E">
              <w:rPr>
                <w:b/>
              </w:rPr>
              <w:t>Title</w:t>
            </w:r>
          </w:p>
        </w:tc>
        <w:tc>
          <w:tcPr>
            <w:tcW w:w="162" w:type="dxa"/>
            <w:tcBorders>
              <w:top w:val="nil"/>
              <w:left w:val="single" w:sz="4" w:space="0" w:color="auto"/>
              <w:bottom w:val="nil"/>
              <w:right w:val="nil"/>
            </w:tcBorders>
          </w:tcPr>
          <w:p w:rsidR="004178F8" w:rsidRPr="00E0364E" w:rsidRDefault="004178F8" w:rsidP="0003218F">
            <w:pPr>
              <w:keepNext/>
              <w:spacing w:before="60" w:after="60"/>
              <w:jc w:val="center"/>
              <w:rPr>
                <w:b/>
              </w:rPr>
            </w:pPr>
          </w:p>
        </w:tc>
      </w:tr>
      <w:tr w:rsidR="004178F8" w:rsidRPr="00E0364E" w:rsidTr="004178F8">
        <w:trPr>
          <w:cantSplit/>
        </w:trPr>
        <w:tc>
          <w:tcPr>
            <w:tcW w:w="2835" w:type="dxa"/>
            <w:tcBorders>
              <w:top w:val="nil"/>
            </w:tcBorders>
          </w:tcPr>
          <w:p w:rsidR="004178F8" w:rsidRDefault="004178F8" w:rsidP="0003218F">
            <w:pPr>
              <w:keepNext/>
              <w:spacing w:before="60" w:after="60"/>
              <w:jc w:val="left"/>
              <w:rPr>
                <w:rStyle w:val="SG"/>
                <w:lang w:val="en-US"/>
              </w:rPr>
            </w:pPr>
            <w:r>
              <w:rPr>
                <w:rStyle w:val="SG"/>
                <w:lang w:val="en-US"/>
              </w:rPr>
              <w:t>GS EP COR 350</w:t>
            </w:r>
          </w:p>
        </w:tc>
        <w:tc>
          <w:tcPr>
            <w:tcW w:w="6521" w:type="dxa"/>
            <w:tcBorders>
              <w:top w:val="nil"/>
              <w:right w:val="single" w:sz="4" w:space="0" w:color="auto"/>
            </w:tcBorders>
          </w:tcPr>
          <w:p w:rsidR="004178F8" w:rsidRDefault="004178F8" w:rsidP="0003218F">
            <w:pPr>
              <w:keepNext/>
              <w:spacing w:before="60" w:after="60"/>
              <w:jc w:val="left"/>
              <w:rPr>
                <w:rFonts w:eastAsia="SimSun" w:cs="Arial"/>
                <w:color w:val="auto"/>
                <w:lang w:val="en-US" w:eastAsia="zh-CN"/>
              </w:rPr>
            </w:pPr>
            <w:r>
              <w:rPr>
                <w:rFonts w:eastAsia="SimSun" w:cs="Arial"/>
                <w:color w:val="auto"/>
                <w:lang w:val="en-US" w:eastAsia="zh-CN"/>
              </w:rPr>
              <w:t>External protection of offshore and coastal structures and equipment by painting</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242814">
        <w:trPr>
          <w:cantSplit/>
        </w:trPr>
        <w:tc>
          <w:tcPr>
            <w:tcW w:w="2835" w:type="dxa"/>
            <w:tcBorders>
              <w:top w:val="nil"/>
            </w:tcBorders>
          </w:tcPr>
          <w:p w:rsidR="004178F8" w:rsidRDefault="004178F8" w:rsidP="0003218F">
            <w:pPr>
              <w:keepNext/>
              <w:spacing w:before="60" w:after="60"/>
              <w:jc w:val="left"/>
              <w:rPr>
                <w:rStyle w:val="SG"/>
                <w:lang w:val="en-US"/>
              </w:rPr>
            </w:pPr>
            <w:r>
              <w:rPr>
                <w:rStyle w:val="SG"/>
                <w:lang w:val="en-US"/>
              </w:rPr>
              <w:t>GS EP COR 354</w:t>
            </w:r>
          </w:p>
        </w:tc>
        <w:tc>
          <w:tcPr>
            <w:tcW w:w="6521" w:type="dxa"/>
            <w:tcBorders>
              <w:top w:val="nil"/>
              <w:right w:val="single" w:sz="4" w:space="0" w:color="auto"/>
            </w:tcBorders>
          </w:tcPr>
          <w:p w:rsidR="004178F8" w:rsidRDefault="004178F8" w:rsidP="0003218F">
            <w:pPr>
              <w:keepNext/>
              <w:spacing w:before="60" w:after="60"/>
              <w:jc w:val="left"/>
              <w:rPr>
                <w:rFonts w:eastAsia="SimSun" w:cs="Arial"/>
                <w:color w:val="auto"/>
                <w:lang w:val="en-US" w:eastAsia="zh-CN"/>
              </w:rPr>
            </w:pPr>
            <w:r>
              <w:rPr>
                <w:rFonts w:ascii="ArialMT" w:eastAsia="SimSun" w:hAnsi="ArialMT" w:cs="ArialMT"/>
                <w:color w:val="auto"/>
                <w:lang w:val="en-US" w:eastAsia="zh-CN"/>
              </w:rPr>
              <w:t>External protection of onshore structures and equipment by Painting</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242814" w:rsidRPr="00E0364E" w:rsidTr="00242814">
        <w:trPr>
          <w:cantSplit/>
        </w:trPr>
        <w:tc>
          <w:tcPr>
            <w:tcW w:w="2835" w:type="dxa"/>
            <w:tcBorders>
              <w:top w:val="nil"/>
            </w:tcBorders>
          </w:tcPr>
          <w:p w:rsidR="00242814" w:rsidRDefault="00242814" w:rsidP="00BC2D99">
            <w:pPr>
              <w:spacing w:before="60" w:after="60"/>
              <w:jc w:val="left"/>
              <w:rPr>
                <w:rStyle w:val="SG"/>
                <w:lang w:val="en-US"/>
              </w:rPr>
            </w:pPr>
            <w:r>
              <w:rPr>
                <w:color w:val="FF0000"/>
                <w:lang w:val="en-US"/>
              </w:rPr>
              <w:t>GS</w:t>
            </w:r>
            <w:r w:rsidR="00BC2D99">
              <w:rPr>
                <w:color w:val="FF0000"/>
                <w:lang w:val="en-US"/>
              </w:rPr>
              <w:t> </w:t>
            </w:r>
            <w:r>
              <w:rPr>
                <w:color w:val="FF0000"/>
                <w:lang w:val="en-US"/>
              </w:rPr>
              <w:t>EP</w:t>
            </w:r>
            <w:r w:rsidR="00BC2D99">
              <w:rPr>
                <w:color w:val="FF0000"/>
                <w:lang w:val="en-US"/>
              </w:rPr>
              <w:t> </w:t>
            </w:r>
            <w:r>
              <w:rPr>
                <w:color w:val="FF0000"/>
                <w:lang w:val="en-US"/>
              </w:rPr>
              <w:t>COR</w:t>
            </w:r>
            <w:r w:rsidR="00BC2D99">
              <w:rPr>
                <w:color w:val="FF0000"/>
                <w:lang w:val="en-US"/>
              </w:rPr>
              <w:t> </w:t>
            </w:r>
            <w:r>
              <w:rPr>
                <w:color w:val="FF0000"/>
                <w:lang w:val="en-US"/>
              </w:rPr>
              <w:t>356</w:t>
            </w:r>
          </w:p>
        </w:tc>
        <w:tc>
          <w:tcPr>
            <w:tcW w:w="6521" w:type="dxa"/>
            <w:tcBorders>
              <w:top w:val="nil"/>
              <w:right w:val="single" w:sz="4" w:space="0" w:color="auto"/>
            </w:tcBorders>
          </w:tcPr>
          <w:p w:rsidR="00242814" w:rsidRDefault="00242814" w:rsidP="0003218F">
            <w:pPr>
              <w:spacing w:before="60" w:after="60"/>
              <w:jc w:val="left"/>
              <w:rPr>
                <w:rFonts w:eastAsia="SimSun" w:cs="Arial"/>
                <w:color w:val="auto"/>
                <w:lang w:val="en-US" w:eastAsia="zh-CN"/>
              </w:rPr>
            </w:pPr>
            <w:r w:rsidRPr="008669CA">
              <w:rPr>
                <w:rFonts w:cs="Arial"/>
                <w:color w:val="auto"/>
                <w:lang w:val="en-US" w:eastAsia="zh-CN"/>
              </w:rPr>
              <w:t>Corrosion Protection of Fasteners for Subsea and</w:t>
            </w:r>
            <w:r>
              <w:rPr>
                <w:rFonts w:cs="Arial"/>
                <w:color w:val="auto"/>
                <w:lang w:val="en-US" w:eastAsia="zh-CN"/>
              </w:rPr>
              <w:t xml:space="preserve"> </w:t>
            </w:r>
            <w:r w:rsidRPr="008669CA">
              <w:rPr>
                <w:rFonts w:cs="Arial"/>
                <w:color w:val="auto"/>
                <w:lang w:val="en-US" w:eastAsia="zh-CN"/>
              </w:rPr>
              <w:t>Topside Applications</w:t>
            </w:r>
          </w:p>
        </w:tc>
        <w:tc>
          <w:tcPr>
            <w:tcW w:w="162" w:type="dxa"/>
            <w:tcBorders>
              <w:top w:val="nil"/>
              <w:left w:val="single" w:sz="4" w:space="0" w:color="auto"/>
              <w:bottom w:val="nil"/>
              <w:right w:val="single" w:sz="4" w:space="0" w:color="auto"/>
            </w:tcBorders>
          </w:tcPr>
          <w:p w:rsidR="00242814" w:rsidRPr="00E0364E" w:rsidRDefault="00242814"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ELE 011</w:t>
            </w:r>
          </w:p>
        </w:tc>
        <w:tc>
          <w:tcPr>
            <w:tcW w:w="6521" w:type="dxa"/>
            <w:tcBorders>
              <w:top w:val="nil"/>
              <w:right w:val="single" w:sz="4" w:space="0" w:color="auto"/>
            </w:tcBorders>
          </w:tcPr>
          <w:p w:rsidR="004178F8" w:rsidRDefault="004178F8" w:rsidP="0003218F">
            <w:pPr>
              <w:spacing w:before="60" w:after="60"/>
              <w:jc w:val="left"/>
              <w:rPr>
                <w:lang w:val="en-US"/>
              </w:rPr>
            </w:pPr>
            <w:r>
              <w:rPr>
                <w:rFonts w:eastAsia="SimSun" w:cs="Arial"/>
                <w:color w:val="auto"/>
                <w:lang w:val="en-US" w:eastAsia="zh-CN"/>
              </w:rPr>
              <w:t>Electrical requirements for packaged units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lastRenderedPageBreak/>
              <w:t>GS EP ELE 031</w:t>
            </w:r>
          </w:p>
        </w:tc>
        <w:tc>
          <w:tcPr>
            <w:tcW w:w="6521" w:type="dxa"/>
            <w:tcBorders>
              <w:top w:val="nil"/>
              <w:right w:val="single" w:sz="4" w:space="0" w:color="auto"/>
            </w:tcBorders>
          </w:tcPr>
          <w:p w:rsidR="004178F8" w:rsidRDefault="004178F8" w:rsidP="0003218F">
            <w:pPr>
              <w:spacing w:before="60" w:after="60"/>
              <w:jc w:val="left"/>
              <w:rPr>
                <w:rFonts w:eastAsia="SimSun" w:cs="Arial"/>
                <w:color w:val="auto"/>
                <w:lang w:val="en-US" w:eastAsia="zh-CN"/>
              </w:rPr>
            </w:pPr>
            <w:r>
              <w:rPr>
                <w:rFonts w:eastAsia="SimSun" w:cs="Arial"/>
                <w:color w:val="auto"/>
                <w:lang w:val="en-US" w:eastAsia="zh-CN"/>
              </w:rPr>
              <w:t>Design of earthing and bonding systems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ELE 079</w:t>
            </w:r>
          </w:p>
        </w:tc>
        <w:tc>
          <w:tcPr>
            <w:tcW w:w="6521" w:type="dxa"/>
            <w:tcBorders>
              <w:top w:val="nil"/>
              <w:right w:val="single" w:sz="4" w:space="0" w:color="auto"/>
            </w:tcBorders>
          </w:tcPr>
          <w:p w:rsidR="004178F8" w:rsidRDefault="004178F8" w:rsidP="0003218F">
            <w:pPr>
              <w:spacing w:before="60" w:after="60"/>
              <w:jc w:val="left"/>
              <w:rPr>
                <w:rFonts w:eastAsia="SimSun" w:cs="Arial"/>
                <w:color w:val="auto"/>
                <w:lang w:val="en-US" w:eastAsia="zh-CN"/>
              </w:rPr>
            </w:pPr>
            <w:r>
              <w:rPr>
                <w:rFonts w:eastAsia="SimSun" w:cs="Arial"/>
                <w:color w:val="auto"/>
                <w:lang w:val="en-US" w:eastAsia="zh-CN"/>
              </w:rPr>
              <w:t>Electrical apparatus for potentially explosive gas atmospheres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ELE 111</w:t>
            </w:r>
          </w:p>
        </w:tc>
        <w:tc>
          <w:tcPr>
            <w:tcW w:w="6521" w:type="dxa"/>
            <w:tcBorders>
              <w:top w:val="nil"/>
              <w:right w:val="single" w:sz="4" w:space="0" w:color="auto"/>
            </w:tcBorders>
          </w:tcPr>
          <w:p w:rsidR="004178F8" w:rsidRDefault="004178F8" w:rsidP="0003218F">
            <w:pPr>
              <w:spacing w:before="60" w:after="60"/>
              <w:jc w:val="left"/>
              <w:rPr>
                <w:rFonts w:eastAsia="SimSun" w:cs="Arial"/>
                <w:color w:val="auto"/>
                <w:lang w:val="en-US" w:eastAsia="zh-CN"/>
              </w:rPr>
            </w:pPr>
            <w:r>
              <w:rPr>
                <w:rFonts w:eastAsia="SimSun" w:cs="Arial"/>
                <w:color w:val="auto"/>
                <w:lang w:val="en-US" w:eastAsia="zh-CN"/>
              </w:rPr>
              <w:t>Induction motors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ELE 161</w:t>
            </w:r>
          </w:p>
        </w:tc>
        <w:tc>
          <w:tcPr>
            <w:tcW w:w="6521" w:type="dxa"/>
            <w:tcBorders>
              <w:top w:val="nil"/>
              <w:right w:val="single" w:sz="4" w:space="0" w:color="auto"/>
            </w:tcBorders>
          </w:tcPr>
          <w:p w:rsidR="004178F8" w:rsidRDefault="004178F8" w:rsidP="0003218F">
            <w:pPr>
              <w:spacing w:before="60" w:after="60"/>
              <w:jc w:val="left"/>
              <w:rPr>
                <w:rFonts w:eastAsia="SimSun" w:cs="Arial"/>
                <w:color w:val="auto"/>
                <w:lang w:val="en-US" w:eastAsia="zh-CN"/>
              </w:rPr>
            </w:pPr>
            <w:r>
              <w:rPr>
                <w:rFonts w:eastAsia="SimSun" w:cs="Arial"/>
                <w:color w:val="auto"/>
                <w:lang w:val="en-US" w:eastAsia="zh-CN"/>
              </w:rPr>
              <w:t>Electrical cables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EXP 217</w:t>
            </w:r>
          </w:p>
        </w:tc>
        <w:tc>
          <w:tcPr>
            <w:tcW w:w="6521" w:type="dxa"/>
            <w:tcBorders>
              <w:top w:val="nil"/>
              <w:right w:val="single" w:sz="4" w:space="0" w:color="auto"/>
            </w:tcBorders>
          </w:tcPr>
          <w:p w:rsidR="004178F8" w:rsidRDefault="004178F8" w:rsidP="0003218F">
            <w:pPr>
              <w:spacing w:before="60" w:after="60"/>
              <w:jc w:val="left"/>
              <w:rPr>
                <w:rFonts w:eastAsia="SimSun" w:cs="Arial"/>
                <w:color w:val="auto"/>
                <w:lang w:val="en-US" w:eastAsia="zh-CN"/>
              </w:rPr>
            </w:pPr>
            <w:r w:rsidRPr="003C5045">
              <w:rPr>
                <w:lang w:val="en-US"/>
              </w:rPr>
              <w:t>Requirements to Vendors, Suppliers and EPC`S for spare parts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INS 101</w:t>
            </w:r>
          </w:p>
        </w:tc>
        <w:tc>
          <w:tcPr>
            <w:tcW w:w="6521" w:type="dxa"/>
            <w:tcBorders>
              <w:top w:val="nil"/>
              <w:right w:val="single" w:sz="4" w:space="0" w:color="auto"/>
            </w:tcBorders>
          </w:tcPr>
          <w:p w:rsidR="004178F8" w:rsidRDefault="004178F8" w:rsidP="0003218F">
            <w:pPr>
              <w:spacing w:before="60" w:after="60"/>
              <w:jc w:val="left"/>
              <w:rPr>
                <w:rFonts w:ascii="ArialMT" w:eastAsia="SimSun" w:hAnsi="ArialMT" w:cs="ArialMT"/>
                <w:color w:val="auto"/>
                <w:lang w:val="en-US" w:eastAsia="zh-CN"/>
              </w:rPr>
            </w:pPr>
            <w:r w:rsidRPr="003C5045">
              <w:rPr>
                <w:lang w:val="en-US"/>
              </w:rPr>
              <w:t>Instrumentation engineering, supply and construction general requirements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INS 102</w:t>
            </w:r>
          </w:p>
        </w:tc>
        <w:tc>
          <w:tcPr>
            <w:tcW w:w="6521" w:type="dxa"/>
            <w:tcBorders>
              <w:top w:val="nil"/>
              <w:right w:val="single" w:sz="4" w:space="0" w:color="auto"/>
            </w:tcBorders>
          </w:tcPr>
          <w:p w:rsidR="004178F8" w:rsidRDefault="004178F8" w:rsidP="0003218F">
            <w:pPr>
              <w:spacing w:before="60" w:after="60"/>
              <w:jc w:val="left"/>
              <w:rPr>
                <w:lang w:val="en-US"/>
              </w:rPr>
            </w:pPr>
            <w:r w:rsidRPr="003C5045">
              <w:rPr>
                <w:lang w:val="en-US"/>
              </w:rPr>
              <w:t>Instrumentation identification</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INS 104</w:t>
            </w:r>
          </w:p>
        </w:tc>
        <w:tc>
          <w:tcPr>
            <w:tcW w:w="6521" w:type="dxa"/>
            <w:tcBorders>
              <w:top w:val="nil"/>
              <w:right w:val="single" w:sz="4" w:space="0" w:color="auto"/>
            </w:tcBorders>
          </w:tcPr>
          <w:p w:rsidR="004178F8" w:rsidRDefault="004178F8" w:rsidP="0003218F">
            <w:pPr>
              <w:spacing w:before="60" w:after="60"/>
              <w:jc w:val="left"/>
              <w:rPr>
                <w:lang w:val="en-US"/>
              </w:rPr>
            </w:pPr>
            <w:r w:rsidRPr="003C5045">
              <w:rPr>
                <w:lang w:val="en-US"/>
              </w:rPr>
              <w:t>Design of generation and distribution of instrument air or gas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INS 107</w:t>
            </w:r>
          </w:p>
        </w:tc>
        <w:tc>
          <w:tcPr>
            <w:tcW w:w="6521" w:type="dxa"/>
            <w:tcBorders>
              <w:top w:val="nil"/>
              <w:right w:val="single" w:sz="4" w:space="0" w:color="auto"/>
            </w:tcBorders>
          </w:tcPr>
          <w:p w:rsidR="004178F8" w:rsidRDefault="004178F8" w:rsidP="0003218F">
            <w:pPr>
              <w:spacing w:before="60" w:after="60"/>
              <w:jc w:val="left"/>
              <w:rPr>
                <w:lang w:val="en-US"/>
              </w:rPr>
            </w:pPr>
            <w:r w:rsidRPr="003C5045">
              <w:rPr>
                <w:lang w:val="en-US"/>
              </w:rPr>
              <w:t>Design and installation of instrumentation links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INS 110</w:t>
            </w:r>
          </w:p>
        </w:tc>
        <w:tc>
          <w:tcPr>
            <w:tcW w:w="6521" w:type="dxa"/>
            <w:tcBorders>
              <w:top w:val="nil"/>
              <w:right w:val="single" w:sz="4" w:space="0" w:color="auto"/>
            </w:tcBorders>
          </w:tcPr>
          <w:p w:rsidR="004178F8" w:rsidRDefault="004178F8" w:rsidP="0003218F">
            <w:pPr>
              <w:spacing w:before="60" w:after="60"/>
              <w:jc w:val="left"/>
              <w:rPr>
                <w:lang w:val="en-US"/>
              </w:rPr>
            </w:pPr>
            <w:r w:rsidRPr="003C5045">
              <w:rPr>
                <w:lang w:val="en-US"/>
              </w:rPr>
              <w:t>Instrumentation for package units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INS 135</w:t>
            </w:r>
          </w:p>
        </w:tc>
        <w:tc>
          <w:tcPr>
            <w:tcW w:w="6521" w:type="dxa"/>
            <w:tcBorders>
              <w:top w:val="nil"/>
              <w:right w:val="single" w:sz="4" w:space="0" w:color="auto"/>
            </w:tcBorders>
          </w:tcPr>
          <w:p w:rsidR="004178F8" w:rsidRDefault="004178F8" w:rsidP="0003218F">
            <w:pPr>
              <w:spacing w:before="60" w:after="60"/>
              <w:jc w:val="left"/>
              <w:rPr>
                <w:lang w:val="en-US"/>
              </w:rPr>
            </w:pPr>
            <w:r>
              <w:rPr>
                <w:rFonts w:cs="Arial"/>
                <w:bCs/>
                <w:color w:val="auto"/>
                <w:lang w:val="en-US"/>
              </w:rPr>
              <w:t>Cyber Security requirements for design and supply of ICSS and Package Systems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306FEC">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MEC 101</w:t>
            </w:r>
          </w:p>
        </w:tc>
        <w:tc>
          <w:tcPr>
            <w:tcW w:w="6521" w:type="dxa"/>
            <w:tcBorders>
              <w:top w:val="nil"/>
              <w:right w:val="single" w:sz="4" w:space="0" w:color="auto"/>
            </w:tcBorders>
          </w:tcPr>
          <w:p w:rsidR="004178F8" w:rsidRDefault="004178F8" w:rsidP="004178F8">
            <w:pPr>
              <w:spacing w:before="60" w:after="60"/>
              <w:jc w:val="left"/>
              <w:rPr>
                <w:lang w:val="en-US"/>
              </w:rPr>
            </w:pPr>
            <w:r w:rsidRPr="003C5045">
              <w:rPr>
                <w:lang w:val="en-US"/>
              </w:rPr>
              <w:t xml:space="preserve">Driver Power </w:t>
            </w:r>
            <w:r>
              <w:rPr>
                <w:lang w:val="en-US"/>
              </w:rPr>
              <w:t>Sizing</w:t>
            </w:r>
          </w:p>
        </w:tc>
        <w:tc>
          <w:tcPr>
            <w:tcW w:w="162" w:type="dxa"/>
            <w:tcBorders>
              <w:top w:val="nil"/>
              <w:left w:val="single" w:sz="4" w:space="0" w:color="auto"/>
              <w:bottom w:val="nil"/>
              <w:right w:val="single" w:sz="4" w:space="0" w:color="auto"/>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MEC 292</w:t>
            </w:r>
          </w:p>
        </w:tc>
        <w:tc>
          <w:tcPr>
            <w:tcW w:w="6521" w:type="dxa"/>
            <w:tcBorders>
              <w:top w:val="nil"/>
              <w:right w:val="single" w:sz="4" w:space="0" w:color="auto"/>
            </w:tcBorders>
          </w:tcPr>
          <w:p w:rsidR="004178F8" w:rsidRDefault="004178F8" w:rsidP="0003218F">
            <w:pPr>
              <w:spacing w:before="60" w:after="60"/>
              <w:jc w:val="left"/>
              <w:rPr>
                <w:lang w:val="en-US"/>
              </w:rPr>
            </w:pPr>
            <w:r w:rsidRPr="003C5045">
              <w:rPr>
                <w:lang w:val="en-US"/>
              </w:rPr>
              <w:t>Rotating Machines Packages Installation Requirements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MEC 300</w:t>
            </w:r>
          </w:p>
        </w:tc>
        <w:tc>
          <w:tcPr>
            <w:tcW w:w="6521" w:type="dxa"/>
            <w:tcBorders>
              <w:top w:val="nil"/>
              <w:right w:val="single" w:sz="4" w:space="0" w:color="auto"/>
            </w:tcBorders>
          </w:tcPr>
          <w:p w:rsidR="004178F8" w:rsidRDefault="004178F8" w:rsidP="0003218F">
            <w:pPr>
              <w:spacing w:before="60" w:after="60"/>
              <w:jc w:val="left"/>
              <w:rPr>
                <w:lang w:val="en-US"/>
              </w:rPr>
            </w:pPr>
            <w:r>
              <w:rPr>
                <w:lang w:val="en-US"/>
              </w:rPr>
              <w:t xml:space="preserve">Noise and </w:t>
            </w:r>
            <w:r w:rsidRPr="0032425B">
              <w:rPr>
                <w:lang w:val="en-US"/>
              </w:rPr>
              <w:t xml:space="preserve">Vibration </w:t>
            </w:r>
            <w:r>
              <w:rPr>
                <w:lang w:val="en-US"/>
              </w:rPr>
              <w:t>of Rotating Machine Packages</w:t>
            </w:r>
          </w:p>
        </w:tc>
        <w:tc>
          <w:tcPr>
            <w:tcW w:w="162" w:type="dxa"/>
            <w:tcBorders>
              <w:top w:val="nil"/>
              <w:left w:val="single" w:sz="4" w:space="0" w:color="auto"/>
              <w:bottom w:val="nil"/>
              <w:right w:val="single" w:sz="4" w:space="0" w:color="auto"/>
            </w:tcBorders>
          </w:tcPr>
          <w:p w:rsidR="004178F8" w:rsidRPr="004178F8" w:rsidRDefault="004178F8" w:rsidP="0003218F">
            <w:pPr>
              <w:keepNext/>
              <w:spacing w:before="60" w:after="60"/>
              <w:jc w:val="left"/>
              <w:rPr>
                <w:lang w:val="en-US"/>
              </w:rPr>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PVV 112</w:t>
            </w:r>
          </w:p>
        </w:tc>
        <w:tc>
          <w:tcPr>
            <w:tcW w:w="6521" w:type="dxa"/>
            <w:tcBorders>
              <w:top w:val="nil"/>
              <w:right w:val="single" w:sz="4" w:space="0" w:color="auto"/>
            </w:tcBorders>
          </w:tcPr>
          <w:p w:rsidR="004178F8" w:rsidRDefault="004178F8" w:rsidP="0003218F">
            <w:pPr>
              <w:spacing w:before="60" w:after="60"/>
              <w:jc w:val="left"/>
              <w:rPr>
                <w:rFonts w:eastAsia="SimSun" w:cs="Arial"/>
                <w:color w:val="auto"/>
                <w:lang w:val="en-US" w:eastAsia="zh-CN"/>
              </w:rPr>
            </w:pPr>
            <w:r>
              <w:rPr>
                <w:color w:val="auto"/>
                <w:lang w:val="en-US"/>
              </w:rPr>
              <w:t>Piping material class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PVV 143</w:t>
            </w:r>
          </w:p>
        </w:tc>
        <w:tc>
          <w:tcPr>
            <w:tcW w:w="6521" w:type="dxa"/>
            <w:tcBorders>
              <w:top w:val="nil"/>
              <w:right w:val="single" w:sz="4" w:space="0" w:color="auto"/>
            </w:tcBorders>
          </w:tcPr>
          <w:p w:rsidR="004178F8" w:rsidRDefault="004178F8" w:rsidP="0003218F">
            <w:pPr>
              <w:spacing w:before="60" w:after="60"/>
              <w:jc w:val="left"/>
              <w:rPr>
                <w:color w:val="auto"/>
                <w:lang w:val="en-US"/>
              </w:rPr>
            </w:pPr>
            <w:r w:rsidRPr="003C5045">
              <w:rPr>
                <w:lang w:val="en-US"/>
              </w:rPr>
              <w:t>Metallic pipes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PVV 144</w:t>
            </w:r>
          </w:p>
        </w:tc>
        <w:tc>
          <w:tcPr>
            <w:tcW w:w="6521" w:type="dxa"/>
            <w:tcBorders>
              <w:top w:val="nil"/>
              <w:right w:val="single" w:sz="4" w:space="0" w:color="auto"/>
            </w:tcBorders>
          </w:tcPr>
          <w:p w:rsidR="004178F8" w:rsidRDefault="004178F8" w:rsidP="0003218F">
            <w:pPr>
              <w:spacing w:before="60" w:after="60"/>
              <w:jc w:val="left"/>
              <w:rPr>
                <w:lang w:val="en-US"/>
              </w:rPr>
            </w:pPr>
            <w:r w:rsidRPr="003C5045">
              <w:rPr>
                <w:lang w:val="en-US"/>
              </w:rPr>
              <w:t>Fittings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PVV 145</w:t>
            </w:r>
          </w:p>
        </w:tc>
        <w:tc>
          <w:tcPr>
            <w:tcW w:w="6521" w:type="dxa"/>
            <w:tcBorders>
              <w:top w:val="nil"/>
              <w:right w:val="single" w:sz="4" w:space="0" w:color="auto"/>
            </w:tcBorders>
          </w:tcPr>
          <w:p w:rsidR="004178F8" w:rsidRDefault="004178F8" w:rsidP="0003218F">
            <w:pPr>
              <w:spacing w:before="60" w:after="60"/>
              <w:jc w:val="left"/>
              <w:rPr>
                <w:lang w:val="en-US"/>
              </w:rPr>
            </w:pPr>
            <w:r w:rsidRPr="003C5045">
              <w:rPr>
                <w:lang w:val="en-US"/>
              </w:rPr>
              <w:t>Flanges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PVV 175</w:t>
            </w:r>
          </w:p>
        </w:tc>
        <w:tc>
          <w:tcPr>
            <w:tcW w:w="6521" w:type="dxa"/>
            <w:tcBorders>
              <w:top w:val="nil"/>
              <w:right w:val="single" w:sz="4" w:space="0" w:color="auto"/>
            </w:tcBorders>
          </w:tcPr>
          <w:p w:rsidR="004178F8" w:rsidRDefault="004178F8" w:rsidP="0003218F">
            <w:pPr>
              <w:spacing w:before="60" w:after="60"/>
              <w:jc w:val="left"/>
              <w:rPr>
                <w:lang w:val="en-US"/>
              </w:rPr>
            </w:pPr>
            <w:r w:rsidRPr="003C5045">
              <w:rPr>
                <w:lang w:val="en-US"/>
              </w:rPr>
              <w:t>Cleaning of piping and vessels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spacing w:before="60" w:after="60"/>
              <w:jc w:val="left"/>
              <w:rPr>
                <w:rStyle w:val="SG"/>
                <w:lang w:val="en-US"/>
              </w:rPr>
            </w:pPr>
            <w:r>
              <w:rPr>
                <w:rStyle w:val="SG"/>
                <w:lang w:val="en-US"/>
              </w:rPr>
              <w:t>GS EP PVV 211</w:t>
            </w:r>
          </w:p>
        </w:tc>
        <w:tc>
          <w:tcPr>
            <w:tcW w:w="6521" w:type="dxa"/>
            <w:tcBorders>
              <w:top w:val="nil"/>
              <w:right w:val="single" w:sz="4" w:space="0" w:color="auto"/>
            </w:tcBorders>
          </w:tcPr>
          <w:p w:rsidR="004178F8" w:rsidRDefault="004178F8" w:rsidP="0003218F">
            <w:pPr>
              <w:spacing w:before="60" w:after="60"/>
              <w:jc w:val="left"/>
              <w:rPr>
                <w:rFonts w:eastAsia="SimSun" w:cs="Arial"/>
                <w:color w:val="auto"/>
                <w:lang w:val="en-US" w:eastAsia="zh-CN"/>
              </w:rPr>
            </w:pPr>
            <w:r>
              <w:rPr>
                <w:rFonts w:eastAsia="SimSun" w:cs="Arial"/>
                <w:color w:val="auto"/>
                <w:lang w:val="en-US" w:eastAsia="zh-CN"/>
              </w:rPr>
              <w:t>Design and fabrication of pressure vessels according to ASME VIII</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keepNext/>
              <w:spacing w:before="60" w:after="60"/>
              <w:jc w:val="left"/>
              <w:rPr>
                <w:rStyle w:val="SG"/>
                <w:lang w:val="en-US"/>
              </w:rPr>
            </w:pPr>
            <w:r>
              <w:rPr>
                <w:rStyle w:val="SG"/>
                <w:lang w:val="en-US"/>
              </w:rPr>
              <w:t>GS EP STR 001</w:t>
            </w:r>
          </w:p>
        </w:tc>
        <w:tc>
          <w:tcPr>
            <w:tcW w:w="6521" w:type="dxa"/>
            <w:tcBorders>
              <w:top w:val="nil"/>
              <w:right w:val="single" w:sz="4" w:space="0" w:color="auto"/>
            </w:tcBorders>
          </w:tcPr>
          <w:p w:rsidR="004178F8" w:rsidRDefault="004178F8" w:rsidP="0003218F">
            <w:pPr>
              <w:keepNext/>
              <w:spacing w:before="60" w:after="60"/>
              <w:jc w:val="left"/>
              <w:rPr>
                <w:rFonts w:cs="Arial"/>
                <w:bCs/>
                <w:color w:val="auto"/>
                <w:lang w:val="en-US"/>
              </w:rPr>
            </w:pPr>
            <w:r>
              <w:rPr>
                <w:rFonts w:eastAsia="SimSun" w:cs="Arial"/>
                <w:color w:val="auto"/>
                <w:lang w:val="en-US" w:eastAsia="zh-CN"/>
              </w:rPr>
              <w:t>Weight monitoring and weighing offshore units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r w:rsidR="004178F8" w:rsidRPr="00E0364E" w:rsidTr="004178F8">
        <w:trPr>
          <w:cantSplit/>
        </w:trPr>
        <w:tc>
          <w:tcPr>
            <w:tcW w:w="2835" w:type="dxa"/>
            <w:tcBorders>
              <w:top w:val="nil"/>
            </w:tcBorders>
          </w:tcPr>
          <w:p w:rsidR="004178F8" w:rsidRDefault="004178F8" w:rsidP="0003218F">
            <w:pPr>
              <w:keepNext/>
              <w:spacing w:before="60" w:after="60"/>
              <w:jc w:val="left"/>
              <w:rPr>
                <w:rStyle w:val="SG"/>
                <w:lang w:val="en-US"/>
              </w:rPr>
            </w:pPr>
            <w:r>
              <w:rPr>
                <w:rStyle w:val="SG"/>
                <w:lang w:val="en-US"/>
              </w:rPr>
              <w:t>GS EP STR 103</w:t>
            </w:r>
          </w:p>
        </w:tc>
        <w:tc>
          <w:tcPr>
            <w:tcW w:w="6521" w:type="dxa"/>
            <w:tcBorders>
              <w:top w:val="nil"/>
              <w:right w:val="single" w:sz="4" w:space="0" w:color="auto"/>
            </w:tcBorders>
          </w:tcPr>
          <w:p w:rsidR="004178F8" w:rsidRDefault="004178F8" w:rsidP="0003218F">
            <w:pPr>
              <w:keepNext/>
              <w:spacing w:before="60" w:after="60"/>
              <w:jc w:val="left"/>
              <w:rPr>
                <w:rFonts w:eastAsia="SimSun" w:cs="Arial"/>
                <w:color w:val="auto"/>
                <w:lang w:val="en-US" w:eastAsia="zh-CN"/>
              </w:rPr>
            </w:pPr>
            <w:r>
              <w:rPr>
                <w:rFonts w:eastAsia="SimSun" w:cs="Arial"/>
                <w:color w:val="auto"/>
                <w:lang w:val="en-US" w:eastAsia="zh-CN"/>
              </w:rPr>
              <w:t>Design and fabrication of skids and equipment supporting structures</w:t>
            </w:r>
          </w:p>
        </w:tc>
        <w:tc>
          <w:tcPr>
            <w:tcW w:w="162" w:type="dxa"/>
            <w:tcBorders>
              <w:top w:val="nil"/>
              <w:left w:val="single" w:sz="4" w:space="0" w:color="auto"/>
              <w:bottom w:val="nil"/>
              <w:right w:val="nil"/>
            </w:tcBorders>
          </w:tcPr>
          <w:p w:rsidR="004178F8" w:rsidRPr="00E0364E" w:rsidRDefault="004178F8" w:rsidP="0003218F">
            <w:pPr>
              <w:keepNext/>
              <w:spacing w:before="60" w:after="60"/>
              <w:jc w:val="left"/>
            </w:pPr>
          </w:p>
        </w:tc>
      </w:tr>
    </w:tbl>
    <w:p w:rsidR="004178F8" w:rsidRDefault="004178F8" w:rsidP="004178F8"/>
    <w:p w:rsidR="004178F8" w:rsidRDefault="004178F8" w:rsidP="000E19DD">
      <w:pPr>
        <w:keepNext/>
        <w:spacing w:after="120"/>
        <w:rPr>
          <w:b/>
          <w:highlight w:val="yellow"/>
          <w:lang w:val="en-US"/>
        </w:rPr>
      </w:pPr>
      <w:r w:rsidRPr="003C5045">
        <w:rPr>
          <w:lang w:val="en-US"/>
        </w:rPr>
        <w:lastRenderedPageBreak/>
        <w:t>In case one of the previous General Specifications is completed with one or more Project specific detailed specification(s), then these detailed specifications (and their respective revision) shall be added to the following list.</w:t>
      </w:r>
    </w:p>
    <w:p w:rsidR="004178F8" w:rsidRDefault="004178F8" w:rsidP="004178F8">
      <w:pPr>
        <w:keepNext/>
        <w:spacing w:after="120"/>
        <w:rPr>
          <w:b/>
          <w:lang w:val="en-US"/>
        </w:rPr>
      </w:pPr>
      <w:r w:rsidRPr="003C5045">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4178F8" w:rsidRPr="00621260" w:rsidTr="000E19DD">
        <w:trPr>
          <w:jc w:val="center"/>
        </w:trPr>
        <w:tc>
          <w:tcPr>
            <w:tcW w:w="534" w:type="dxa"/>
          </w:tcPr>
          <w:p w:rsidR="004178F8" w:rsidRDefault="004178F8" w:rsidP="0003218F">
            <w:pPr>
              <w:keepNext/>
              <w:spacing w:before="60" w:after="60"/>
              <w:jc w:val="center"/>
              <w:rPr>
                <w:b/>
                <w:bCs/>
                <w:lang w:val="en-US"/>
              </w:rPr>
            </w:pPr>
          </w:p>
        </w:tc>
        <w:tc>
          <w:tcPr>
            <w:tcW w:w="2976" w:type="dxa"/>
          </w:tcPr>
          <w:p w:rsidR="004178F8" w:rsidRDefault="004178F8" w:rsidP="0003218F">
            <w:pPr>
              <w:keepNext/>
              <w:spacing w:before="60" w:after="60"/>
              <w:jc w:val="left"/>
              <w:rPr>
                <w:b/>
                <w:bCs/>
                <w:lang w:val="en-US"/>
              </w:rPr>
            </w:pPr>
            <w:r w:rsidRPr="003C5045">
              <w:rPr>
                <w:b/>
                <w:bCs/>
                <w:lang w:val="en-US"/>
              </w:rPr>
              <w:t>Designation</w:t>
            </w:r>
          </w:p>
        </w:tc>
        <w:tc>
          <w:tcPr>
            <w:tcW w:w="851" w:type="dxa"/>
          </w:tcPr>
          <w:p w:rsidR="004178F8" w:rsidRDefault="004178F8" w:rsidP="0003218F">
            <w:pPr>
              <w:keepNext/>
              <w:spacing w:before="60" w:after="60"/>
              <w:jc w:val="left"/>
              <w:rPr>
                <w:b/>
                <w:bCs/>
                <w:lang w:val="en-US"/>
              </w:rPr>
            </w:pPr>
            <w:r w:rsidRPr="003C5045">
              <w:rPr>
                <w:b/>
                <w:bCs/>
                <w:lang w:val="en-US"/>
              </w:rPr>
              <w:t>Rev</w:t>
            </w:r>
          </w:p>
        </w:tc>
        <w:tc>
          <w:tcPr>
            <w:tcW w:w="5134" w:type="dxa"/>
          </w:tcPr>
          <w:p w:rsidR="004178F8" w:rsidRDefault="004178F8" w:rsidP="0003218F">
            <w:pPr>
              <w:keepNext/>
              <w:spacing w:before="60" w:after="60"/>
              <w:jc w:val="left"/>
              <w:rPr>
                <w:b/>
                <w:bCs/>
                <w:lang w:val="en-US"/>
              </w:rPr>
            </w:pPr>
            <w:r w:rsidRPr="003C5045">
              <w:rPr>
                <w:b/>
                <w:bCs/>
                <w:lang w:val="en-US"/>
              </w:rPr>
              <w:t>Reference</w:t>
            </w:r>
          </w:p>
        </w:tc>
      </w:tr>
      <w:tr w:rsidR="004178F8" w:rsidRPr="00621260" w:rsidTr="000E19DD">
        <w:trPr>
          <w:jc w:val="center"/>
        </w:trPr>
        <w:tc>
          <w:tcPr>
            <w:tcW w:w="534" w:type="dxa"/>
          </w:tcPr>
          <w:p w:rsidR="004178F8" w:rsidRDefault="004178F8" w:rsidP="0003218F">
            <w:pPr>
              <w:keepNext/>
              <w:spacing w:before="60" w:after="60"/>
              <w:jc w:val="center"/>
              <w:rPr>
                <w:lang w:val="en-US"/>
              </w:rPr>
            </w:pPr>
            <w:r w:rsidRPr="003C5045">
              <w:rPr>
                <w:lang w:val="en-US"/>
              </w:rPr>
              <w:t>1</w:t>
            </w:r>
          </w:p>
        </w:tc>
        <w:tc>
          <w:tcPr>
            <w:tcW w:w="2976" w:type="dxa"/>
          </w:tcPr>
          <w:p w:rsidR="004178F8" w:rsidRDefault="004178F8" w:rsidP="0003218F">
            <w:pPr>
              <w:keepNext/>
              <w:spacing w:before="60" w:after="60"/>
              <w:jc w:val="left"/>
              <w:rPr>
                <w:lang w:val="en-US"/>
              </w:rPr>
            </w:pPr>
            <w:r w:rsidRPr="003C5045">
              <w:rPr>
                <w:lang w:val="en-US"/>
              </w:rPr>
              <w:t>PID’s (*)</w:t>
            </w:r>
          </w:p>
        </w:tc>
        <w:bookmarkStart w:id="31" w:name="Texte6"/>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bookmarkEnd w:id="31"/>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bookmarkStart w:id="32" w:name="Texte19"/>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bookmarkEnd w:id="32"/>
          </w:p>
        </w:tc>
      </w:tr>
      <w:tr w:rsidR="004178F8" w:rsidRPr="00621260" w:rsidTr="000E19DD">
        <w:trPr>
          <w:jc w:val="center"/>
        </w:trPr>
        <w:tc>
          <w:tcPr>
            <w:tcW w:w="534" w:type="dxa"/>
          </w:tcPr>
          <w:p w:rsidR="004178F8" w:rsidRDefault="004178F8" w:rsidP="0003218F">
            <w:pPr>
              <w:keepNext/>
              <w:spacing w:before="60" w:after="60"/>
              <w:jc w:val="center"/>
              <w:rPr>
                <w:lang w:val="en-US"/>
              </w:rPr>
            </w:pPr>
            <w:r w:rsidRPr="003C5045">
              <w:rPr>
                <w:lang w:val="en-US"/>
              </w:rPr>
              <w:t>2</w:t>
            </w:r>
          </w:p>
        </w:tc>
        <w:tc>
          <w:tcPr>
            <w:tcW w:w="2976" w:type="dxa"/>
          </w:tcPr>
          <w:p w:rsidR="004178F8" w:rsidRDefault="004178F8" w:rsidP="0003218F">
            <w:pPr>
              <w:keepNext/>
              <w:spacing w:before="60" w:after="60"/>
              <w:jc w:val="left"/>
              <w:rPr>
                <w:lang w:val="en-US"/>
              </w:rPr>
            </w:pPr>
            <w:r w:rsidRPr="003C5045">
              <w:rPr>
                <w:lang w:val="en-US"/>
              </w:rPr>
              <w:t>Layout (*)</w:t>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D3325E" w:rsidTr="000E19DD">
        <w:trPr>
          <w:jc w:val="center"/>
        </w:trPr>
        <w:tc>
          <w:tcPr>
            <w:tcW w:w="534" w:type="dxa"/>
          </w:tcPr>
          <w:p w:rsidR="004178F8" w:rsidRDefault="004178F8" w:rsidP="0003218F">
            <w:pPr>
              <w:keepNext/>
              <w:spacing w:before="60" w:after="60"/>
              <w:jc w:val="center"/>
              <w:rPr>
                <w:lang w:val="en-US"/>
              </w:rPr>
            </w:pPr>
            <w:r w:rsidRPr="003C5045">
              <w:rPr>
                <w:lang w:val="en-US"/>
              </w:rPr>
              <w:t>3</w:t>
            </w:r>
          </w:p>
        </w:tc>
        <w:tc>
          <w:tcPr>
            <w:tcW w:w="2976" w:type="dxa"/>
            <w:shd w:val="clear" w:color="auto" w:fill="FFFFFF" w:themeFill="background1"/>
          </w:tcPr>
          <w:p w:rsidR="004178F8" w:rsidRDefault="004178F8" w:rsidP="0003218F">
            <w:pPr>
              <w:keepNext/>
              <w:spacing w:before="60" w:after="60"/>
              <w:jc w:val="left"/>
              <w:rPr>
                <w:lang w:val="en-US"/>
              </w:rPr>
            </w:pPr>
            <w:r w:rsidRPr="003C5045">
              <w:rPr>
                <w:lang w:val="en-US"/>
              </w:rPr>
              <w:t>Project specification for electrical requirements for packaged units (*)</w:t>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4178F8" w:rsidP="0003218F">
            <w:pPr>
              <w:keepNext/>
              <w:spacing w:before="60" w:after="60"/>
              <w:jc w:val="center"/>
              <w:rPr>
                <w:lang w:val="en-US"/>
              </w:rPr>
            </w:pPr>
            <w:r w:rsidRPr="003C5045">
              <w:rPr>
                <w:lang w:val="en-US"/>
              </w:rPr>
              <w:t>4</w:t>
            </w:r>
          </w:p>
        </w:tc>
        <w:tc>
          <w:tcPr>
            <w:tcW w:w="2976" w:type="dxa"/>
            <w:shd w:val="clear" w:color="auto" w:fill="auto"/>
          </w:tcPr>
          <w:p w:rsidR="004178F8" w:rsidRDefault="004178F8" w:rsidP="0003218F">
            <w:pPr>
              <w:keepNext/>
              <w:spacing w:before="60" w:after="60"/>
              <w:jc w:val="left"/>
              <w:rPr>
                <w:lang w:val="en-US"/>
              </w:rPr>
            </w:pPr>
            <w:r w:rsidRPr="003C5045">
              <w:rPr>
                <w:lang w:val="en-US"/>
              </w:rPr>
              <w:t>Instrument tagging specification (*)</w:t>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4178F8" w:rsidP="0003218F">
            <w:pPr>
              <w:keepNext/>
              <w:spacing w:before="60" w:after="60"/>
              <w:jc w:val="center"/>
              <w:rPr>
                <w:lang w:val="en-US"/>
              </w:rPr>
            </w:pPr>
            <w:r w:rsidRPr="003C5045">
              <w:rPr>
                <w:lang w:val="en-US"/>
              </w:rPr>
              <w:t>5</w:t>
            </w:r>
          </w:p>
        </w:tc>
        <w:tc>
          <w:tcPr>
            <w:tcW w:w="2976" w:type="dxa"/>
            <w:shd w:val="clear" w:color="auto" w:fill="auto"/>
          </w:tcPr>
          <w:p w:rsidR="004178F8" w:rsidRDefault="004178F8" w:rsidP="0003218F">
            <w:pPr>
              <w:keepNext/>
              <w:spacing w:before="60" w:after="60"/>
              <w:jc w:val="left"/>
              <w:rPr>
                <w:lang w:val="en-US"/>
              </w:rPr>
            </w:pPr>
            <w:r w:rsidRPr="003C5045">
              <w:rPr>
                <w:lang w:val="en-US"/>
              </w:rPr>
              <w:t>Instrument list database specification (*)</w:t>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bookmarkStart w:id="33" w:name="Texte5"/>
      <w:tr w:rsidR="004178F8" w:rsidRPr="00621260" w:rsidTr="000E19DD">
        <w:trPr>
          <w:jc w:val="center"/>
        </w:trPr>
        <w:tc>
          <w:tcPr>
            <w:tcW w:w="534" w:type="dxa"/>
          </w:tcPr>
          <w:p w:rsidR="004178F8" w:rsidRDefault="00FC0839" w:rsidP="0003218F">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Pr="00E87743">
              <w:rPr>
                <w:lang w:val="en-US"/>
              </w:rPr>
              <w:fldChar w:fldCharType="end"/>
            </w:r>
            <w:bookmarkEnd w:id="33"/>
          </w:p>
        </w:tc>
        <w:tc>
          <w:tcPr>
            <w:tcW w:w="2976" w:type="dxa"/>
            <w:shd w:val="clear" w:color="auto" w:fill="auto"/>
          </w:tcPr>
          <w:p w:rsidR="004178F8" w:rsidRDefault="00FC0839" w:rsidP="0003218F">
            <w:pPr>
              <w:keepNext/>
              <w:spacing w:before="60" w:after="60"/>
              <w:jc w:val="left"/>
              <w:rPr>
                <w:lang w:val="en-US"/>
              </w:rPr>
            </w:pPr>
            <w:r w:rsidRPr="00E87743">
              <w:rPr>
                <w:lang w:val="en-US"/>
              </w:rPr>
              <w:fldChar w:fldCharType="begin">
                <w:ffData>
                  <w:name w:val="Texte7"/>
                  <w:enabled/>
                  <w:calcOnExit w:val="0"/>
                  <w:textInput/>
                </w:ffData>
              </w:fldChar>
            </w:r>
            <w:bookmarkStart w:id="34" w:name="Texte7"/>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bookmarkEnd w:id="34"/>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FC0839" w:rsidP="0003218F">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Pr="00E87743">
              <w:rPr>
                <w:lang w:val="en-US"/>
              </w:rPr>
              <w:fldChar w:fldCharType="end"/>
            </w:r>
          </w:p>
        </w:tc>
        <w:tc>
          <w:tcPr>
            <w:tcW w:w="2976" w:type="dxa"/>
            <w:shd w:val="clear" w:color="auto" w:fill="auto"/>
          </w:tcPr>
          <w:p w:rsidR="004178F8" w:rsidRDefault="00FC0839" w:rsidP="0003218F">
            <w:pPr>
              <w:keepNext/>
              <w:spacing w:before="60" w:after="60"/>
              <w:jc w:val="left"/>
              <w:rPr>
                <w:lang w:val="en-US"/>
              </w:rPr>
            </w:pPr>
            <w:r w:rsidRPr="00E87743">
              <w:rPr>
                <w:lang w:val="en-US"/>
              </w:rPr>
              <w:fldChar w:fldCharType="begin">
                <w:ffData>
                  <w:name w:val="Texte7"/>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FC0839" w:rsidP="0003218F">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Pr="00E87743">
              <w:rPr>
                <w:lang w:val="en-US"/>
              </w:rPr>
              <w:fldChar w:fldCharType="end"/>
            </w:r>
          </w:p>
        </w:tc>
        <w:tc>
          <w:tcPr>
            <w:tcW w:w="2976" w:type="dxa"/>
            <w:shd w:val="clear" w:color="auto" w:fill="auto"/>
          </w:tcPr>
          <w:p w:rsidR="004178F8" w:rsidRDefault="00FC0839" w:rsidP="0003218F">
            <w:pPr>
              <w:keepNext/>
              <w:spacing w:before="60" w:after="60"/>
              <w:jc w:val="left"/>
              <w:rPr>
                <w:lang w:val="en-US"/>
              </w:rPr>
            </w:pPr>
            <w:r w:rsidRPr="00E87743">
              <w:rPr>
                <w:lang w:val="en-US"/>
              </w:rPr>
              <w:fldChar w:fldCharType="begin">
                <w:ffData>
                  <w:name w:val="Texte7"/>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FC0839" w:rsidP="0003218F">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Pr="00E87743">
              <w:rPr>
                <w:lang w:val="en-US"/>
              </w:rPr>
              <w:fldChar w:fldCharType="end"/>
            </w:r>
          </w:p>
        </w:tc>
        <w:tc>
          <w:tcPr>
            <w:tcW w:w="2976" w:type="dxa"/>
            <w:shd w:val="clear" w:color="auto" w:fill="auto"/>
          </w:tcPr>
          <w:p w:rsidR="004178F8" w:rsidRDefault="00FC0839" w:rsidP="0003218F">
            <w:pPr>
              <w:keepNext/>
              <w:spacing w:before="60" w:after="60"/>
              <w:jc w:val="left"/>
              <w:rPr>
                <w:lang w:val="en-US"/>
              </w:rPr>
            </w:pPr>
            <w:r w:rsidRPr="00E87743">
              <w:rPr>
                <w:lang w:val="en-US"/>
              </w:rPr>
              <w:fldChar w:fldCharType="begin">
                <w:ffData>
                  <w:name w:val="Texte7"/>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FC0839" w:rsidP="0003218F">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Pr="00E87743">
              <w:rPr>
                <w:lang w:val="en-US"/>
              </w:rPr>
              <w:fldChar w:fldCharType="end"/>
            </w:r>
          </w:p>
        </w:tc>
        <w:tc>
          <w:tcPr>
            <w:tcW w:w="2976" w:type="dxa"/>
          </w:tcPr>
          <w:p w:rsidR="004178F8" w:rsidRDefault="00FC0839" w:rsidP="0003218F">
            <w:pPr>
              <w:keepNext/>
              <w:spacing w:before="60" w:after="60"/>
              <w:jc w:val="left"/>
              <w:rPr>
                <w:lang w:val="en-US"/>
              </w:rPr>
            </w:pPr>
            <w:r w:rsidRPr="00E87743">
              <w:rPr>
                <w:lang w:val="en-US"/>
              </w:rPr>
              <w:fldChar w:fldCharType="begin">
                <w:ffData>
                  <w:name w:val="Texte7"/>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FC0839" w:rsidP="0003218F">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Pr="00E87743">
              <w:rPr>
                <w:lang w:val="en-US"/>
              </w:rPr>
              <w:fldChar w:fldCharType="end"/>
            </w:r>
          </w:p>
        </w:tc>
        <w:tc>
          <w:tcPr>
            <w:tcW w:w="2976" w:type="dxa"/>
          </w:tcPr>
          <w:p w:rsidR="004178F8" w:rsidRDefault="00FC0839" w:rsidP="0003218F">
            <w:pPr>
              <w:keepNext/>
              <w:spacing w:before="60" w:after="60"/>
              <w:jc w:val="left"/>
              <w:rPr>
                <w:lang w:val="en-US"/>
              </w:rPr>
            </w:pPr>
            <w:r w:rsidRPr="00E87743">
              <w:rPr>
                <w:lang w:val="en-US"/>
              </w:rPr>
              <w:fldChar w:fldCharType="begin">
                <w:ffData>
                  <w:name w:val="Texte7"/>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FC0839" w:rsidP="0003218F">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Pr="00E87743">
              <w:rPr>
                <w:lang w:val="en-US"/>
              </w:rPr>
              <w:fldChar w:fldCharType="end"/>
            </w:r>
          </w:p>
        </w:tc>
        <w:tc>
          <w:tcPr>
            <w:tcW w:w="2976" w:type="dxa"/>
          </w:tcPr>
          <w:p w:rsidR="004178F8" w:rsidRDefault="00FC0839" w:rsidP="0003218F">
            <w:pPr>
              <w:keepNext/>
              <w:spacing w:before="60" w:after="60"/>
              <w:jc w:val="left"/>
              <w:rPr>
                <w:lang w:val="en-US"/>
              </w:rPr>
            </w:pPr>
            <w:r w:rsidRPr="00E87743">
              <w:rPr>
                <w:lang w:val="en-US"/>
              </w:rPr>
              <w:fldChar w:fldCharType="begin">
                <w:ffData>
                  <w:name w:val="Texte7"/>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FC0839" w:rsidP="0003218F">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Pr="00E87743">
              <w:rPr>
                <w:lang w:val="en-US"/>
              </w:rPr>
              <w:fldChar w:fldCharType="end"/>
            </w:r>
          </w:p>
        </w:tc>
        <w:tc>
          <w:tcPr>
            <w:tcW w:w="2976" w:type="dxa"/>
          </w:tcPr>
          <w:p w:rsidR="004178F8" w:rsidRDefault="00FC0839" w:rsidP="0003218F">
            <w:pPr>
              <w:keepNext/>
              <w:spacing w:before="60" w:after="60"/>
              <w:jc w:val="left"/>
              <w:rPr>
                <w:lang w:val="en-US"/>
              </w:rPr>
            </w:pPr>
            <w:r w:rsidRPr="00E87743">
              <w:rPr>
                <w:lang w:val="en-US"/>
              </w:rPr>
              <w:fldChar w:fldCharType="begin">
                <w:ffData>
                  <w:name w:val="Texte7"/>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FC0839" w:rsidP="0003218F">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Pr="00E87743">
              <w:rPr>
                <w:lang w:val="en-US"/>
              </w:rPr>
              <w:fldChar w:fldCharType="end"/>
            </w:r>
          </w:p>
        </w:tc>
        <w:tc>
          <w:tcPr>
            <w:tcW w:w="2976" w:type="dxa"/>
          </w:tcPr>
          <w:p w:rsidR="004178F8" w:rsidRDefault="00FC0839" w:rsidP="0003218F">
            <w:pPr>
              <w:keepNext/>
              <w:spacing w:before="60" w:after="60"/>
              <w:jc w:val="left"/>
              <w:rPr>
                <w:lang w:val="en-US"/>
              </w:rPr>
            </w:pPr>
            <w:r w:rsidRPr="00E87743">
              <w:rPr>
                <w:lang w:val="en-US"/>
              </w:rPr>
              <w:fldChar w:fldCharType="begin">
                <w:ffData>
                  <w:name w:val="Texte7"/>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r w:rsidR="004178F8" w:rsidRPr="00621260" w:rsidTr="000E19DD">
        <w:trPr>
          <w:jc w:val="center"/>
        </w:trPr>
        <w:tc>
          <w:tcPr>
            <w:tcW w:w="534" w:type="dxa"/>
          </w:tcPr>
          <w:p w:rsidR="004178F8" w:rsidRDefault="00FC0839" w:rsidP="0003218F">
            <w:pPr>
              <w:keepNext/>
              <w:spacing w:before="60" w:after="60"/>
              <w:jc w:val="center"/>
              <w:rPr>
                <w:lang w:val="en-US"/>
              </w:rPr>
            </w:pPr>
            <w:r w:rsidRPr="00E87743">
              <w:rPr>
                <w:lang w:val="en-US"/>
              </w:rPr>
              <w:fldChar w:fldCharType="begin">
                <w:ffData>
                  <w:name w:val="Texte5"/>
                  <w:enabled/>
                  <w:calcOnExit w:val="0"/>
                  <w:textInput>
                    <w:maxLength w:val="2"/>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Pr="00E87743">
              <w:rPr>
                <w:lang w:val="en-US"/>
              </w:rPr>
              <w:fldChar w:fldCharType="end"/>
            </w:r>
          </w:p>
        </w:tc>
        <w:tc>
          <w:tcPr>
            <w:tcW w:w="2976" w:type="dxa"/>
          </w:tcPr>
          <w:p w:rsidR="004178F8" w:rsidRDefault="00FC0839" w:rsidP="0003218F">
            <w:pPr>
              <w:keepNext/>
              <w:spacing w:before="60" w:after="60"/>
              <w:jc w:val="left"/>
              <w:rPr>
                <w:lang w:val="en-US"/>
              </w:rPr>
            </w:pPr>
            <w:r w:rsidRPr="00E87743">
              <w:rPr>
                <w:lang w:val="en-US"/>
              </w:rPr>
              <w:fldChar w:fldCharType="begin">
                <w:ffData>
                  <w:name w:val="Texte7"/>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851" w:type="dxa"/>
          </w:tcPr>
          <w:p w:rsidR="004178F8" w:rsidRDefault="00FC0839" w:rsidP="0003218F">
            <w:pPr>
              <w:keepNext/>
              <w:spacing w:before="60" w:after="60"/>
              <w:rPr>
                <w:lang w:val="en-US"/>
              </w:rPr>
            </w:pPr>
            <w:r w:rsidRPr="00E87743">
              <w:rPr>
                <w:lang w:val="en-US"/>
              </w:rPr>
              <w:fldChar w:fldCharType="begin">
                <w:ffData>
                  <w:name w:val="Texte6"/>
                  <w:enabled/>
                  <w:calcOnExit w:val="0"/>
                  <w:textInput>
                    <w:maxLength w:val="3"/>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Pr="00E87743">
              <w:rPr>
                <w:lang w:val="en-US"/>
              </w:rPr>
              <w:fldChar w:fldCharType="end"/>
            </w:r>
          </w:p>
        </w:tc>
        <w:tc>
          <w:tcPr>
            <w:tcW w:w="5134" w:type="dxa"/>
          </w:tcPr>
          <w:p w:rsidR="004178F8" w:rsidRDefault="00FC0839" w:rsidP="0003218F">
            <w:pPr>
              <w:keepNext/>
              <w:spacing w:before="60" w:after="60"/>
              <w:rPr>
                <w:lang w:val="en-US"/>
              </w:rPr>
            </w:pPr>
            <w:r w:rsidRPr="00E87743">
              <w:rPr>
                <w:lang w:val="en-US"/>
              </w:rPr>
              <w:fldChar w:fldCharType="begin">
                <w:ffData>
                  <w:name w:val="Texte19"/>
                  <w:enabled/>
                  <w:calcOnExit w:val="0"/>
                  <w:textInput/>
                </w:ffData>
              </w:fldChar>
            </w:r>
            <w:r w:rsidR="000E19DD" w:rsidRPr="00E87743">
              <w:rPr>
                <w:lang w:val="en-US"/>
              </w:rPr>
              <w:instrText xml:space="preserve"> FORMTEXT </w:instrText>
            </w:r>
            <w:r w:rsidRPr="00E87743">
              <w:rPr>
                <w:lang w:val="en-US"/>
              </w:rPr>
            </w:r>
            <w:r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Pr="00E87743">
              <w:rPr>
                <w:lang w:val="en-US"/>
              </w:rPr>
              <w:fldChar w:fldCharType="end"/>
            </w:r>
          </w:p>
        </w:tc>
      </w:tr>
    </w:tbl>
    <w:p w:rsidR="004178F8" w:rsidRPr="00621260" w:rsidRDefault="004178F8" w:rsidP="000E19DD">
      <w:pPr>
        <w:keepNext/>
        <w:rPr>
          <w:lang w:val="en-US"/>
        </w:rPr>
      </w:pPr>
      <w:r w:rsidRPr="003C5045">
        <w:rPr>
          <w:b/>
          <w:lang w:val="en-US"/>
        </w:rPr>
        <w:t>Note:</w:t>
      </w:r>
      <w:r w:rsidRPr="003C5045">
        <w:rPr>
          <w:lang w:val="en-US"/>
        </w:rPr>
        <w:t xml:space="preserve"> All the documents identified by (*) shall be available along with this specification for the issue for inquiry and for purchase.</w:t>
      </w:r>
    </w:p>
    <w:p w:rsidR="004178F8" w:rsidRPr="00621260" w:rsidRDefault="004178F8" w:rsidP="004178F8">
      <w:pPr>
        <w:rPr>
          <w:lang w:val="en-US"/>
        </w:rPr>
      </w:pPr>
      <w:r w:rsidRPr="003C5045">
        <w:rPr>
          <w:lang w:val="en-US"/>
        </w:rPr>
        <w:t>Project data sheets are listed in paragraph </w:t>
      </w:r>
      <w:r w:rsidR="00FC0839" w:rsidRPr="003C5045">
        <w:rPr>
          <w:lang w:val="en-US"/>
        </w:rPr>
        <w:fldChar w:fldCharType="begin"/>
      </w:r>
      <w:r w:rsidRPr="003C5045">
        <w:rPr>
          <w:lang w:val="en-US"/>
        </w:rPr>
        <w:instrText xml:space="preserve"> REF _Ref274314265 \r \h </w:instrText>
      </w:r>
      <w:r w:rsidR="00FC0839" w:rsidRPr="003C5045">
        <w:rPr>
          <w:lang w:val="en-US"/>
        </w:rPr>
      </w:r>
      <w:r w:rsidR="00FC0839" w:rsidRPr="003C5045">
        <w:rPr>
          <w:lang w:val="en-US"/>
        </w:rPr>
        <w:fldChar w:fldCharType="separate"/>
      </w:r>
      <w:r w:rsidR="009A7F42">
        <w:rPr>
          <w:lang w:val="en-US"/>
        </w:rPr>
        <w:t>5</w:t>
      </w:r>
      <w:r w:rsidR="00FC0839" w:rsidRPr="003C5045">
        <w:rPr>
          <w:lang w:val="en-US"/>
        </w:rPr>
        <w:fldChar w:fldCharType="end"/>
      </w:r>
      <w:r w:rsidRPr="003C5045">
        <w:rPr>
          <w:lang w:val="en-US"/>
        </w:rPr>
        <w:t>.</w:t>
      </w:r>
    </w:p>
    <w:p w:rsidR="004B56A3" w:rsidRPr="00621260" w:rsidRDefault="004B56A3" w:rsidP="004B56A3">
      <w:pPr>
        <w:pStyle w:val="Titre1"/>
        <w:rPr>
          <w:lang w:val="en-US"/>
        </w:rPr>
      </w:pPr>
      <w:bookmarkStart w:id="35" w:name="_Toc306189065"/>
      <w:bookmarkStart w:id="36" w:name="_Toc337466430"/>
      <w:r w:rsidRPr="006524F5">
        <w:lastRenderedPageBreak/>
        <w:t>Scope</w:t>
      </w:r>
      <w:r w:rsidRPr="003C5045">
        <w:rPr>
          <w:lang w:val="en-US"/>
        </w:rPr>
        <w:t xml:space="preserve"> of supply and exclusions</w:t>
      </w:r>
      <w:bookmarkEnd w:id="35"/>
      <w:bookmarkEnd w:id="36"/>
    </w:p>
    <w:p w:rsidR="004B56A3" w:rsidRPr="00621260" w:rsidRDefault="004B56A3" w:rsidP="004B56A3">
      <w:pPr>
        <w:pStyle w:val="Titre2"/>
        <w:rPr>
          <w:lang w:val="en-US"/>
        </w:rPr>
      </w:pPr>
      <w:bookmarkStart w:id="37" w:name="_Ref274211020"/>
      <w:bookmarkStart w:id="38" w:name="_Toc306189066"/>
      <w:bookmarkStart w:id="39" w:name="_Toc337466431"/>
      <w:r w:rsidRPr="003C5045">
        <w:rPr>
          <w:lang w:val="en-US"/>
        </w:rPr>
        <w:t>Scope of supply</w:t>
      </w:r>
      <w:bookmarkEnd w:id="37"/>
      <w:bookmarkEnd w:id="38"/>
      <w:bookmarkEnd w:id="39"/>
    </w:p>
    <w:p w:rsidR="004B56A3" w:rsidRDefault="004B56A3" w:rsidP="004B56A3">
      <w:pPr>
        <w:rPr>
          <w:lang w:val="en-US"/>
        </w:rPr>
      </w:pPr>
      <w:r w:rsidRPr="003C5045">
        <w:rPr>
          <w:lang w:val="en-US"/>
        </w:rPr>
        <w:t>The Vendor shall be responsible for the design, supply of materials, manufacture, assembly, supply of drawings and data, all Sub-Vendor co-ordination, testing, delivery and guarantees of the below components:</w:t>
      </w:r>
    </w:p>
    <w:p w:rsidR="004B56A3" w:rsidRPr="003C5045" w:rsidRDefault="004B56A3" w:rsidP="004B56A3">
      <w:pPr>
        <w:keepNext/>
        <w:rPr>
          <w:i/>
          <w:iCs/>
          <w:lang w:val="en-US"/>
        </w:rPr>
      </w:pPr>
      <w:r w:rsidRPr="003C5045">
        <w:rPr>
          <w:b/>
          <w:i/>
          <w:iCs/>
          <w:lang w:val="en-US"/>
        </w:rPr>
        <w:t>Note 1:</w:t>
      </w:r>
      <w:r w:rsidRPr="003C5045">
        <w:rPr>
          <w:i/>
          <w:iCs/>
          <w:lang w:val="en-US"/>
        </w:rPr>
        <w:t xml:space="preserve"> The column “Required” indicates the level of requirement of each item, according to the below rule:</w:t>
      </w:r>
    </w:p>
    <w:p w:rsidR="004B56A3" w:rsidRPr="003C5045" w:rsidRDefault="004B56A3" w:rsidP="004B56A3">
      <w:pPr>
        <w:pStyle w:val="Listepuces"/>
        <w:keepNext/>
        <w:rPr>
          <w:i/>
          <w:lang w:val="en-US"/>
        </w:rPr>
      </w:pPr>
      <w:r w:rsidRPr="003C5045">
        <w:rPr>
          <w:i/>
          <w:lang w:val="en-US"/>
        </w:rPr>
        <w:t>“X” means that the item is a base case requirement.</w:t>
      </w:r>
    </w:p>
    <w:p w:rsidR="004B56A3" w:rsidRPr="003C5045" w:rsidRDefault="004B56A3" w:rsidP="004B56A3">
      <w:pPr>
        <w:pStyle w:val="Listepuces"/>
        <w:rPr>
          <w:i/>
          <w:lang w:val="en-US"/>
        </w:rPr>
      </w:pPr>
      <w:r w:rsidRPr="003C5045">
        <w:rPr>
          <w:i/>
          <w:lang w:val="en-US"/>
        </w:rPr>
        <w:t>“</w:t>
      </w:r>
      <w:r>
        <w:rPr>
          <w:i/>
          <w:noProof/>
          <w:lang w:val="fr-FR"/>
        </w:rPr>
        <w:drawing>
          <wp:inline distT="0" distB="0" distL="0" distR="0">
            <wp:extent cx="428625" cy="377555"/>
            <wp:effectExtent l="19050" t="0" r="9525" b="0"/>
            <wp:docPr id="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3C5045">
        <w:rPr>
          <w:i/>
          <w:lang w:val="en-US"/>
        </w:rPr>
        <w:t xml:space="preserve"> means that the item is an optional requirement specific to the project. “Y” for YES if the option is selected or “N” for NO if the option is not selected.</w:t>
      </w:r>
    </w:p>
    <w:p w:rsidR="004B56A3" w:rsidRPr="003C5045" w:rsidRDefault="004B56A3" w:rsidP="004B56A3">
      <w:pPr>
        <w:spacing w:after="120"/>
        <w:rPr>
          <w:i/>
          <w:iCs/>
          <w:lang w:val="en-US"/>
        </w:rPr>
      </w:pPr>
      <w:r w:rsidRPr="003C5045">
        <w:rPr>
          <w:b/>
          <w:i/>
          <w:iCs/>
          <w:lang w:val="en-US"/>
        </w:rPr>
        <w:t xml:space="preserve">Note 2: </w:t>
      </w:r>
      <w:r w:rsidRPr="003C5045">
        <w:rPr>
          <w:i/>
          <w:iCs/>
          <w:lang w:val="en-US"/>
        </w:rPr>
        <w:t xml:space="preserve">The column “Description” may offer alternative technical choices that shall be fixed prior to the issue “For inquiry” by ticking the appropriate mark box </w:t>
      </w:r>
      <w:r>
        <w:rPr>
          <w:i/>
          <w:iCs/>
          <w:noProof/>
          <w:lang w:val="fr-FR"/>
        </w:rPr>
        <w:drawing>
          <wp:inline distT="0" distB="0" distL="0" distR="0">
            <wp:extent cx="180975" cy="171450"/>
            <wp:effectExtent l="19050" t="0" r="9525" b="0"/>
            <wp:docPr id="17"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3"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3C5045">
        <w:rPr>
          <w:i/>
          <w:iCs/>
          <w:lang w:val="en-US"/>
        </w:rPr>
        <w:t>.</w:t>
      </w:r>
    </w:p>
    <w:tbl>
      <w:tblPr>
        <w:tblW w:w="10173"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4"/>
        <w:gridCol w:w="2007"/>
        <w:gridCol w:w="1441"/>
        <w:gridCol w:w="481"/>
        <w:gridCol w:w="960"/>
        <w:gridCol w:w="962"/>
        <w:gridCol w:w="1061"/>
        <w:gridCol w:w="1438"/>
        <w:gridCol w:w="884"/>
        <w:gridCol w:w="115"/>
      </w:tblGrid>
      <w:tr w:rsidR="000977B0" w:rsidRPr="006524F5" w:rsidTr="00BC2D99">
        <w:trPr>
          <w:cantSplit/>
          <w:tblHeader/>
        </w:trPr>
        <w:tc>
          <w:tcPr>
            <w:tcW w:w="813" w:type="dxa"/>
            <w:tcBorders>
              <w:bottom w:val="single" w:sz="4" w:space="0" w:color="auto"/>
            </w:tcBorders>
            <w:vAlign w:val="center"/>
          </w:tcPr>
          <w:p w:rsidR="000977B0" w:rsidRPr="006524F5" w:rsidRDefault="000977B0" w:rsidP="0003218F">
            <w:pPr>
              <w:keepNext/>
              <w:spacing w:before="60" w:after="60"/>
              <w:jc w:val="center"/>
              <w:rPr>
                <w:b/>
                <w:sz w:val="16"/>
                <w:szCs w:val="16"/>
                <w:lang w:val="en-US"/>
              </w:rPr>
            </w:pPr>
            <w:r w:rsidRPr="006524F5">
              <w:rPr>
                <w:b/>
                <w:sz w:val="16"/>
                <w:szCs w:val="16"/>
                <w:lang w:val="en-US"/>
              </w:rPr>
              <w:t>#</w:t>
            </w:r>
          </w:p>
        </w:tc>
        <w:tc>
          <w:tcPr>
            <w:tcW w:w="1980" w:type="dxa"/>
            <w:tcBorders>
              <w:bottom w:val="single" w:sz="4" w:space="0" w:color="auto"/>
            </w:tcBorders>
          </w:tcPr>
          <w:p w:rsidR="000977B0" w:rsidRPr="006524F5" w:rsidRDefault="000977B0" w:rsidP="0003218F">
            <w:pPr>
              <w:keepNext/>
              <w:spacing w:before="60" w:after="60"/>
              <w:jc w:val="center"/>
              <w:rPr>
                <w:b/>
                <w:sz w:val="16"/>
                <w:szCs w:val="16"/>
                <w:lang w:val="en-US"/>
              </w:rPr>
            </w:pPr>
            <w:r w:rsidRPr="006524F5">
              <w:rPr>
                <w:b/>
                <w:sz w:val="16"/>
                <w:szCs w:val="16"/>
                <w:lang w:val="en-US"/>
              </w:rPr>
              <w:t>Item</w:t>
            </w:r>
          </w:p>
        </w:tc>
        <w:tc>
          <w:tcPr>
            <w:tcW w:w="3793" w:type="dxa"/>
            <w:gridSpan w:val="4"/>
            <w:tcBorders>
              <w:bottom w:val="single" w:sz="4" w:space="0" w:color="auto"/>
            </w:tcBorders>
          </w:tcPr>
          <w:p w:rsidR="000977B0" w:rsidRPr="006524F5" w:rsidRDefault="000977B0" w:rsidP="0003218F">
            <w:pPr>
              <w:keepNext/>
              <w:spacing w:before="60" w:after="60"/>
              <w:jc w:val="center"/>
              <w:rPr>
                <w:b/>
                <w:sz w:val="16"/>
                <w:szCs w:val="16"/>
                <w:lang w:val="en-US"/>
              </w:rPr>
            </w:pPr>
            <w:r w:rsidRPr="006524F5">
              <w:rPr>
                <w:b/>
                <w:sz w:val="16"/>
                <w:szCs w:val="16"/>
                <w:lang w:val="en-US"/>
              </w:rPr>
              <w:t>Description</w:t>
            </w:r>
          </w:p>
        </w:tc>
        <w:tc>
          <w:tcPr>
            <w:tcW w:w="1047" w:type="dxa"/>
            <w:tcBorders>
              <w:bottom w:val="single" w:sz="4" w:space="0" w:color="auto"/>
            </w:tcBorders>
          </w:tcPr>
          <w:p w:rsidR="000977B0" w:rsidRPr="006524F5" w:rsidRDefault="000977B0" w:rsidP="0003218F">
            <w:pPr>
              <w:keepNext/>
              <w:spacing w:before="60" w:after="60"/>
              <w:jc w:val="center"/>
              <w:rPr>
                <w:b/>
                <w:sz w:val="16"/>
                <w:szCs w:val="16"/>
                <w:lang w:val="en-US"/>
              </w:rPr>
            </w:pPr>
            <w:r w:rsidRPr="006524F5">
              <w:rPr>
                <w:b/>
                <w:sz w:val="16"/>
                <w:szCs w:val="16"/>
                <w:lang w:val="en-US"/>
              </w:rPr>
              <w:t>Required</w:t>
            </w:r>
          </w:p>
        </w:tc>
        <w:tc>
          <w:tcPr>
            <w:tcW w:w="1419" w:type="dxa"/>
            <w:tcBorders>
              <w:bottom w:val="single" w:sz="4" w:space="0" w:color="auto"/>
            </w:tcBorders>
          </w:tcPr>
          <w:p w:rsidR="000977B0" w:rsidRPr="006524F5" w:rsidRDefault="000977B0" w:rsidP="0003218F">
            <w:pPr>
              <w:keepNext/>
              <w:spacing w:before="60" w:after="60"/>
              <w:jc w:val="center"/>
              <w:rPr>
                <w:b/>
                <w:sz w:val="16"/>
                <w:szCs w:val="16"/>
                <w:lang w:val="en-US"/>
              </w:rPr>
            </w:pPr>
            <w:r w:rsidRPr="006524F5">
              <w:rPr>
                <w:b/>
                <w:sz w:val="16"/>
                <w:szCs w:val="16"/>
                <w:lang w:val="en-US"/>
              </w:rPr>
              <w:t>Tag</w:t>
            </w:r>
          </w:p>
        </w:tc>
        <w:tc>
          <w:tcPr>
            <w:tcW w:w="872" w:type="dxa"/>
            <w:tcBorders>
              <w:bottom w:val="single" w:sz="4" w:space="0" w:color="auto"/>
              <w:right w:val="single" w:sz="4" w:space="0" w:color="auto"/>
            </w:tcBorders>
          </w:tcPr>
          <w:p w:rsidR="000977B0" w:rsidRPr="006524F5" w:rsidRDefault="000977B0" w:rsidP="0003218F">
            <w:pPr>
              <w:keepNext/>
              <w:spacing w:before="60" w:after="60"/>
              <w:jc w:val="center"/>
              <w:rPr>
                <w:b/>
                <w:sz w:val="16"/>
                <w:szCs w:val="16"/>
                <w:lang w:val="en-US"/>
              </w:rPr>
            </w:pPr>
            <w:r w:rsidRPr="006524F5">
              <w:rPr>
                <w:b/>
                <w:sz w:val="16"/>
                <w:szCs w:val="16"/>
                <w:lang w:val="en-US"/>
              </w:rPr>
              <w:t>Quantity</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center"/>
              <w:rPr>
                <w:b/>
                <w:sz w:val="16"/>
                <w:szCs w:val="16"/>
                <w:lang w:val="en-US"/>
              </w:rPr>
            </w:pPr>
          </w:p>
        </w:tc>
      </w:tr>
      <w:tr w:rsidR="000977B0" w:rsidRPr="006524F5" w:rsidTr="00BC2D99">
        <w:trPr>
          <w:cantSplit/>
        </w:trPr>
        <w:tc>
          <w:tcPr>
            <w:tcW w:w="813" w:type="dxa"/>
            <w:shd w:val="clear" w:color="auto" w:fill="595959" w:themeFill="text1" w:themeFillTint="A6"/>
            <w:vAlign w:val="center"/>
          </w:tcPr>
          <w:p w:rsidR="000977B0" w:rsidRPr="006524F5" w:rsidRDefault="000977B0" w:rsidP="0003218F">
            <w:pPr>
              <w:keepNext/>
              <w:spacing w:before="60" w:after="60"/>
              <w:jc w:val="center"/>
              <w:rPr>
                <w:b/>
                <w:bCs/>
                <w:color w:val="FFFFFF"/>
                <w:sz w:val="16"/>
                <w:szCs w:val="16"/>
                <w:lang w:val="en-US"/>
              </w:rPr>
            </w:pPr>
            <w:r w:rsidRPr="006524F5">
              <w:rPr>
                <w:b/>
                <w:bCs/>
                <w:color w:val="FFFFFF"/>
                <w:sz w:val="16"/>
                <w:szCs w:val="16"/>
                <w:lang w:val="en-US"/>
              </w:rPr>
              <w:t>1</w:t>
            </w:r>
          </w:p>
        </w:tc>
        <w:tc>
          <w:tcPr>
            <w:tcW w:w="9111" w:type="dxa"/>
            <w:gridSpan w:val="8"/>
            <w:tcBorders>
              <w:right w:val="single" w:sz="4" w:space="0" w:color="auto"/>
            </w:tcBorders>
            <w:shd w:val="clear" w:color="auto" w:fill="595959" w:themeFill="text1" w:themeFillTint="A6"/>
            <w:vAlign w:val="center"/>
          </w:tcPr>
          <w:p w:rsidR="000977B0" w:rsidRPr="006524F5" w:rsidRDefault="000977B0" w:rsidP="0003218F">
            <w:pPr>
              <w:keepNext/>
              <w:spacing w:before="60" w:after="60"/>
              <w:jc w:val="left"/>
              <w:rPr>
                <w:color w:val="FFFFFF"/>
                <w:sz w:val="16"/>
                <w:szCs w:val="16"/>
                <w:lang w:val="en-US"/>
              </w:rPr>
            </w:pPr>
            <w:r w:rsidRPr="006524F5">
              <w:rPr>
                <w:rFonts w:cs="Arial"/>
                <w:b/>
                <w:bCs/>
                <w:color w:val="FFFFFF"/>
                <w:sz w:val="16"/>
                <w:szCs w:val="16"/>
                <w:lang w:val="en-US"/>
              </w:rPr>
              <w:t>ON SKID EQUIPMENT</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rFonts w:cs="Arial"/>
                <w:b/>
                <w:bCs/>
                <w:color w:val="FFFFFF"/>
                <w:sz w:val="16"/>
                <w:szCs w:val="16"/>
                <w:lang w:val="en-US"/>
              </w:rPr>
            </w:pPr>
          </w:p>
        </w:tc>
      </w:tr>
      <w:tr w:rsidR="000977B0" w:rsidRPr="00A40089" w:rsidTr="00BC2D99">
        <w:trPr>
          <w:cantSplit/>
        </w:trPr>
        <w:tc>
          <w:tcPr>
            <w:tcW w:w="813" w:type="dxa"/>
            <w:shd w:val="clear" w:color="auto" w:fill="D9D9D9" w:themeFill="background1" w:themeFillShade="D9"/>
            <w:vAlign w:val="center"/>
          </w:tcPr>
          <w:p w:rsidR="000977B0" w:rsidRPr="006524F5" w:rsidRDefault="000977B0" w:rsidP="0003218F">
            <w:pPr>
              <w:keepNext/>
              <w:spacing w:before="60" w:after="60"/>
              <w:jc w:val="center"/>
              <w:rPr>
                <w:b/>
                <w:bCs/>
                <w:sz w:val="16"/>
                <w:szCs w:val="16"/>
                <w:lang w:val="en-US"/>
              </w:rPr>
            </w:pPr>
            <w:r w:rsidRPr="006524F5">
              <w:rPr>
                <w:b/>
                <w:bCs/>
                <w:sz w:val="16"/>
                <w:szCs w:val="16"/>
                <w:lang w:val="en-US"/>
              </w:rPr>
              <w:t>1.1</w:t>
            </w:r>
          </w:p>
        </w:tc>
        <w:tc>
          <w:tcPr>
            <w:tcW w:w="9111" w:type="dxa"/>
            <w:gridSpan w:val="8"/>
            <w:tcBorders>
              <w:right w:val="single" w:sz="4" w:space="0" w:color="auto"/>
            </w:tcBorders>
            <w:shd w:val="clear" w:color="auto" w:fill="D9D9D9" w:themeFill="background1" w:themeFillShade="D9"/>
            <w:vAlign w:val="center"/>
          </w:tcPr>
          <w:p w:rsidR="000977B0" w:rsidRPr="006524F5" w:rsidRDefault="000977B0" w:rsidP="0003218F">
            <w:pPr>
              <w:keepNext/>
              <w:spacing w:before="60" w:after="60"/>
              <w:jc w:val="left"/>
              <w:rPr>
                <w:sz w:val="16"/>
                <w:szCs w:val="16"/>
                <w:lang w:val="en-US"/>
              </w:rPr>
            </w:pPr>
            <w:r w:rsidRPr="006524F5">
              <w:rPr>
                <w:rFonts w:cs="Arial"/>
                <w:b/>
                <w:bCs/>
                <w:sz w:val="16"/>
                <w:szCs w:val="16"/>
                <w:lang w:val="en-US"/>
              </w:rPr>
              <w:t xml:space="preserve">Air compressor package </w:t>
            </w:r>
            <w:r w:rsidRPr="006524F5">
              <w:rPr>
                <w:rFonts w:cs="Arial"/>
                <w:bCs/>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rFonts w:cs="Arial"/>
                <w:b/>
                <w:bCs/>
                <w:sz w:val="16"/>
                <w:szCs w:val="16"/>
                <w:lang w:val="en-US"/>
              </w:rPr>
            </w:pPr>
          </w:p>
        </w:tc>
      </w:tr>
      <w:tr w:rsidR="000977B0" w:rsidRPr="006524F5" w:rsidTr="00BC2D99">
        <w:trPr>
          <w:cantSplit/>
        </w:trPr>
        <w:tc>
          <w:tcPr>
            <w:tcW w:w="813" w:type="dxa"/>
            <w:vMerge w:val="restart"/>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1.1.1</w:t>
            </w:r>
          </w:p>
        </w:tc>
        <w:tc>
          <w:tcPr>
            <w:tcW w:w="1980" w:type="dxa"/>
            <w:vMerge w:val="restart"/>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Dry (oil free) air compressor</w:t>
            </w:r>
          </w:p>
        </w:tc>
        <w:tc>
          <w:tcPr>
            <w:tcW w:w="3793" w:type="dxa"/>
            <w:gridSpan w:val="4"/>
            <w:vAlign w:val="center"/>
          </w:tcPr>
          <w:p w:rsidR="000977B0" w:rsidRPr="006524F5" w:rsidRDefault="000977B0" w:rsidP="0003218F">
            <w:pPr>
              <w:widowControl w:val="0"/>
              <w:snapToGrid w:val="0"/>
              <w:spacing w:before="60" w:after="60"/>
              <w:jc w:val="left"/>
              <w:rPr>
                <w:rFonts w:cs="Arial"/>
                <w:sz w:val="16"/>
                <w:szCs w:val="16"/>
                <w:lang w:val="en-US" w:eastAsia="it-IT"/>
              </w:rPr>
            </w:pPr>
            <w:r w:rsidRPr="006524F5">
              <w:rPr>
                <w:rFonts w:cs="Arial"/>
                <w:sz w:val="16"/>
                <w:szCs w:val="16"/>
                <w:lang w:val="en-US" w:eastAsia="it-IT"/>
              </w:rPr>
              <w:t>As per data sheet enclosed in paragraph </w:t>
            </w:r>
            <w:fldSimple w:instr=" REF _Ref274215932 \r \h  \* MERGEFORMAT ">
              <w:r w:rsidR="009A7F42" w:rsidRPr="009A7F42">
                <w:rPr>
                  <w:rFonts w:cs="Arial"/>
                  <w:sz w:val="16"/>
                  <w:szCs w:val="16"/>
                  <w:lang w:val="en-US" w:eastAsia="it-IT"/>
                </w:rPr>
                <w:t>5</w:t>
              </w:r>
            </w:fldSimple>
            <w:r w:rsidRPr="006524F5">
              <w:rPr>
                <w:rFonts w:cs="Arial"/>
                <w:sz w:val="16"/>
                <w:szCs w:val="16"/>
                <w:lang w:val="en-US" w:eastAsia="it-IT"/>
              </w:rPr>
              <w:t xml:space="preserve"> of this specification.</w:t>
            </w:r>
          </w:p>
        </w:tc>
        <w:tc>
          <w:tcPr>
            <w:tcW w:w="1047" w:type="dxa"/>
            <w:vMerge w:val="restart"/>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bookmarkStart w:id="40" w:name="Texte32"/>
        <w:tc>
          <w:tcPr>
            <w:tcW w:w="1419" w:type="dxa"/>
            <w:vMerge w:val="restart"/>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32"/>
                  <w:enabled/>
                  <w:calcOnExit w:val="0"/>
                  <w:textInput/>
                </w:ffData>
              </w:fldChar>
            </w:r>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40"/>
          </w:p>
        </w:tc>
        <w:tc>
          <w:tcPr>
            <w:tcW w:w="872" w:type="dxa"/>
            <w:vMerge w:val="restart"/>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31"/>
                  <w:enabled/>
                  <w:calcOnExit w:val="0"/>
                  <w:textInput/>
                </w:ffData>
              </w:fldChar>
            </w:r>
            <w:bookmarkStart w:id="41" w:name="Texte31"/>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41"/>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Merge/>
            <w:vAlign w:val="center"/>
          </w:tcPr>
          <w:p w:rsidR="000977B0" w:rsidRPr="006524F5" w:rsidRDefault="000977B0" w:rsidP="0003218F">
            <w:pPr>
              <w:spacing w:before="60" w:after="60"/>
              <w:jc w:val="center"/>
              <w:rPr>
                <w:bCs/>
                <w:sz w:val="16"/>
                <w:szCs w:val="16"/>
                <w:lang w:val="en-US"/>
              </w:rPr>
            </w:pPr>
          </w:p>
        </w:tc>
        <w:tc>
          <w:tcPr>
            <w:tcW w:w="1980" w:type="dxa"/>
            <w:vMerge/>
            <w:vAlign w:val="center"/>
          </w:tcPr>
          <w:p w:rsidR="000977B0" w:rsidRPr="006524F5" w:rsidRDefault="000977B0" w:rsidP="0003218F">
            <w:pPr>
              <w:spacing w:before="60" w:after="60"/>
              <w:jc w:val="left"/>
              <w:rPr>
                <w:rFonts w:cs="Arial"/>
                <w:sz w:val="16"/>
                <w:szCs w:val="16"/>
                <w:lang w:val="en-US"/>
              </w:rPr>
            </w:pPr>
          </w:p>
        </w:tc>
        <w:tc>
          <w:tcPr>
            <w:tcW w:w="1897" w:type="dxa"/>
            <w:gridSpan w:val="2"/>
            <w:vAlign w:val="center"/>
          </w:tcPr>
          <w:p w:rsidR="000977B0" w:rsidRPr="006524F5" w:rsidRDefault="00FC0839" w:rsidP="0003218F">
            <w:pPr>
              <w:widowControl w:val="0"/>
              <w:snapToGrid w:val="0"/>
              <w:spacing w:before="60" w:after="60"/>
              <w:jc w:val="center"/>
              <w:rPr>
                <w:rFonts w:cs="Arial"/>
                <w:sz w:val="16"/>
                <w:szCs w:val="16"/>
                <w:lang w:val="en-US" w:eastAsia="it-IT"/>
              </w:rPr>
            </w:pPr>
            <w:r w:rsidRPr="006524F5">
              <w:rPr>
                <w:position w:val="-6"/>
                <w:sz w:val="16"/>
                <w:szCs w:val="16"/>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0.65pt;height:10pt" o:ole="">
                  <v:imagedata r:id="rId14" o:title=""/>
                </v:shape>
                <w:control r:id="rId15" w:name="OptionButton1" w:shapeid="_x0000_i1036"/>
              </w:object>
            </w:r>
            <w:r w:rsidR="000977B0">
              <w:rPr>
                <w:position w:val="-6"/>
                <w:sz w:val="16"/>
                <w:szCs w:val="16"/>
                <w:lang w:val="en-US"/>
              </w:rPr>
              <w:t xml:space="preserve"> </w:t>
            </w:r>
            <w:r w:rsidR="000977B0" w:rsidRPr="006524F5">
              <w:rPr>
                <w:sz w:val="16"/>
                <w:szCs w:val="16"/>
                <w:lang w:val="en-US"/>
              </w:rPr>
              <w:t>2x100% duty</w:t>
            </w:r>
          </w:p>
        </w:tc>
        <w:tc>
          <w:tcPr>
            <w:tcW w:w="1896" w:type="dxa"/>
            <w:gridSpan w:val="2"/>
            <w:vAlign w:val="center"/>
          </w:tcPr>
          <w:p w:rsidR="000977B0" w:rsidRPr="006524F5" w:rsidRDefault="00FC0839" w:rsidP="0003218F">
            <w:pPr>
              <w:widowControl w:val="0"/>
              <w:snapToGrid w:val="0"/>
              <w:spacing w:before="60" w:after="60"/>
              <w:jc w:val="center"/>
              <w:rPr>
                <w:rFonts w:cs="Arial"/>
                <w:sz w:val="16"/>
                <w:szCs w:val="16"/>
                <w:lang w:val="en-US" w:eastAsia="it-IT"/>
              </w:rPr>
            </w:pPr>
            <w:r w:rsidRPr="006524F5">
              <w:rPr>
                <w:position w:val="-6"/>
                <w:sz w:val="16"/>
                <w:szCs w:val="16"/>
                <w:lang w:val="en-US"/>
              </w:rPr>
              <w:object w:dxaOrig="225" w:dyaOrig="225">
                <v:shape id="_x0000_i1038" type="#_x0000_t75" style="width:10.65pt;height:10pt" o:ole="">
                  <v:imagedata r:id="rId16" o:title=""/>
                </v:shape>
                <w:control r:id="rId17" w:name="OptionButton11" w:shapeid="_x0000_i1038"/>
              </w:object>
            </w:r>
            <w:r w:rsidR="000977B0">
              <w:rPr>
                <w:position w:val="-6"/>
                <w:sz w:val="16"/>
                <w:szCs w:val="16"/>
                <w:lang w:val="en-US"/>
              </w:rPr>
              <w:t xml:space="preserve"> </w:t>
            </w:r>
            <w:r w:rsidR="000977B0" w:rsidRPr="006524F5">
              <w:rPr>
                <w:sz w:val="16"/>
                <w:szCs w:val="16"/>
                <w:lang w:val="en-US"/>
              </w:rPr>
              <w:t>3x50% duty</w:t>
            </w:r>
          </w:p>
        </w:tc>
        <w:tc>
          <w:tcPr>
            <w:tcW w:w="1047" w:type="dxa"/>
            <w:vMerge/>
            <w:vAlign w:val="center"/>
          </w:tcPr>
          <w:p w:rsidR="000977B0" w:rsidRPr="006524F5" w:rsidRDefault="000977B0" w:rsidP="0003218F">
            <w:pPr>
              <w:spacing w:before="60" w:after="60"/>
              <w:jc w:val="center"/>
              <w:rPr>
                <w:sz w:val="16"/>
                <w:szCs w:val="16"/>
                <w:lang w:val="en-US"/>
              </w:rPr>
            </w:pPr>
          </w:p>
        </w:tc>
        <w:tc>
          <w:tcPr>
            <w:tcW w:w="1419" w:type="dxa"/>
            <w:vMerge/>
            <w:vAlign w:val="center"/>
          </w:tcPr>
          <w:p w:rsidR="000977B0" w:rsidRPr="006524F5" w:rsidRDefault="000977B0" w:rsidP="0003218F">
            <w:pPr>
              <w:spacing w:before="60" w:after="60"/>
              <w:jc w:val="center"/>
              <w:rPr>
                <w:sz w:val="16"/>
                <w:szCs w:val="16"/>
                <w:lang w:val="en-US"/>
              </w:rPr>
            </w:pPr>
          </w:p>
        </w:tc>
        <w:tc>
          <w:tcPr>
            <w:tcW w:w="872" w:type="dxa"/>
            <w:vMerge/>
            <w:tcBorders>
              <w:right w:val="single" w:sz="4" w:space="0" w:color="auto"/>
            </w:tcBorders>
            <w:vAlign w:val="center"/>
          </w:tcPr>
          <w:p w:rsidR="000977B0" w:rsidRPr="006524F5" w:rsidRDefault="000977B0" w:rsidP="0003218F">
            <w:pPr>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1.1.2</w:t>
            </w:r>
          </w:p>
        </w:tc>
        <w:tc>
          <w:tcPr>
            <w:tcW w:w="1980" w:type="dxa"/>
            <w:vAlign w:val="center"/>
          </w:tcPr>
          <w:p w:rsidR="000977B0" w:rsidRPr="006524F5" w:rsidRDefault="000977B0" w:rsidP="0003218F">
            <w:pPr>
              <w:tabs>
                <w:tab w:val="left" w:pos="0"/>
                <w:tab w:val="left" w:pos="300"/>
              </w:tabs>
              <w:spacing w:before="60" w:after="60"/>
              <w:ind w:right="122"/>
              <w:jc w:val="left"/>
              <w:rPr>
                <w:rFonts w:cs="Arial"/>
                <w:sz w:val="16"/>
                <w:szCs w:val="16"/>
                <w:lang w:val="en-US"/>
              </w:rPr>
            </w:pPr>
            <w:r w:rsidRPr="006524F5">
              <w:rPr>
                <w:rFonts w:cs="Arial"/>
                <w:sz w:val="16"/>
                <w:szCs w:val="16"/>
                <w:lang w:val="en-US"/>
              </w:rPr>
              <w:t xml:space="preserve">Inter stage and after coolers </w:t>
            </w:r>
          </w:p>
        </w:tc>
        <w:tc>
          <w:tcPr>
            <w:tcW w:w="3793" w:type="dxa"/>
            <w:gridSpan w:val="4"/>
            <w:vAlign w:val="center"/>
          </w:tcPr>
          <w:p w:rsidR="000977B0" w:rsidRPr="006524F5" w:rsidRDefault="000977B0" w:rsidP="0003218F">
            <w:pPr>
              <w:widowControl w:val="0"/>
              <w:snapToGrid w:val="0"/>
              <w:spacing w:before="60" w:after="60"/>
              <w:jc w:val="left"/>
              <w:rPr>
                <w:rFonts w:cs="Arial"/>
                <w:sz w:val="16"/>
                <w:szCs w:val="16"/>
                <w:lang w:val="en-US" w:eastAsia="it-IT"/>
              </w:rPr>
            </w:pPr>
            <w:r w:rsidRPr="006524F5">
              <w:rPr>
                <w:rFonts w:cs="Arial"/>
                <w:sz w:val="16"/>
                <w:szCs w:val="16"/>
                <w:lang w:val="en-US"/>
              </w:rPr>
              <w:t>As per paragraph </w:t>
            </w:r>
            <w:fldSimple w:instr=" REF _Ref274216029 \r \h  \* MERGEFORMAT ">
              <w:r w:rsidR="009A7F42" w:rsidRPr="009A7F42">
                <w:rPr>
                  <w:rFonts w:cs="Arial"/>
                  <w:sz w:val="16"/>
                  <w:szCs w:val="16"/>
                  <w:lang w:val="en-US"/>
                </w:rPr>
                <w:t>4.5.3</w:t>
              </w:r>
            </w:fldSimple>
            <w:r w:rsidRPr="006524F5">
              <w:rPr>
                <w:rFonts w:cs="Arial"/>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bookmarkStart w:id="42" w:name="Texte33"/>
        <w:tc>
          <w:tcPr>
            <w:tcW w:w="1419" w:type="dxa"/>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33"/>
                  <w:enabled/>
                  <w:calcOnExit w:val="0"/>
                  <w:textInput/>
                </w:ffData>
              </w:fldChar>
            </w:r>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42"/>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34"/>
                  <w:enabled/>
                  <w:calcOnExit w:val="0"/>
                  <w:textInput/>
                </w:ffData>
              </w:fldChar>
            </w:r>
            <w:bookmarkStart w:id="43" w:name="Texte34"/>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43"/>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1.1.3</w:t>
            </w:r>
          </w:p>
        </w:tc>
        <w:tc>
          <w:tcPr>
            <w:tcW w:w="1980" w:type="dxa"/>
            <w:tcBorders>
              <w:bottom w:val="single" w:sz="4" w:space="0" w:color="auto"/>
            </w:tcBorders>
            <w:vAlign w:val="center"/>
          </w:tcPr>
          <w:p w:rsidR="000977B0" w:rsidRPr="006524F5" w:rsidRDefault="000977B0" w:rsidP="0003218F">
            <w:pPr>
              <w:tabs>
                <w:tab w:val="left" w:pos="0"/>
              </w:tabs>
              <w:spacing w:before="60" w:after="60"/>
              <w:jc w:val="left"/>
              <w:rPr>
                <w:rFonts w:cs="Arial"/>
                <w:color w:val="000000" w:themeColor="text1"/>
                <w:sz w:val="16"/>
                <w:szCs w:val="16"/>
                <w:lang w:val="en-US"/>
              </w:rPr>
            </w:pPr>
            <w:r w:rsidRPr="006524F5">
              <w:rPr>
                <w:rFonts w:cs="Arial"/>
                <w:color w:val="000000" w:themeColor="text1"/>
                <w:sz w:val="16"/>
                <w:szCs w:val="16"/>
                <w:lang w:val="en-US"/>
              </w:rPr>
              <w:t>Moisture separators and drains</w:t>
            </w:r>
          </w:p>
        </w:tc>
        <w:tc>
          <w:tcPr>
            <w:tcW w:w="3793" w:type="dxa"/>
            <w:gridSpan w:val="4"/>
            <w:tcBorders>
              <w:bottom w:val="single" w:sz="4" w:space="0" w:color="auto"/>
            </w:tcBorders>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As per paragraph </w:t>
            </w:r>
            <w:fldSimple w:instr=" REF _Ref274216039 \r \h  \* MERGEFORMAT ">
              <w:r w:rsidR="009A7F42" w:rsidRPr="009A7F42">
                <w:rPr>
                  <w:rFonts w:cs="Arial"/>
                  <w:color w:val="000000" w:themeColor="text1"/>
                  <w:sz w:val="16"/>
                  <w:szCs w:val="16"/>
                  <w:lang w:val="en-US"/>
                </w:rPr>
                <w:t>4.5.4</w:t>
              </w:r>
            </w:fldSimple>
            <w:r w:rsidRPr="006524F5">
              <w:rPr>
                <w:rFonts w:cs="Arial"/>
                <w:color w:val="000000" w:themeColor="text1"/>
                <w:sz w:val="16"/>
                <w:szCs w:val="16"/>
                <w:lang w:val="en-US"/>
              </w:rPr>
              <w:t xml:space="preserve"> of this specification.</w:t>
            </w:r>
          </w:p>
        </w:tc>
        <w:tc>
          <w:tcPr>
            <w:tcW w:w="1047" w:type="dxa"/>
            <w:tcBorders>
              <w:bottom w:val="single" w:sz="4" w:space="0" w:color="auto"/>
            </w:tcBorders>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35"/>
                  <w:enabled/>
                  <w:calcOnExit w:val="0"/>
                  <w:textInput/>
                </w:ffData>
              </w:fldChar>
            </w:r>
            <w:bookmarkStart w:id="44" w:name="Texte35"/>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44"/>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FFFFFF"/>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1.1.4</w:t>
            </w:r>
          </w:p>
        </w:tc>
        <w:tc>
          <w:tcPr>
            <w:tcW w:w="1980" w:type="dxa"/>
            <w:tcBorders>
              <w:bottom w:val="single" w:sz="4" w:space="0" w:color="auto"/>
            </w:tcBorders>
            <w:shd w:val="clear" w:color="auto" w:fill="FFFFFF"/>
            <w:vAlign w:val="center"/>
          </w:tcPr>
          <w:p w:rsidR="000977B0" w:rsidRPr="006524F5" w:rsidRDefault="000977B0" w:rsidP="0003218F">
            <w:pPr>
              <w:tabs>
                <w:tab w:val="left" w:pos="207"/>
                <w:tab w:val="left" w:pos="495"/>
              </w:tabs>
              <w:spacing w:before="60" w:after="60"/>
              <w:ind w:right="351"/>
              <w:jc w:val="left"/>
              <w:rPr>
                <w:rFonts w:cs="Arial"/>
                <w:color w:val="000000" w:themeColor="text1"/>
                <w:sz w:val="16"/>
                <w:szCs w:val="16"/>
                <w:lang w:val="en-US"/>
              </w:rPr>
            </w:pPr>
            <w:r w:rsidRPr="006524F5">
              <w:rPr>
                <w:rFonts w:cs="Arial"/>
                <w:color w:val="000000" w:themeColor="text1"/>
                <w:sz w:val="16"/>
                <w:szCs w:val="16"/>
                <w:lang w:val="en-US"/>
              </w:rPr>
              <w:t>Lube oil system</w:t>
            </w:r>
          </w:p>
        </w:tc>
        <w:tc>
          <w:tcPr>
            <w:tcW w:w="3793" w:type="dxa"/>
            <w:gridSpan w:val="4"/>
            <w:tcBorders>
              <w:bottom w:val="single" w:sz="4" w:space="0" w:color="auto"/>
            </w:tcBorders>
            <w:shd w:val="clear" w:color="auto" w:fill="FFFFFF"/>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Common self contained lube oil system.</w:t>
            </w:r>
          </w:p>
        </w:tc>
        <w:tc>
          <w:tcPr>
            <w:tcW w:w="1047"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FFFFFF"/>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36"/>
                  <w:enabled/>
                  <w:calcOnExit w:val="0"/>
                  <w:textInput/>
                </w:ffData>
              </w:fldChar>
            </w:r>
            <w:bookmarkStart w:id="45" w:name="Texte36"/>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45"/>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FFFFFF"/>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1.1.5</w:t>
            </w:r>
          </w:p>
        </w:tc>
        <w:tc>
          <w:tcPr>
            <w:tcW w:w="1980" w:type="dxa"/>
            <w:tcBorders>
              <w:bottom w:val="single" w:sz="4" w:space="0" w:color="auto"/>
            </w:tcBorders>
            <w:shd w:val="clear" w:color="auto" w:fill="FFFFFF"/>
            <w:vAlign w:val="center"/>
          </w:tcPr>
          <w:p w:rsidR="000977B0" w:rsidRPr="006524F5" w:rsidRDefault="000977B0" w:rsidP="0003218F">
            <w:pPr>
              <w:widowControl w:val="0"/>
              <w:snapToGrid w:val="0"/>
              <w:spacing w:before="60" w:after="60"/>
              <w:jc w:val="left"/>
              <w:rPr>
                <w:rFonts w:cs="Arial"/>
                <w:color w:val="000000" w:themeColor="text1"/>
                <w:sz w:val="16"/>
                <w:szCs w:val="16"/>
                <w:lang w:val="en-US"/>
              </w:rPr>
            </w:pPr>
            <w:r w:rsidRPr="006524F5">
              <w:rPr>
                <w:rFonts w:cs="Arial"/>
                <w:color w:val="000000" w:themeColor="text1"/>
                <w:sz w:val="16"/>
                <w:szCs w:val="16"/>
                <w:lang w:val="en-US"/>
              </w:rPr>
              <w:t>On-skid local gauge board</w:t>
            </w:r>
          </w:p>
        </w:tc>
        <w:tc>
          <w:tcPr>
            <w:tcW w:w="3793" w:type="dxa"/>
            <w:gridSpan w:val="4"/>
            <w:tcBorders>
              <w:bottom w:val="single" w:sz="4" w:space="0" w:color="auto"/>
            </w:tcBorders>
            <w:shd w:val="clear" w:color="auto" w:fill="FFFFFF"/>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As per paragraph </w:t>
            </w:r>
            <w:fldSimple w:instr=" REF _Ref274216064 \r \h  \* MERGEFORMAT ">
              <w:r w:rsidR="009A7F42" w:rsidRPr="009A7F42">
                <w:rPr>
                  <w:rFonts w:cs="Arial"/>
                  <w:color w:val="000000" w:themeColor="text1"/>
                  <w:sz w:val="16"/>
                  <w:szCs w:val="16"/>
                  <w:lang w:val="en-US"/>
                </w:rPr>
                <w:t>4.12.6</w:t>
              </w:r>
            </w:fldSimple>
            <w:r w:rsidRPr="006524F5">
              <w:rPr>
                <w:rFonts w:cs="Arial"/>
                <w:color w:val="000000" w:themeColor="text1"/>
                <w:sz w:val="16"/>
                <w:szCs w:val="16"/>
                <w:lang w:val="en-US"/>
              </w:rPr>
              <w:t xml:space="preserve"> of this specification.</w:t>
            </w:r>
          </w:p>
        </w:tc>
        <w:tc>
          <w:tcPr>
            <w:tcW w:w="1047"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FFFFFF"/>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37"/>
                  <w:enabled/>
                  <w:calcOnExit w:val="0"/>
                  <w:textInput/>
                </w:ffData>
              </w:fldChar>
            </w:r>
            <w:bookmarkStart w:id="46" w:name="Texte37"/>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46"/>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FFFFFF"/>
            <w:vAlign w:val="center"/>
          </w:tcPr>
          <w:p w:rsidR="000977B0" w:rsidRPr="006524F5" w:rsidRDefault="000977B0" w:rsidP="0003218F">
            <w:pPr>
              <w:spacing w:before="60" w:after="60"/>
              <w:jc w:val="center"/>
              <w:rPr>
                <w:bCs/>
                <w:color w:val="000000" w:themeColor="text1"/>
                <w:sz w:val="16"/>
                <w:szCs w:val="16"/>
                <w:lang w:val="en-US"/>
              </w:rPr>
            </w:pPr>
            <w:r w:rsidRPr="006524F5">
              <w:rPr>
                <w:bCs/>
                <w:color w:val="000000" w:themeColor="text1"/>
                <w:sz w:val="16"/>
                <w:szCs w:val="16"/>
                <w:lang w:val="en-US"/>
              </w:rPr>
              <w:t>1.1.6</w:t>
            </w:r>
          </w:p>
        </w:tc>
        <w:tc>
          <w:tcPr>
            <w:tcW w:w="1980" w:type="dxa"/>
            <w:tcBorders>
              <w:bottom w:val="single" w:sz="4" w:space="0" w:color="auto"/>
            </w:tcBorders>
            <w:shd w:val="clear" w:color="auto" w:fill="FFFFFF"/>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Air intake filter system</w:t>
            </w:r>
          </w:p>
        </w:tc>
        <w:tc>
          <w:tcPr>
            <w:tcW w:w="3793" w:type="dxa"/>
            <w:gridSpan w:val="4"/>
            <w:tcBorders>
              <w:bottom w:val="single" w:sz="4" w:space="0" w:color="auto"/>
            </w:tcBorders>
            <w:shd w:val="clear" w:color="auto" w:fill="FFFFFF"/>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As per paragraph </w:t>
            </w:r>
            <w:fldSimple w:instr=" REF _Ref274216102 \r \h  \* MERGEFORMAT ">
              <w:r w:rsidR="009A7F42" w:rsidRPr="009A7F42">
                <w:rPr>
                  <w:rFonts w:cs="Arial"/>
                  <w:color w:val="000000" w:themeColor="text1"/>
                  <w:sz w:val="16"/>
                  <w:szCs w:val="16"/>
                  <w:lang w:val="en-US"/>
                </w:rPr>
                <w:t>4.5.1</w:t>
              </w:r>
            </w:fldSimple>
            <w:r w:rsidRPr="006524F5">
              <w:rPr>
                <w:rFonts w:cs="Arial"/>
                <w:color w:val="000000" w:themeColor="text1"/>
                <w:sz w:val="16"/>
                <w:szCs w:val="16"/>
                <w:lang w:val="en-US"/>
              </w:rPr>
              <w:t xml:space="preserve"> of this specification.</w:t>
            </w:r>
          </w:p>
        </w:tc>
        <w:tc>
          <w:tcPr>
            <w:tcW w:w="1047"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FFFFFF"/>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38"/>
                  <w:enabled/>
                  <w:calcOnExit w:val="0"/>
                  <w:textInput/>
                </w:ffData>
              </w:fldChar>
            </w:r>
            <w:bookmarkStart w:id="47" w:name="Texte38"/>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47"/>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FFFFFF"/>
            <w:vAlign w:val="center"/>
          </w:tcPr>
          <w:p w:rsidR="000977B0" w:rsidRPr="006524F5" w:rsidRDefault="000977B0" w:rsidP="0003218F">
            <w:pPr>
              <w:spacing w:before="60" w:after="60"/>
              <w:jc w:val="center"/>
              <w:rPr>
                <w:bCs/>
                <w:color w:val="000000" w:themeColor="text1"/>
                <w:sz w:val="16"/>
                <w:szCs w:val="16"/>
                <w:lang w:val="en-US"/>
              </w:rPr>
            </w:pPr>
            <w:r w:rsidRPr="006524F5">
              <w:rPr>
                <w:bCs/>
                <w:color w:val="000000" w:themeColor="text1"/>
                <w:sz w:val="16"/>
                <w:szCs w:val="16"/>
                <w:lang w:val="en-US"/>
              </w:rPr>
              <w:t>1.1.7</w:t>
            </w:r>
          </w:p>
        </w:tc>
        <w:tc>
          <w:tcPr>
            <w:tcW w:w="1980" w:type="dxa"/>
            <w:tcBorders>
              <w:bottom w:val="single" w:sz="4" w:space="0" w:color="auto"/>
            </w:tcBorders>
            <w:shd w:val="clear" w:color="auto" w:fill="FFFFFF"/>
            <w:vAlign w:val="center"/>
          </w:tcPr>
          <w:p w:rsidR="000977B0" w:rsidRPr="006524F5" w:rsidRDefault="000977B0" w:rsidP="0003218F">
            <w:pPr>
              <w:widowControl w:val="0"/>
              <w:snapToGrid w:val="0"/>
              <w:spacing w:before="60" w:after="60"/>
              <w:jc w:val="left"/>
              <w:rPr>
                <w:rFonts w:cs="Arial"/>
                <w:color w:val="000000" w:themeColor="text1"/>
                <w:sz w:val="16"/>
                <w:szCs w:val="16"/>
                <w:lang w:val="en-US"/>
              </w:rPr>
            </w:pPr>
            <w:r w:rsidRPr="006524F5">
              <w:rPr>
                <w:rFonts w:cs="Arial"/>
                <w:color w:val="000000" w:themeColor="text1"/>
                <w:sz w:val="16"/>
                <w:szCs w:val="16"/>
                <w:lang w:val="en-US"/>
              </w:rPr>
              <w:t>Inlet &amp; Outlet silencers</w:t>
            </w:r>
          </w:p>
        </w:tc>
        <w:tc>
          <w:tcPr>
            <w:tcW w:w="3793" w:type="dxa"/>
            <w:gridSpan w:val="4"/>
            <w:tcBorders>
              <w:bottom w:val="single" w:sz="4" w:space="0" w:color="auto"/>
            </w:tcBorders>
            <w:shd w:val="clear" w:color="auto" w:fill="FFFFFF"/>
            <w:vAlign w:val="center"/>
          </w:tcPr>
          <w:p w:rsidR="000977B0" w:rsidRPr="006524F5" w:rsidRDefault="000977B0" w:rsidP="00B710A7">
            <w:pPr>
              <w:widowControl w:val="0"/>
              <w:snapToGrid w:val="0"/>
              <w:spacing w:before="60" w:after="60"/>
              <w:jc w:val="left"/>
              <w:rPr>
                <w:rFonts w:cs="Arial"/>
                <w:color w:val="000000" w:themeColor="text1"/>
                <w:sz w:val="16"/>
                <w:szCs w:val="16"/>
                <w:lang w:val="en-US" w:eastAsia="it-IT"/>
              </w:rPr>
            </w:pPr>
            <w:r w:rsidRPr="00B710A7">
              <w:rPr>
                <w:rFonts w:cs="Arial"/>
                <w:color w:val="000000" w:themeColor="text1"/>
                <w:sz w:val="16"/>
                <w:szCs w:val="16"/>
                <w:lang w:val="en-US"/>
              </w:rPr>
              <w:t>As per paragraph </w:t>
            </w:r>
            <w:r w:rsidR="00FC0839">
              <w:fldChar w:fldCharType="begin"/>
            </w:r>
            <w:r w:rsidR="00B710A7" w:rsidRPr="00B710A7">
              <w:rPr>
                <w:rFonts w:cs="Arial"/>
                <w:color w:val="000000" w:themeColor="text1"/>
                <w:sz w:val="16"/>
                <w:szCs w:val="16"/>
                <w:lang w:val="en-US"/>
              </w:rPr>
              <w:instrText xml:space="preserve"> REF _Ref336353974 \r \h </w:instrText>
            </w:r>
            <w:r w:rsidR="00FC0839">
              <w:fldChar w:fldCharType="separate"/>
            </w:r>
            <w:r w:rsidR="009A7F42">
              <w:rPr>
                <w:rFonts w:cs="Arial"/>
                <w:color w:val="000000" w:themeColor="text1"/>
                <w:sz w:val="16"/>
                <w:szCs w:val="16"/>
                <w:lang w:val="en-US"/>
              </w:rPr>
              <w:t>4.14.2</w:t>
            </w:r>
            <w:r w:rsidR="00FC0839">
              <w:fldChar w:fldCharType="end"/>
            </w:r>
            <w:r w:rsidR="00B710A7">
              <w:t xml:space="preserve"> </w:t>
            </w:r>
            <w:r w:rsidRPr="006524F5">
              <w:rPr>
                <w:rFonts w:cs="Arial"/>
                <w:color w:val="000000" w:themeColor="text1"/>
                <w:sz w:val="16"/>
                <w:szCs w:val="16"/>
                <w:lang w:val="en-US"/>
              </w:rPr>
              <w:t>of this specification.</w:t>
            </w:r>
          </w:p>
        </w:tc>
        <w:tc>
          <w:tcPr>
            <w:tcW w:w="1047"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FFFFFF"/>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39"/>
                  <w:enabled/>
                  <w:calcOnExit w:val="0"/>
                  <w:textInput/>
                </w:ffData>
              </w:fldChar>
            </w:r>
            <w:bookmarkStart w:id="48" w:name="Texte39"/>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4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FFFFFF"/>
            <w:vAlign w:val="center"/>
          </w:tcPr>
          <w:p w:rsidR="000977B0" w:rsidRPr="006524F5" w:rsidRDefault="000977B0" w:rsidP="0003218F">
            <w:pPr>
              <w:spacing w:before="60" w:after="60"/>
              <w:jc w:val="center"/>
              <w:rPr>
                <w:bCs/>
                <w:color w:val="000000" w:themeColor="text1"/>
                <w:sz w:val="16"/>
                <w:szCs w:val="16"/>
                <w:lang w:val="en-US"/>
              </w:rPr>
            </w:pPr>
            <w:r w:rsidRPr="006524F5">
              <w:rPr>
                <w:bCs/>
                <w:color w:val="000000" w:themeColor="text1"/>
                <w:sz w:val="16"/>
                <w:szCs w:val="16"/>
                <w:lang w:val="en-US"/>
              </w:rPr>
              <w:t>1.1.8</w:t>
            </w:r>
          </w:p>
        </w:tc>
        <w:tc>
          <w:tcPr>
            <w:tcW w:w="1980" w:type="dxa"/>
            <w:tcBorders>
              <w:bottom w:val="single" w:sz="4" w:space="0" w:color="auto"/>
            </w:tcBorders>
            <w:shd w:val="clear" w:color="auto" w:fill="FFFFFF"/>
            <w:vAlign w:val="center"/>
          </w:tcPr>
          <w:p w:rsidR="000977B0" w:rsidRPr="006524F5" w:rsidRDefault="000977B0" w:rsidP="0003218F">
            <w:pPr>
              <w:tabs>
                <w:tab w:val="left" w:pos="207"/>
                <w:tab w:val="left" w:pos="495"/>
              </w:tabs>
              <w:spacing w:before="60" w:after="60"/>
              <w:ind w:right="351"/>
              <w:jc w:val="left"/>
              <w:rPr>
                <w:rFonts w:cs="Arial"/>
                <w:b/>
                <w:bCs/>
                <w:color w:val="000000" w:themeColor="text1"/>
                <w:sz w:val="16"/>
                <w:szCs w:val="16"/>
                <w:lang w:val="en-US"/>
              </w:rPr>
            </w:pPr>
            <w:r w:rsidRPr="006524F5">
              <w:rPr>
                <w:rFonts w:cs="Arial"/>
                <w:color w:val="000000" w:themeColor="text1"/>
                <w:sz w:val="16"/>
                <w:szCs w:val="16"/>
                <w:lang w:val="en-US"/>
              </w:rPr>
              <w:t>Vibration sensors</w:t>
            </w:r>
          </w:p>
        </w:tc>
        <w:tc>
          <w:tcPr>
            <w:tcW w:w="3793" w:type="dxa"/>
            <w:gridSpan w:val="4"/>
            <w:tcBorders>
              <w:bottom w:val="single" w:sz="4" w:space="0" w:color="auto"/>
            </w:tcBorders>
            <w:shd w:val="clear" w:color="auto" w:fill="FFFFFF"/>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As per paragraph </w:t>
            </w:r>
            <w:fldSimple w:instr=" REF _Ref275853346 \r \h  \* MERGEFORMAT ">
              <w:r w:rsidR="009A7F42" w:rsidRPr="009A7F42">
                <w:rPr>
                  <w:rFonts w:cs="Arial"/>
                  <w:color w:val="000000" w:themeColor="text1"/>
                  <w:sz w:val="16"/>
                  <w:szCs w:val="16"/>
                  <w:lang w:val="en-US"/>
                </w:rPr>
                <w:t>4.12.3</w:t>
              </w:r>
            </w:fldSimple>
            <w:r w:rsidRPr="006524F5">
              <w:rPr>
                <w:rFonts w:cs="Arial"/>
                <w:color w:val="000000" w:themeColor="text1"/>
                <w:sz w:val="16"/>
                <w:szCs w:val="16"/>
                <w:lang w:val="en-US"/>
              </w:rPr>
              <w:t xml:space="preserve"> of this specification.</w:t>
            </w:r>
          </w:p>
        </w:tc>
        <w:tc>
          <w:tcPr>
            <w:tcW w:w="1047" w:type="dxa"/>
            <w:tcBorders>
              <w:bottom w:val="single" w:sz="4" w:space="0" w:color="auto"/>
            </w:tcBorders>
            <w:shd w:val="clear" w:color="auto" w:fill="FFFFFF"/>
            <w:vAlign w:val="center"/>
          </w:tcPr>
          <w:p w:rsidR="000977B0" w:rsidRPr="006524F5" w:rsidRDefault="000977B0" w:rsidP="0003218F">
            <w:pPr>
              <w:spacing w:before="60" w:after="60"/>
              <w:jc w:val="center"/>
              <w:rPr>
                <w:color w:val="auto"/>
                <w:sz w:val="16"/>
                <w:szCs w:val="16"/>
                <w:lang w:val="en-US"/>
              </w:rPr>
            </w:pPr>
            <w:r w:rsidRPr="006524F5">
              <w:rPr>
                <w:color w:val="auto"/>
                <w:sz w:val="16"/>
                <w:szCs w:val="16"/>
                <w:lang w:val="en-US"/>
              </w:rPr>
              <w:t>X</w:t>
            </w:r>
          </w:p>
        </w:tc>
        <w:tc>
          <w:tcPr>
            <w:tcW w:w="1419" w:type="dxa"/>
            <w:tcBorders>
              <w:bottom w:val="single" w:sz="4" w:space="0" w:color="auto"/>
            </w:tcBorders>
            <w:shd w:val="clear" w:color="auto" w:fill="FFFFFF"/>
            <w:vAlign w:val="center"/>
          </w:tcPr>
          <w:p w:rsidR="000977B0" w:rsidRPr="006524F5" w:rsidRDefault="000977B0" w:rsidP="0003218F">
            <w:pPr>
              <w:spacing w:before="60" w:after="60"/>
              <w:jc w:val="center"/>
              <w:rPr>
                <w:color w:val="auto"/>
                <w:sz w:val="16"/>
                <w:szCs w:val="16"/>
                <w:lang w:val="en-US"/>
              </w:rPr>
            </w:pPr>
          </w:p>
        </w:tc>
        <w:tc>
          <w:tcPr>
            <w:tcW w:w="872" w:type="dxa"/>
            <w:tcBorders>
              <w:bottom w:val="single" w:sz="4" w:space="0" w:color="auto"/>
              <w:right w:val="single" w:sz="4" w:space="0" w:color="auto"/>
            </w:tcBorders>
            <w:shd w:val="clear" w:color="auto" w:fill="FFFFFF"/>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40"/>
                  <w:enabled/>
                  <w:calcOnExit w:val="0"/>
                  <w:textInput/>
                </w:ffData>
              </w:fldChar>
            </w:r>
            <w:bookmarkStart w:id="49" w:name="Texte40"/>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49"/>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A40089" w:rsidTr="00BC2D99">
        <w:trPr>
          <w:cantSplit/>
        </w:trPr>
        <w:tc>
          <w:tcPr>
            <w:tcW w:w="813" w:type="dxa"/>
            <w:tcBorders>
              <w:bottom w:val="single" w:sz="4" w:space="0" w:color="auto"/>
            </w:tcBorders>
            <w:shd w:val="clear" w:color="auto" w:fill="D9D9D9" w:themeFill="background1" w:themeFillShade="D9"/>
            <w:vAlign w:val="center"/>
          </w:tcPr>
          <w:p w:rsidR="000977B0" w:rsidRPr="006524F5" w:rsidRDefault="000977B0" w:rsidP="0003218F">
            <w:pPr>
              <w:keepNext/>
              <w:spacing w:before="60" w:after="60"/>
              <w:jc w:val="center"/>
              <w:rPr>
                <w:b/>
                <w:bCs/>
                <w:sz w:val="16"/>
                <w:szCs w:val="16"/>
                <w:lang w:val="en-US"/>
              </w:rPr>
            </w:pPr>
            <w:r w:rsidRPr="006524F5">
              <w:rPr>
                <w:b/>
                <w:bCs/>
                <w:sz w:val="16"/>
                <w:szCs w:val="16"/>
                <w:lang w:val="en-US"/>
              </w:rPr>
              <w:t>1.2</w:t>
            </w:r>
          </w:p>
        </w:tc>
        <w:tc>
          <w:tcPr>
            <w:tcW w:w="9111" w:type="dxa"/>
            <w:gridSpan w:val="8"/>
            <w:tcBorders>
              <w:bottom w:val="single" w:sz="4" w:space="0" w:color="auto"/>
              <w:right w:val="single" w:sz="4" w:space="0" w:color="auto"/>
            </w:tcBorders>
            <w:shd w:val="clear" w:color="auto" w:fill="D9D9D9" w:themeFill="background1" w:themeFillShade="D9"/>
            <w:vAlign w:val="center"/>
          </w:tcPr>
          <w:p w:rsidR="000977B0" w:rsidRPr="006524F5" w:rsidRDefault="000977B0" w:rsidP="0003218F">
            <w:pPr>
              <w:keepNext/>
              <w:spacing w:before="60" w:after="60"/>
              <w:jc w:val="left"/>
              <w:rPr>
                <w:color w:val="000000" w:themeColor="text1"/>
                <w:sz w:val="16"/>
                <w:szCs w:val="16"/>
                <w:lang w:val="en-US"/>
              </w:rPr>
            </w:pPr>
            <w:r w:rsidRPr="006524F5">
              <w:rPr>
                <w:rFonts w:cs="Arial"/>
                <w:b/>
                <w:bCs/>
                <w:color w:val="000000" w:themeColor="text1"/>
                <w:sz w:val="16"/>
                <w:szCs w:val="16"/>
                <w:lang w:val="en-US"/>
              </w:rPr>
              <w:t xml:space="preserve">Main electric motor </w:t>
            </w:r>
            <w:r w:rsidRPr="006524F5">
              <w:rPr>
                <w:rFonts w:cs="Arial"/>
                <w:bCs/>
                <w:color w:val="000000" w:themeColor="text1"/>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rFonts w:cs="Arial"/>
                <w:b/>
                <w:bCs/>
                <w:color w:val="000000" w:themeColor="text1"/>
                <w:sz w:val="16"/>
                <w:szCs w:val="16"/>
                <w:lang w:val="en-US"/>
              </w:rPr>
            </w:pPr>
          </w:p>
        </w:tc>
      </w:tr>
      <w:tr w:rsidR="000977B0" w:rsidRPr="006524F5" w:rsidTr="00BC2D99">
        <w:trPr>
          <w:cantSplit/>
        </w:trPr>
        <w:tc>
          <w:tcPr>
            <w:tcW w:w="813" w:type="dxa"/>
            <w:tcBorders>
              <w:bottom w:val="single" w:sz="4" w:space="0" w:color="auto"/>
            </w:tcBorders>
            <w:shd w:val="clear" w:color="auto" w:fill="FFFFFF"/>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1.2.1</w:t>
            </w:r>
          </w:p>
        </w:tc>
        <w:tc>
          <w:tcPr>
            <w:tcW w:w="1980" w:type="dxa"/>
            <w:tcBorders>
              <w:bottom w:val="single" w:sz="4" w:space="0" w:color="auto"/>
            </w:tcBorders>
            <w:shd w:val="clear" w:color="auto" w:fill="FFFFFF"/>
            <w:vAlign w:val="center"/>
          </w:tcPr>
          <w:p w:rsidR="000977B0" w:rsidRPr="006524F5" w:rsidRDefault="000977B0" w:rsidP="0003218F">
            <w:pPr>
              <w:tabs>
                <w:tab w:val="left" w:pos="207"/>
                <w:tab w:val="left" w:pos="495"/>
              </w:tabs>
              <w:spacing w:before="60" w:after="60"/>
              <w:ind w:right="351"/>
              <w:jc w:val="left"/>
              <w:rPr>
                <w:rFonts w:cs="Arial"/>
                <w:color w:val="000000" w:themeColor="text1"/>
                <w:sz w:val="16"/>
                <w:szCs w:val="16"/>
                <w:lang w:val="en-US"/>
              </w:rPr>
            </w:pPr>
            <w:r w:rsidRPr="006524F5">
              <w:rPr>
                <w:rFonts w:cs="Arial"/>
                <w:color w:val="000000" w:themeColor="text1"/>
                <w:sz w:val="16"/>
                <w:szCs w:val="16"/>
                <w:lang w:val="en-US"/>
              </w:rPr>
              <w:t>Main electric motor</w:t>
            </w:r>
          </w:p>
        </w:tc>
        <w:tc>
          <w:tcPr>
            <w:tcW w:w="3793" w:type="dxa"/>
            <w:gridSpan w:val="4"/>
            <w:tcBorders>
              <w:bottom w:val="single" w:sz="4" w:space="0" w:color="auto"/>
            </w:tcBorders>
            <w:shd w:val="clear" w:color="auto" w:fill="FFFFFF"/>
            <w:vAlign w:val="center"/>
          </w:tcPr>
          <w:p w:rsidR="000977B0" w:rsidRPr="006524F5" w:rsidRDefault="000977B0" w:rsidP="0003218F">
            <w:pPr>
              <w:spacing w:before="60" w:after="60"/>
              <w:jc w:val="left"/>
              <w:rPr>
                <w:rFonts w:cs="Arial"/>
                <w:color w:val="000000" w:themeColor="text1"/>
                <w:sz w:val="16"/>
                <w:szCs w:val="16"/>
                <w:lang w:val="en-US"/>
              </w:rPr>
            </w:pPr>
            <w:r w:rsidRPr="006524F5">
              <w:rPr>
                <w:color w:val="000000" w:themeColor="text1"/>
                <w:sz w:val="16"/>
                <w:szCs w:val="16"/>
                <w:lang w:val="en-US"/>
              </w:rPr>
              <w:t xml:space="preserve">As per </w:t>
            </w:r>
            <w:r w:rsidRPr="006524F5">
              <w:rPr>
                <w:rStyle w:val="SG"/>
                <w:sz w:val="16"/>
                <w:szCs w:val="16"/>
                <w:lang w:val="en-US"/>
              </w:rPr>
              <w:t>GS EP ELE 111</w:t>
            </w:r>
            <w:r w:rsidRPr="006524F5">
              <w:rPr>
                <w:color w:val="000000" w:themeColor="text1"/>
                <w:sz w:val="16"/>
                <w:szCs w:val="16"/>
                <w:lang w:val="en-US"/>
              </w:rPr>
              <w:t xml:space="preserve"> and as per data sheet referenced in paragraph </w:t>
            </w:r>
            <w:fldSimple w:instr=" REF _Ref273520490 \r \h  \* MERGEFORMAT ">
              <w:r w:rsidR="009A7F42" w:rsidRPr="009A7F42">
                <w:rPr>
                  <w:color w:val="000000" w:themeColor="text1"/>
                  <w:sz w:val="16"/>
                  <w:szCs w:val="16"/>
                  <w:lang w:val="en-US"/>
                </w:rPr>
                <w:t>5</w:t>
              </w:r>
            </w:fldSimple>
            <w:r w:rsidRPr="006524F5">
              <w:rPr>
                <w:color w:val="000000" w:themeColor="text1"/>
                <w:sz w:val="16"/>
                <w:szCs w:val="16"/>
                <w:lang w:val="en-US"/>
              </w:rPr>
              <w:t xml:space="preserve"> of this specification.</w:t>
            </w:r>
          </w:p>
        </w:tc>
        <w:tc>
          <w:tcPr>
            <w:tcW w:w="1047"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bookmarkStart w:id="50" w:name="Texte41"/>
        <w:tc>
          <w:tcPr>
            <w:tcW w:w="1419" w:type="dxa"/>
            <w:tcBorders>
              <w:bottom w:val="single" w:sz="4" w:space="0" w:color="auto"/>
            </w:tcBorders>
            <w:shd w:val="clear" w:color="auto" w:fill="FFFFFF"/>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41"/>
                  <w:enabled/>
                  <w:calcOnExit w:val="0"/>
                  <w:textInput/>
                </w:ffData>
              </w:fldChar>
            </w:r>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50"/>
          </w:p>
        </w:tc>
        <w:tc>
          <w:tcPr>
            <w:tcW w:w="872" w:type="dxa"/>
            <w:tcBorders>
              <w:bottom w:val="single" w:sz="4" w:space="0" w:color="auto"/>
              <w:right w:val="single" w:sz="4" w:space="0" w:color="auto"/>
            </w:tcBorders>
            <w:shd w:val="clear" w:color="auto" w:fill="FFFFFF"/>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42"/>
                  <w:enabled/>
                  <w:calcOnExit w:val="0"/>
                  <w:textInput/>
                </w:ffData>
              </w:fldChar>
            </w:r>
            <w:bookmarkStart w:id="51" w:name="Texte42"/>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51"/>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FFFFFF"/>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1.2.2</w:t>
            </w:r>
          </w:p>
        </w:tc>
        <w:tc>
          <w:tcPr>
            <w:tcW w:w="1980" w:type="dxa"/>
            <w:tcBorders>
              <w:bottom w:val="single" w:sz="4" w:space="0" w:color="auto"/>
            </w:tcBorders>
            <w:shd w:val="clear" w:color="auto" w:fill="auto"/>
            <w:vAlign w:val="center"/>
          </w:tcPr>
          <w:p w:rsidR="000977B0" w:rsidRPr="006524F5" w:rsidRDefault="000977B0" w:rsidP="0003218F">
            <w:pPr>
              <w:tabs>
                <w:tab w:val="left" w:pos="207"/>
                <w:tab w:val="left" w:pos="495"/>
              </w:tabs>
              <w:spacing w:before="60" w:after="60"/>
              <w:ind w:right="351"/>
              <w:jc w:val="left"/>
              <w:rPr>
                <w:rFonts w:cs="Arial"/>
                <w:color w:val="000000" w:themeColor="text1"/>
                <w:sz w:val="16"/>
                <w:szCs w:val="16"/>
                <w:lang w:val="en-US"/>
              </w:rPr>
            </w:pPr>
            <w:r w:rsidRPr="006524F5">
              <w:rPr>
                <w:rFonts w:cs="Arial"/>
                <w:color w:val="000000" w:themeColor="text1"/>
                <w:sz w:val="16"/>
                <w:szCs w:val="16"/>
                <w:lang w:val="en-US"/>
              </w:rPr>
              <w:t>Cable glands</w:t>
            </w:r>
          </w:p>
        </w:tc>
        <w:tc>
          <w:tcPr>
            <w:tcW w:w="3793" w:type="dxa"/>
            <w:gridSpan w:val="4"/>
            <w:tcBorders>
              <w:bottom w:val="single" w:sz="4" w:space="0" w:color="auto"/>
            </w:tcBorders>
            <w:shd w:val="clear" w:color="auto" w:fill="auto"/>
            <w:vAlign w:val="center"/>
          </w:tcPr>
          <w:p w:rsidR="000977B0" w:rsidRPr="006524F5" w:rsidRDefault="000977B0" w:rsidP="0003218F">
            <w:pPr>
              <w:spacing w:before="60" w:after="60"/>
              <w:jc w:val="left"/>
              <w:rPr>
                <w:color w:val="000000" w:themeColor="text1"/>
                <w:sz w:val="16"/>
                <w:szCs w:val="16"/>
                <w:lang w:val="en-US"/>
              </w:rPr>
            </w:pPr>
            <w:r w:rsidRPr="006524F5">
              <w:rPr>
                <w:color w:val="000000" w:themeColor="text1"/>
                <w:sz w:val="16"/>
                <w:szCs w:val="16"/>
                <w:lang w:val="en-US"/>
              </w:rPr>
              <w:t>As defined in the data sheet referenced in paragraph </w:t>
            </w:r>
            <w:fldSimple w:instr=" REF _Ref274212861 \r \h  \* MERGEFORMAT ">
              <w:r w:rsidR="009A7F42" w:rsidRPr="009A7F42">
                <w:rPr>
                  <w:color w:val="000000" w:themeColor="text1"/>
                  <w:sz w:val="16"/>
                  <w:szCs w:val="16"/>
                  <w:lang w:val="en-US"/>
                </w:rPr>
                <w:t>5</w:t>
              </w:r>
            </w:fldSimple>
            <w:r w:rsidRPr="006524F5">
              <w:rPr>
                <w:color w:val="000000" w:themeColor="text1"/>
                <w:sz w:val="16"/>
                <w:szCs w:val="16"/>
                <w:lang w:val="en-US"/>
              </w:rPr>
              <w:t xml:space="preserve"> of this specification.</w:t>
            </w:r>
          </w:p>
        </w:tc>
        <w:tc>
          <w:tcPr>
            <w:tcW w:w="1047"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FFFFFF"/>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43"/>
                  <w:enabled/>
                  <w:calcOnExit w:val="0"/>
                  <w:textInput/>
                </w:ffData>
              </w:fldChar>
            </w:r>
            <w:bookmarkStart w:id="52" w:name="Texte43"/>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52"/>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FFFFFF"/>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1.2.3</w:t>
            </w:r>
          </w:p>
        </w:tc>
        <w:tc>
          <w:tcPr>
            <w:tcW w:w="1980" w:type="dxa"/>
            <w:tcBorders>
              <w:bottom w:val="single" w:sz="4" w:space="0" w:color="auto"/>
            </w:tcBorders>
            <w:shd w:val="clear" w:color="auto" w:fill="FFFFFF"/>
            <w:vAlign w:val="center"/>
          </w:tcPr>
          <w:p w:rsidR="000977B0" w:rsidRPr="006524F5" w:rsidRDefault="000977B0" w:rsidP="0003218F">
            <w:pPr>
              <w:tabs>
                <w:tab w:val="left" w:pos="207"/>
                <w:tab w:val="left" w:pos="495"/>
              </w:tabs>
              <w:spacing w:before="60" w:after="60"/>
              <w:ind w:right="351"/>
              <w:jc w:val="left"/>
              <w:rPr>
                <w:rFonts w:cs="Arial"/>
                <w:b/>
                <w:bCs/>
                <w:color w:val="000000" w:themeColor="text1"/>
                <w:sz w:val="16"/>
                <w:szCs w:val="16"/>
                <w:lang w:val="en-US"/>
              </w:rPr>
            </w:pPr>
            <w:r w:rsidRPr="006524F5">
              <w:rPr>
                <w:rFonts w:cs="Arial"/>
                <w:color w:val="000000" w:themeColor="text1"/>
                <w:sz w:val="16"/>
                <w:szCs w:val="16"/>
                <w:lang w:val="en-US"/>
              </w:rPr>
              <w:t>Vibration and temperature monitoring</w:t>
            </w:r>
          </w:p>
        </w:tc>
        <w:tc>
          <w:tcPr>
            <w:tcW w:w="3793" w:type="dxa"/>
            <w:gridSpan w:val="4"/>
            <w:tcBorders>
              <w:bottom w:val="single" w:sz="4" w:space="0" w:color="auto"/>
            </w:tcBorders>
            <w:shd w:val="clear" w:color="auto" w:fill="FFFFFF"/>
            <w:vAlign w:val="center"/>
          </w:tcPr>
          <w:p w:rsidR="000977B0" w:rsidRPr="006524F5" w:rsidRDefault="000977B0" w:rsidP="0003218F">
            <w:pPr>
              <w:spacing w:before="60" w:after="60"/>
              <w:jc w:val="left"/>
              <w:rPr>
                <w:color w:val="000000" w:themeColor="text1"/>
                <w:sz w:val="16"/>
                <w:szCs w:val="16"/>
                <w:lang w:val="en-US"/>
              </w:rPr>
            </w:pPr>
            <w:r w:rsidRPr="006524F5">
              <w:rPr>
                <w:color w:val="000000" w:themeColor="text1"/>
                <w:sz w:val="16"/>
                <w:szCs w:val="16"/>
                <w:lang w:val="en-US"/>
              </w:rPr>
              <w:t xml:space="preserve">As per </w:t>
            </w:r>
            <w:r w:rsidRPr="006524F5">
              <w:rPr>
                <w:rStyle w:val="SG"/>
                <w:sz w:val="16"/>
                <w:szCs w:val="16"/>
                <w:lang w:val="en-US"/>
              </w:rPr>
              <w:t>GS EP ELE 111</w:t>
            </w:r>
            <w:r w:rsidRPr="006524F5">
              <w:rPr>
                <w:color w:val="000000" w:themeColor="text1"/>
                <w:sz w:val="16"/>
                <w:szCs w:val="16"/>
                <w:lang w:val="en-US"/>
              </w:rPr>
              <w:t xml:space="preserve"> and as per data sheet referenced in paragraph </w:t>
            </w:r>
            <w:fldSimple w:instr=" REF _Ref273520490 \r \h  \* MERGEFORMAT ">
              <w:r w:rsidR="009A7F42" w:rsidRPr="009A7F42">
                <w:rPr>
                  <w:color w:val="000000" w:themeColor="text1"/>
                  <w:sz w:val="16"/>
                  <w:szCs w:val="16"/>
                  <w:lang w:val="en-US"/>
                </w:rPr>
                <w:t>5</w:t>
              </w:r>
            </w:fldSimple>
            <w:r w:rsidRPr="006524F5">
              <w:rPr>
                <w:color w:val="000000" w:themeColor="text1"/>
                <w:sz w:val="16"/>
                <w:szCs w:val="16"/>
                <w:lang w:val="en-US"/>
              </w:rPr>
              <w:t xml:space="preserve"> of this specification.</w:t>
            </w:r>
          </w:p>
        </w:tc>
        <w:tc>
          <w:tcPr>
            <w:tcW w:w="1047"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FFFFFF"/>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44"/>
                  <w:enabled/>
                  <w:calcOnExit w:val="0"/>
                  <w:textInput/>
                </w:ffData>
              </w:fldChar>
            </w:r>
            <w:bookmarkStart w:id="53" w:name="Texte44"/>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53"/>
            <w:r w:rsidR="000977B0">
              <w:rPr>
                <w:sz w:val="16"/>
                <w:szCs w:val="16"/>
                <w:lang w:val="en-US"/>
              </w:rPr>
              <w:t xml:space="preserve"> </w:t>
            </w:r>
            <w:r w:rsidR="000977B0" w:rsidRPr="006524F5">
              <w:rPr>
                <w:sz w:val="16"/>
                <w:szCs w:val="16"/>
                <w:lang w:val="en-US"/>
              </w:rPr>
              <w:t>set</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FFFFFF"/>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1.2.4</w:t>
            </w:r>
          </w:p>
        </w:tc>
        <w:tc>
          <w:tcPr>
            <w:tcW w:w="1980" w:type="dxa"/>
            <w:tcBorders>
              <w:bottom w:val="single" w:sz="4" w:space="0" w:color="auto"/>
            </w:tcBorders>
            <w:shd w:val="clear" w:color="auto" w:fill="auto"/>
            <w:vAlign w:val="center"/>
          </w:tcPr>
          <w:p w:rsidR="000977B0" w:rsidRPr="006524F5" w:rsidRDefault="000977B0" w:rsidP="0003218F">
            <w:pPr>
              <w:tabs>
                <w:tab w:val="left" w:pos="207"/>
                <w:tab w:val="left" w:pos="495"/>
              </w:tabs>
              <w:spacing w:before="60" w:after="60"/>
              <w:ind w:right="351"/>
              <w:jc w:val="left"/>
              <w:rPr>
                <w:rFonts w:cs="Arial"/>
                <w:sz w:val="16"/>
                <w:szCs w:val="16"/>
                <w:lang w:val="en-US"/>
              </w:rPr>
            </w:pPr>
            <w:r w:rsidRPr="006524F5">
              <w:rPr>
                <w:rFonts w:cs="Arial"/>
                <w:sz w:val="16"/>
                <w:szCs w:val="16"/>
                <w:lang w:val="en-US"/>
              </w:rPr>
              <w:t>All associated instrumentation and auxiliary junction boxes</w:t>
            </w:r>
          </w:p>
        </w:tc>
        <w:tc>
          <w:tcPr>
            <w:tcW w:w="3793" w:type="dxa"/>
            <w:gridSpan w:val="4"/>
            <w:tcBorders>
              <w:bottom w:val="single" w:sz="4" w:space="0" w:color="auto"/>
            </w:tcBorders>
            <w:shd w:val="clear" w:color="auto" w:fill="FFFFFF"/>
            <w:vAlign w:val="center"/>
          </w:tcPr>
          <w:p w:rsidR="000977B0" w:rsidRPr="006524F5" w:rsidRDefault="000977B0" w:rsidP="0003218F">
            <w:pPr>
              <w:spacing w:before="60" w:after="60"/>
              <w:jc w:val="left"/>
              <w:rPr>
                <w:color w:val="auto"/>
                <w:sz w:val="16"/>
                <w:szCs w:val="16"/>
                <w:lang w:val="en-US"/>
              </w:rPr>
            </w:pPr>
          </w:p>
        </w:tc>
        <w:tc>
          <w:tcPr>
            <w:tcW w:w="1047"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FFFFFF"/>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FFFFFF"/>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45"/>
                  <w:enabled/>
                  <w:calcOnExit w:val="0"/>
                  <w:textInput/>
                </w:ffData>
              </w:fldChar>
            </w:r>
            <w:bookmarkStart w:id="54" w:name="Texte45"/>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54"/>
            <w:r w:rsidR="000977B0">
              <w:rPr>
                <w:sz w:val="16"/>
                <w:szCs w:val="16"/>
                <w:lang w:val="en-US"/>
              </w:rPr>
              <w:t xml:space="preserve"> </w:t>
            </w:r>
            <w:r w:rsidR="000977B0" w:rsidRPr="006524F5">
              <w:rPr>
                <w:sz w:val="16"/>
                <w:szCs w:val="16"/>
                <w:lang w:val="en-US"/>
              </w:rPr>
              <w:t>set</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A40089" w:rsidTr="00BC2D99">
        <w:trPr>
          <w:cantSplit/>
        </w:trPr>
        <w:tc>
          <w:tcPr>
            <w:tcW w:w="813" w:type="dxa"/>
            <w:tcBorders>
              <w:bottom w:val="single" w:sz="4" w:space="0" w:color="auto"/>
            </w:tcBorders>
            <w:shd w:val="clear" w:color="auto" w:fill="D9D9D9" w:themeFill="background1" w:themeFillShade="D9"/>
            <w:vAlign w:val="center"/>
          </w:tcPr>
          <w:p w:rsidR="000977B0" w:rsidRPr="006524F5" w:rsidRDefault="000977B0" w:rsidP="0003218F">
            <w:pPr>
              <w:keepNext/>
              <w:spacing w:before="60" w:after="60"/>
              <w:jc w:val="center"/>
              <w:rPr>
                <w:b/>
                <w:bCs/>
                <w:sz w:val="16"/>
                <w:szCs w:val="16"/>
                <w:lang w:val="en-US"/>
              </w:rPr>
            </w:pPr>
            <w:r w:rsidRPr="006524F5">
              <w:rPr>
                <w:b/>
                <w:bCs/>
                <w:sz w:val="16"/>
                <w:szCs w:val="16"/>
                <w:lang w:val="en-US"/>
              </w:rPr>
              <w:lastRenderedPageBreak/>
              <w:t>1.3</w:t>
            </w:r>
          </w:p>
        </w:tc>
        <w:tc>
          <w:tcPr>
            <w:tcW w:w="9111" w:type="dxa"/>
            <w:gridSpan w:val="8"/>
            <w:tcBorders>
              <w:bottom w:val="single" w:sz="4" w:space="0" w:color="auto"/>
              <w:right w:val="single" w:sz="4" w:space="0" w:color="auto"/>
            </w:tcBorders>
            <w:shd w:val="clear" w:color="auto" w:fill="D9D9D9" w:themeFill="background1" w:themeFillShade="D9"/>
            <w:vAlign w:val="center"/>
          </w:tcPr>
          <w:p w:rsidR="000977B0" w:rsidRPr="006524F5" w:rsidRDefault="000977B0" w:rsidP="0003218F">
            <w:pPr>
              <w:keepNext/>
              <w:spacing w:before="60" w:after="60"/>
              <w:jc w:val="left"/>
              <w:rPr>
                <w:sz w:val="16"/>
                <w:szCs w:val="16"/>
                <w:lang w:val="en-US"/>
              </w:rPr>
            </w:pPr>
            <w:r w:rsidRPr="006524F5">
              <w:rPr>
                <w:rFonts w:cs="Arial"/>
                <w:b/>
                <w:bCs/>
                <w:sz w:val="16"/>
                <w:szCs w:val="16"/>
                <w:lang w:val="en-US"/>
              </w:rPr>
              <w:t xml:space="preserve">Base plate </w:t>
            </w:r>
            <w:r w:rsidRPr="006524F5">
              <w:rPr>
                <w:rFonts w:cs="Arial"/>
                <w:bCs/>
                <w:sz w:val="16"/>
                <w:szCs w:val="16"/>
                <w:lang w:val="en-US"/>
              </w:rPr>
              <w:t>including</w:t>
            </w:r>
            <w:r w:rsidRPr="006524F5">
              <w:rPr>
                <w:rFonts w:cs="Arial"/>
                <w:b/>
                <w:bCs/>
                <w:sz w:val="16"/>
                <w:szCs w:val="16"/>
                <w:lang w:val="en-US"/>
              </w:rPr>
              <w:t xml:space="preserve"> </w:t>
            </w:r>
            <w:r w:rsidRPr="006524F5">
              <w:rPr>
                <w:rFonts w:cs="Arial"/>
                <w:bCs/>
                <w:sz w:val="16"/>
                <w:szCs w:val="16"/>
                <w:lang w:val="en-US"/>
              </w:rPr>
              <w:t>but not limited to:</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rFonts w:cs="Arial"/>
                <w:b/>
                <w:bCs/>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1.3.1</w:t>
            </w:r>
          </w:p>
        </w:tc>
        <w:tc>
          <w:tcPr>
            <w:tcW w:w="1980" w:type="dxa"/>
            <w:shd w:val="clear" w:color="auto" w:fill="auto"/>
            <w:vAlign w:val="center"/>
          </w:tcPr>
          <w:p w:rsidR="000977B0" w:rsidRPr="006524F5" w:rsidRDefault="000977B0" w:rsidP="0003218F">
            <w:pPr>
              <w:spacing w:before="60" w:after="60"/>
              <w:ind w:right="298" w:hanging="6"/>
              <w:jc w:val="left"/>
              <w:rPr>
                <w:rFonts w:cs="Arial"/>
                <w:sz w:val="16"/>
                <w:szCs w:val="16"/>
                <w:lang w:val="en-US"/>
              </w:rPr>
            </w:pPr>
            <w:r w:rsidRPr="006524F5">
              <w:rPr>
                <w:rFonts w:cs="Arial"/>
                <w:sz w:val="16"/>
                <w:szCs w:val="16"/>
                <w:lang w:val="en-US"/>
              </w:rPr>
              <w:t>Fabricated steel common base plate</w:t>
            </w:r>
          </w:p>
        </w:tc>
        <w:tc>
          <w:tcPr>
            <w:tcW w:w="3793" w:type="dxa"/>
            <w:gridSpan w:val="4"/>
            <w:shd w:val="clear" w:color="auto" w:fill="auto"/>
            <w:vAlign w:val="center"/>
          </w:tcPr>
          <w:p w:rsidR="000977B0" w:rsidRPr="006524F5" w:rsidRDefault="000977B0" w:rsidP="0003218F">
            <w:pPr>
              <w:widowControl w:val="0"/>
              <w:snapToGrid w:val="0"/>
              <w:spacing w:before="60" w:after="60"/>
              <w:jc w:val="left"/>
              <w:rPr>
                <w:rFonts w:cs="Arial"/>
                <w:sz w:val="16"/>
                <w:szCs w:val="16"/>
                <w:lang w:val="en-US" w:eastAsia="it-IT"/>
              </w:rPr>
            </w:pPr>
            <w:r w:rsidRPr="006524F5">
              <w:rPr>
                <w:rFonts w:cs="Arial"/>
                <w:sz w:val="16"/>
                <w:szCs w:val="16"/>
                <w:lang w:val="en-US"/>
              </w:rPr>
              <w:t>As per paragraph </w:t>
            </w:r>
            <w:fldSimple w:instr=" REF _Ref274222214 \r \h  \* MERGEFORMAT ">
              <w:r w:rsidR="009A7F42" w:rsidRPr="009A7F42">
                <w:rPr>
                  <w:rFonts w:cs="Arial"/>
                  <w:sz w:val="16"/>
                  <w:szCs w:val="16"/>
                  <w:lang w:val="en-US"/>
                </w:rPr>
                <w:t>4.7.2</w:t>
              </w:r>
            </w:fldSimple>
            <w:r w:rsidRPr="006524F5">
              <w:rPr>
                <w:rFonts w:cs="Arial"/>
                <w:sz w:val="16"/>
                <w:szCs w:val="16"/>
                <w:lang w:val="en-US"/>
              </w:rPr>
              <w:t xml:space="preserve"> of this specification.</w:t>
            </w:r>
          </w:p>
        </w:tc>
        <w:tc>
          <w:tcPr>
            <w:tcW w:w="1047" w:type="dxa"/>
            <w:shd w:val="clear" w:color="auto" w:fill="auto"/>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46"/>
                  <w:enabled/>
                  <w:calcOnExit w:val="0"/>
                  <w:textInput/>
                </w:ffData>
              </w:fldChar>
            </w:r>
            <w:bookmarkStart w:id="55" w:name="Texte46"/>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55"/>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shd w:val="clear" w:color="auto" w:fill="D9D9D9" w:themeFill="background1" w:themeFillShade="D9"/>
            <w:vAlign w:val="center"/>
          </w:tcPr>
          <w:p w:rsidR="000977B0" w:rsidRPr="006524F5" w:rsidRDefault="000977B0" w:rsidP="0003218F">
            <w:pPr>
              <w:keepNext/>
              <w:spacing w:before="60" w:after="60"/>
              <w:jc w:val="center"/>
              <w:rPr>
                <w:b/>
                <w:bCs/>
                <w:sz w:val="16"/>
                <w:szCs w:val="16"/>
                <w:lang w:val="en-US"/>
              </w:rPr>
            </w:pPr>
            <w:r w:rsidRPr="006524F5">
              <w:rPr>
                <w:b/>
                <w:bCs/>
                <w:sz w:val="16"/>
                <w:szCs w:val="16"/>
                <w:lang w:val="en-US"/>
              </w:rPr>
              <w:t>1.4</w:t>
            </w:r>
          </w:p>
        </w:tc>
        <w:tc>
          <w:tcPr>
            <w:tcW w:w="9111" w:type="dxa"/>
            <w:gridSpan w:val="8"/>
            <w:tcBorders>
              <w:right w:val="single" w:sz="4" w:space="0" w:color="auto"/>
            </w:tcBorders>
            <w:shd w:val="clear" w:color="auto" w:fill="D9D9D9" w:themeFill="background1" w:themeFillShade="D9"/>
            <w:vAlign w:val="center"/>
          </w:tcPr>
          <w:p w:rsidR="000977B0" w:rsidRPr="006524F5" w:rsidRDefault="000977B0" w:rsidP="0003218F">
            <w:pPr>
              <w:keepNext/>
              <w:spacing w:before="60" w:after="60"/>
              <w:jc w:val="left"/>
              <w:rPr>
                <w:rFonts w:cs="Arial"/>
                <w:b/>
                <w:bCs/>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rFonts w:cs="Arial"/>
                <w:b/>
                <w:bCs/>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1.4.1</w:t>
            </w:r>
          </w:p>
        </w:tc>
        <w:tc>
          <w:tcPr>
            <w:tcW w:w="1980" w:type="dxa"/>
            <w:vAlign w:val="center"/>
          </w:tcPr>
          <w:p w:rsidR="000977B0" w:rsidRPr="006524F5" w:rsidRDefault="000977B0" w:rsidP="0003218F">
            <w:pPr>
              <w:spacing w:before="60" w:after="60"/>
              <w:ind w:left="283" w:hanging="283"/>
              <w:jc w:val="left"/>
              <w:rPr>
                <w:rFonts w:cs="Arial"/>
                <w:sz w:val="16"/>
                <w:szCs w:val="16"/>
                <w:lang w:val="en-US"/>
              </w:rPr>
            </w:pPr>
            <w:r w:rsidRPr="006524F5">
              <w:rPr>
                <w:rFonts w:cs="Arial"/>
                <w:sz w:val="16"/>
                <w:szCs w:val="16"/>
                <w:lang w:val="en-US"/>
              </w:rPr>
              <w:t>2 x 100% Pre-filters</w:t>
            </w:r>
          </w:p>
        </w:tc>
        <w:tc>
          <w:tcPr>
            <w:tcW w:w="3793" w:type="dxa"/>
            <w:gridSpan w:val="4"/>
            <w:vAlign w:val="center"/>
          </w:tcPr>
          <w:p w:rsidR="000977B0" w:rsidRPr="006524F5" w:rsidRDefault="000977B0" w:rsidP="0003218F">
            <w:pPr>
              <w:widowControl w:val="0"/>
              <w:snapToGrid w:val="0"/>
              <w:spacing w:before="60" w:after="60"/>
              <w:jc w:val="left"/>
              <w:rPr>
                <w:rFonts w:cs="Arial"/>
                <w:sz w:val="16"/>
                <w:szCs w:val="16"/>
                <w:lang w:val="en-US" w:eastAsia="it-IT"/>
              </w:rPr>
            </w:pPr>
            <w:r w:rsidRPr="006524F5">
              <w:rPr>
                <w:rFonts w:cs="Arial"/>
                <w:sz w:val="16"/>
                <w:szCs w:val="16"/>
                <w:lang w:val="en-US"/>
              </w:rPr>
              <w:t>As per paragraph </w:t>
            </w:r>
            <w:fldSimple w:instr=" REF _Ref274222532 \r \h  \* MERGEFORMAT ">
              <w:r w:rsidR="009A7F42" w:rsidRPr="009A7F42">
                <w:rPr>
                  <w:rFonts w:cs="Arial"/>
                  <w:sz w:val="16"/>
                  <w:szCs w:val="16"/>
                  <w:lang w:val="en-US"/>
                </w:rPr>
                <w:t>4.5.5</w:t>
              </w:r>
            </w:fldSimple>
            <w:r w:rsidRPr="006524F5">
              <w:rPr>
                <w:rFonts w:cs="Arial"/>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bookmarkStart w:id="56" w:name="Texte47"/>
        <w:tc>
          <w:tcPr>
            <w:tcW w:w="1419" w:type="dxa"/>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47"/>
                  <w:enabled/>
                  <w:calcOnExit w:val="0"/>
                  <w:textInput/>
                </w:ffData>
              </w:fldChar>
            </w:r>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56"/>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50"/>
                  <w:enabled/>
                  <w:calcOnExit w:val="0"/>
                  <w:textInput/>
                </w:ffData>
              </w:fldChar>
            </w:r>
            <w:bookmarkStart w:id="57" w:name="Texte50"/>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57"/>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1.4.2</w:t>
            </w:r>
          </w:p>
        </w:tc>
        <w:tc>
          <w:tcPr>
            <w:tcW w:w="1980" w:type="dxa"/>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One set of twin heatless adsorption type air dryer</w:t>
            </w:r>
          </w:p>
        </w:tc>
        <w:tc>
          <w:tcPr>
            <w:tcW w:w="3793" w:type="dxa"/>
            <w:gridSpan w:val="4"/>
            <w:vAlign w:val="center"/>
          </w:tcPr>
          <w:p w:rsidR="000977B0" w:rsidRPr="006524F5" w:rsidRDefault="000977B0" w:rsidP="0003218F">
            <w:pPr>
              <w:widowControl w:val="0"/>
              <w:snapToGrid w:val="0"/>
              <w:spacing w:before="60" w:after="60"/>
              <w:jc w:val="left"/>
              <w:rPr>
                <w:rFonts w:cs="Arial"/>
                <w:sz w:val="16"/>
                <w:szCs w:val="16"/>
                <w:lang w:val="en-US" w:eastAsia="it-IT"/>
              </w:rPr>
            </w:pPr>
            <w:r w:rsidRPr="006524F5">
              <w:rPr>
                <w:rFonts w:cs="Arial"/>
                <w:sz w:val="16"/>
                <w:szCs w:val="16"/>
                <w:lang w:val="en-US"/>
              </w:rPr>
              <w:t>As per paragraph </w:t>
            </w:r>
            <w:fldSimple w:instr=" REF _Ref274222546 \r \h  \* MERGEFORMAT ">
              <w:r w:rsidR="009A7F42" w:rsidRPr="009A7F42">
                <w:rPr>
                  <w:rFonts w:cs="Arial"/>
                  <w:sz w:val="16"/>
                  <w:szCs w:val="16"/>
                  <w:lang w:val="en-US"/>
                </w:rPr>
                <w:t>4.5.6</w:t>
              </w:r>
            </w:fldSimple>
            <w:r w:rsidRPr="006524F5">
              <w:rPr>
                <w:rFonts w:cs="Arial"/>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bookmarkStart w:id="58" w:name="Texte48"/>
        <w:tc>
          <w:tcPr>
            <w:tcW w:w="1419" w:type="dxa"/>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48"/>
                  <w:enabled/>
                  <w:calcOnExit w:val="0"/>
                  <w:textInput/>
                </w:ffData>
              </w:fldChar>
            </w:r>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58"/>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51"/>
                  <w:enabled/>
                  <w:calcOnExit w:val="0"/>
                  <w:textInput/>
                </w:ffData>
              </w:fldChar>
            </w:r>
            <w:bookmarkStart w:id="59" w:name="Texte51"/>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59"/>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1.4.3</w:t>
            </w:r>
          </w:p>
        </w:tc>
        <w:tc>
          <w:tcPr>
            <w:tcW w:w="1980" w:type="dxa"/>
            <w:vAlign w:val="center"/>
          </w:tcPr>
          <w:p w:rsidR="000977B0" w:rsidRPr="006524F5" w:rsidRDefault="000977B0" w:rsidP="0003218F">
            <w:pPr>
              <w:spacing w:before="60" w:after="60"/>
              <w:ind w:left="283" w:hanging="283"/>
              <w:jc w:val="left"/>
              <w:rPr>
                <w:rFonts w:cs="Arial"/>
                <w:color w:val="000000" w:themeColor="text1"/>
                <w:sz w:val="16"/>
                <w:szCs w:val="16"/>
                <w:lang w:val="en-US"/>
              </w:rPr>
            </w:pPr>
            <w:r w:rsidRPr="006524F5">
              <w:rPr>
                <w:rFonts w:cs="Arial"/>
                <w:color w:val="000000" w:themeColor="text1"/>
                <w:sz w:val="16"/>
                <w:szCs w:val="16"/>
                <w:lang w:val="en-US"/>
              </w:rPr>
              <w:t>2 x 100 % after-filters</w:t>
            </w:r>
          </w:p>
        </w:tc>
        <w:tc>
          <w:tcPr>
            <w:tcW w:w="3793" w:type="dxa"/>
            <w:gridSpan w:val="4"/>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As per paragraph </w:t>
            </w:r>
            <w:fldSimple w:instr=" REF _Ref274222567 \r \h  \* MERGEFORMAT ">
              <w:r w:rsidR="009A7F42" w:rsidRPr="009A7F42">
                <w:rPr>
                  <w:rFonts w:cs="Arial"/>
                  <w:color w:val="000000" w:themeColor="text1"/>
                  <w:sz w:val="16"/>
                  <w:szCs w:val="16"/>
                  <w:lang w:val="en-US"/>
                </w:rPr>
                <w:t>4.5.7</w:t>
              </w:r>
            </w:fldSimple>
            <w:r w:rsidRPr="006524F5">
              <w:rPr>
                <w:rFonts w:cs="Arial"/>
                <w:color w:val="000000" w:themeColor="text1"/>
                <w:sz w:val="16"/>
                <w:szCs w:val="16"/>
                <w:lang w:val="en-US"/>
              </w:rPr>
              <w:t>of this specification.</w:t>
            </w:r>
          </w:p>
        </w:tc>
        <w:tc>
          <w:tcPr>
            <w:tcW w:w="1047" w:type="dxa"/>
            <w:vAlign w:val="center"/>
          </w:tcPr>
          <w:p w:rsidR="000977B0" w:rsidRPr="006524F5" w:rsidRDefault="000977B0" w:rsidP="0003218F">
            <w:pPr>
              <w:spacing w:before="60" w:after="60"/>
              <w:jc w:val="center"/>
              <w:rPr>
                <w:color w:val="000000" w:themeColor="text1"/>
                <w:sz w:val="16"/>
                <w:szCs w:val="16"/>
                <w:lang w:val="en-US"/>
              </w:rPr>
            </w:pPr>
            <w:r w:rsidRPr="006524F5">
              <w:rPr>
                <w:color w:val="000000" w:themeColor="text1"/>
                <w:sz w:val="16"/>
                <w:szCs w:val="16"/>
                <w:lang w:val="en-US"/>
              </w:rPr>
              <w:t>X</w:t>
            </w:r>
          </w:p>
        </w:tc>
        <w:bookmarkStart w:id="60" w:name="Texte49"/>
        <w:tc>
          <w:tcPr>
            <w:tcW w:w="1419" w:type="dxa"/>
            <w:vAlign w:val="center"/>
          </w:tcPr>
          <w:p w:rsidR="000977B0" w:rsidRPr="006524F5" w:rsidRDefault="00FC0839" w:rsidP="0003218F">
            <w:pPr>
              <w:spacing w:before="60" w:after="60"/>
              <w:jc w:val="center"/>
              <w:rPr>
                <w:color w:val="000000" w:themeColor="text1"/>
                <w:sz w:val="16"/>
                <w:szCs w:val="16"/>
                <w:lang w:val="en-US"/>
              </w:rPr>
            </w:pPr>
            <w:r>
              <w:rPr>
                <w:color w:val="000000" w:themeColor="text1"/>
                <w:sz w:val="16"/>
                <w:szCs w:val="16"/>
                <w:lang w:val="en-US"/>
              </w:rPr>
              <w:fldChar w:fldCharType="begin">
                <w:ffData>
                  <w:name w:val="Texte49"/>
                  <w:enabled/>
                  <w:calcOnExit w:val="0"/>
                  <w:textInput/>
                </w:ffData>
              </w:fldChar>
            </w:r>
            <w:r w:rsidR="000977B0">
              <w:rPr>
                <w:color w:val="000000" w:themeColor="text1"/>
                <w:sz w:val="16"/>
                <w:szCs w:val="16"/>
                <w:lang w:val="en-US"/>
              </w:rPr>
              <w:instrText xml:space="preserve"> FORMTEXT </w:instrText>
            </w:r>
            <w:r>
              <w:rPr>
                <w:color w:val="000000" w:themeColor="text1"/>
                <w:sz w:val="16"/>
                <w:szCs w:val="16"/>
                <w:lang w:val="en-US"/>
              </w:rPr>
            </w:r>
            <w:r>
              <w:rPr>
                <w:color w:val="000000" w:themeColor="text1"/>
                <w:sz w:val="16"/>
                <w:szCs w:val="16"/>
                <w:lang w:val="en-US"/>
              </w:rPr>
              <w:fldChar w:fldCharType="separate"/>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Pr>
                <w:color w:val="000000" w:themeColor="text1"/>
                <w:sz w:val="16"/>
                <w:szCs w:val="16"/>
                <w:lang w:val="en-US"/>
              </w:rPr>
              <w:fldChar w:fldCharType="end"/>
            </w:r>
            <w:bookmarkEnd w:id="60"/>
          </w:p>
        </w:tc>
        <w:tc>
          <w:tcPr>
            <w:tcW w:w="872" w:type="dxa"/>
            <w:tcBorders>
              <w:right w:val="single" w:sz="4" w:space="0" w:color="auto"/>
            </w:tcBorders>
            <w:vAlign w:val="center"/>
          </w:tcPr>
          <w:p w:rsidR="000977B0" w:rsidRPr="006524F5" w:rsidRDefault="00FC0839" w:rsidP="0003218F">
            <w:pPr>
              <w:spacing w:before="60" w:after="60"/>
              <w:jc w:val="center"/>
              <w:rPr>
                <w:color w:val="000000" w:themeColor="text1"/>
                <w:sz w:val="16"/>
                <w:szCs w:val="16"/>
                <w:lang w:val="en-US"/>
              </w:rPr>
            </w:pPr>
            <w:r>
              <w:rPr>
                <w:color w:val="000000" w:themeColor="text1"/>
                <w:sz w:val="16"/>
                <w:szCs w:val="16"/>
                <w:lang w:val="en-US"/>
              </w:rPr>
              <w:fldChar w:fldCharType="begin">
                <w:ffData>
                  <w:name w:val="Texte52"/>
                  <w:enabled/>
                  <w:calcOnExit w:val="0"/>
                  <w:textInput/>
                </w:ffData>
              </w:fldChar>
            </w:r>
            <w:bookmarkStart w:id="61" w:name="Texte52"/>
            <w:r w:rsidR="000977B0">
              <w:rPr>
                <w:color w:val="000000" w:themeColor="text1"/>
                <w:sz w:val="16"/>
                <w:szCs w:val="16"/>
                <w:lang w:val="en-US"/>
              </w:rPr>
              <w:instrText xml:space="preserve"> FORMTEXT </w:instrText>
            </w:r>
            <w:r>
              <w:rPr>
                <w:color w:val="000000" w:themeColor="text1"/>
                <w:sz w:val="16"/>
                <w:szCs w:val="16"/>
                <w:lang w:val="en-US"/>
              </w:rPr>
            </w:r>
            <w:r>
              <w:rPr>
                <w:color w:val="000000" w:themeColor="text1"/>
                <w:sz w:val="16"/>
                <w:szCs w:val="16"/>
                <w:lang w:val="en-US"/>
              </w:rPr>
              <w:fldChar w:fldCharType="separate"/>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Pr>
                <w:color w:val="000000" w:themeColor="text1"/>
                <w:sz w:val="16"/>
                <w:szCs w:val="16"/>
                <w:lang w:val="en-US"/>
              </w:rPr>
              <w:fldChar w:fldCharType="end"/>
            </w:r>
            <w:bookmarkEnd w:id="61"/>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color w:val="000000" w:themeColor="text1"/>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1.4.4</w:t>
            </w:r>
          </w:p>
        </w:tc>
        <w:tc>
          <w:tcPr>
            <w:tcW w:w="1980" w:type="dxa"/>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On / Off automatic valves (ROV)</w:t>
            </w:r>
          </w:p>
        </w:tc>
        <w:tc>
          <w:tcPr>
            <w:tcW w:w="3793" w:type="dxa"/>
            <w:gridSpan w:val="4"/>
            <w:shd w:val="clear" w:color="auto" w:fill="auto"/>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As per paragraph </w:t>
            </w:r>
            <w:fldSimple w:instr=" REF _Ref274222603 \r \h  \* MERGEFORMAT ">
              <w:r w:rsidR="009A7F42" w:rsidRPr="009A7F42">
                <w:rPr>
                  <w:rFonts w:cs="Arial"/>
                  <w:color w:val="000000" w:themeColor="text1"/>
                  <w:sz w:val="16"/>
                  <w:szCs w:val="16"/>
                  <w:lang w:val="en-US"/>
                </w:rPr>
                <w:t>4.5.5</w:t>
              </w:r>
            </w:fldSimple>
            <w:r w:rsidRPr="006524F5">
              <w:rPr>
                <w:rFonts w:cs="Arial"/>
                <w:color w:val="000000" w:themeColor="text1"/>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color w:val="000000" w:themeColor="text1"/>
                <w:sz w:val="16"/>
                <w:szCs w:val="16"/>
                <w:lang w:val="en-US"/>
              </w:rPr>
            </w:pPr>
            <w:r w:rsidRPr="006524F5">
              <w:rPr>
                <w:color w:val="000000" w:themeColor="text1"/>
                <w:sz w:val="16"/>
                <w:szCs w:val="16"/>
                <w:lang w:val="en-US"/>
              </w:rPr>
              <w:t>X</w:t>
            </w:r>
          </w:p>
        </w:tc>
        <w:tc>
          <w:tcPr>
            <w:tcW w:w="1419" w:type="dxa"/>
            <w:vAlign w:val="center"/>
          </w:tcPr>
          <w:p w:rsidR="000977B0" w:rsidRPr="006524F5" w:rsidRDefault="000977B0" w:rsidP="0003218F">
            <w:pPr>
              <w:spacing w:before="60" w:after="60"/>
              <w:jc w:val="center"/>
              <w:rPr>
                <w:color w:val="000000" w:themeColor="text1"/>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color w:val="000000" w:themeColor="text1"/>
                <w:sz w:val="16"/>
                <w:szCs w:val="16"/>
                <w:lang w:val="en-US"/>
              </w:rPr>
            </w:pPr>
            <w:r>
              <w:rPr>
                <w:color w:val="000000" w:themeColor="text1"/>
                <w:sz w:val="16"/>
                <w:szCs w:val="16"/>
                <w:lang w:val="en-US"/>
              </w:rPr>
              <w:fldChar w:fldCharType="begin">
                <w:ffData>
                  <w:name w:val="Texte53"/>
                  <w:enabled/>
                  <w:calcOnExit w:val="0"/>
                  <w:textInput/>
                </w:ffData>
              </w:fldChar>
            </w:r>
            <w:bookmarkStart w:id="62" w:name="Texte53"/>
            <w:r w:rsidR="000977B0">
              <w:rPr>
                <w:color w:val="000000" w:themeColor="text1"/>
                <w:sz w:val="16"/>
                <w:szCs w:val="16"/>
                <w:lang w:val="en-US"/>
              </w:rPr>
              <w:instrText xml:space="preserve"> FORMTEXT </w:instrText>
            </w:r>
            <w:r>
              <w:rPr>
                <w:color w:val="000000" w:themeColor="text1"/>
                <w:sz w:val="16"/>
                <w:szCs w:val="16"/>
                <w:lang w:val="en-US"/>
              </w:rPr>
            </w:r>
            <w:r>
              <w:rPr>
                <w:color w:val="000000" w:themeColor="text1"/>
                <w:sz w:val="16"/>
                <w:szCs w:val="16"/>
                <w:lang w:val="en-US"/>
              </w:rPr>
              <w:fldChar w:fldCharType="separate"/>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Pr>
                <w:color w:val="000000" w:themeColor="text1"/>
                <w:sz w:val="16"/>
                <w:szCs w:val="16"/>
                <w:lang w:val="en-US"/>
              </w:rPr>
              <w:fldChar w:fldCharType="end"/>
            </w:r>
            <w:bookmarkEnd w:id="62"/>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color w:val="000000" w:themeColor="text1"/>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1.4.5</w:t>
            </w:r>
          </w:p>
        </w:tc>
        <w:tc>
          <w:tcPr>
            <w:tcW w:w="1980" w:type="dxa"/>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Manual isolation valves</w:t>
            </w:r>
          </w:p>
        </w:tc>
        <w:tc>
          <w:tcPr>
            <w:tcW w:w="3793" w:type="dxa"/>
            <w:gridSpan w:val="4"/>
            <w:shd w:val="clear" w:color="auto" w:fill="auto"/>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 xml:space="preserve">As per </w:t>
            </w:r>
            <w:fldSimple w:instr=" REF _Ref275853124 \r \h  \* MERGEFORMAT ">
              <w:r w:rsidR="009A7F42" w:rsidRPr="009A7F42">
                <w:rPr>
                  <w:rFonts w:cs="Arial"/>
                  <w:color w:val="000000" w:themeColor="text1"/>
                  <w:sz w:val="16"/>
                  <w:szCs w:val="16"/>
                  <w:lang w:val="en-US"/>
                </w:rPr>
                <w:t>Appendix 2</w:t>
              </w:r>
            </w:fldSimple>
            <w:r w:rsidRPr="006524F5">
              <w:rPr>
                <w:rFonts w:cs="Arial"/>
                <w:color w:val="000000" w:themeColor="text1"/>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color w:val="000000" w:themeColor="text1"/>
                <w:sz w:val="16"/>
                <w:szCs w:val="16"/>
                <w:lang w:val="en-US"/>
              </w:rPr>
            </w:pPr>
            <w:r w:rsidRPr="006524F5">
              <w:rPr>
                <w:color w:val="000000" w:themeColor="text1"/>
                <w:sz w:val="16"/>
                <w:szCs w:val="16"/>
                <w:lang w:val="en-US"/>
              </w:rPr>
              <w:t>X</w:t>
            </w:r>
          </w:p>
        </w:tc>
        <w:tc>
          <w:tcPr>
            <w:tcW w:w="1419" w:type="dxa"/>
            <w:vAlign w:val="center"/>
          </w:tcPr>
          <w:p w:rsidR="000977B0" w:rsidRPr="006524F5" w:rsidRDefault="000977B0" w:rsidP="0003218F">
            <w:pPr>
              <w:spacing w:before="60" w:after="60"/>
              <w:jc w:val="center"/>
              <w:rPr>
                <w:color w:val="000000" w:themeColor="text1"/>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color w:val="000000" w:themeColor="text1"/>
                <w:sz w:val="16"/>
                <w:szCs w:val="16"/>
                <w:lang w:val="en-US"/>
              </w:rPr>
            </w:pPr>
            <w:r>
              <w:rPr>
                <w:color w:val="000000" w:themeColor="text1"/>
                <w:sz w:val="16"/>
                <w:szCs w:val="16"/>
                <w:lang w:val="en-US"/>
              </w:rPr>
              <w:fldChar w:fldCharType="begin">
                <w:ffData>
                  <w:name w:val="Texte54"/>
                  <w:enabled/>
                  <w:calcOnExit w:val="0"/>
                  <w:textInput/>
                </w:ffData>
              </w:fldChar>
            </w:r>
            <w:bookmarkStart w:id="63" w:name="Texte54"/>
            <w:r w:rsidR="000977B0">
              <w:rPr>
                <w:color w:val="000000" w:themeColor="text1"/>
                <w:sz w:val="16"/>
                <w:szCs w:val="16"/>
                <w:lang w:val="en-US"/>
              </w:rPr>
              <w:instrText xml:space="preserve"> FORMTEXT </w:instrText>
            </w:r>
            <w:r>
              <w:rPr>
                <w:color w:val="000000" w:themeColor="text1"/>
                <w:sz w:val="16"/>
                <w:szCs w:val="16"/>
                <w:lang w:val="en-US"/>
              </w:rPr>
            </w:r>
            <w:r>
              <w:rPr>
                <w:color w:val="000000" w:themeColor="text1"/>
                <w:sz w:val="16"/>
                <w:szCs w:val="16"/>
                <w:lang w:val="en-US"/>
              </w:rPr>
              <w:fldChar w:fldCharType="separate"/>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Pr>
                <w:color w:val="000000" w:themeColor="text1"/>
                <w:sz w:val="16"/>
                <w:szCs w:val="16"/>
                <w:lang w:val="en-US"/>
              </w:rPr>
              <w:fldChar w:fldCharType="end"/>
            </w:r>
            <w:bookmarkEnd w:id="63"/>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color w:val="000000" w:themeColor="text1"/>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1.4.6</w:t>
            </w:r>
          </w:p>
        </w:tc>
        <w:tc>
          <w:tcPr>
            <w:tcW w:w="1980" w:type="dxa"/>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Safety relief valves</w:t>
            </w:r>
          </w:p>
        </w:tc>
        <w:tc>
          <w:tcPr>
            <w:tcW w:w="3793" w:type="dxa"/>
            <w:gridSpan w:val="4"/>
            <w:vAlign w:val="center"/>
          </w:tcPr>
          <w:p w:rsidR="000977B0" w:rsidRPr="006524F5" w:rsidRDefault="000977B0" w:rsidP="0003218F">
            <w:pPr>
              <w:widowControl w:val="0"/>
              <w:snapToGrid w:val="0"/>
              <w:spacing w:before="60" w:after="60"/>
              <w:jc w:val="left"/>
              <w:rPr>
                <w:rFonts w:cs="Arial"/>
                <w:sz w:val="16"/>
                <w:szCs w:val="16"/>
                <w:lang w:val="en-US" w:eastAsia="it-IT"/>
              </w:rPr>
            </w:pPr>
            <w:r w:rsidRPr="006524F5">
              <w:rPr>
                <w:rFonts w:cs="Arial"/>
                <w:sz w:val="16"/>
                <w:szCs w:val="16"/>
                <w:lang w:val="en-US"/>
              </w:rPr>
              <w:t>As per paragraph </w:t>
            </w:r>
            <w:fldSimple w:instr=" REF _Ref274222699 \r \h  \* MERGEFORMAT ">
              <w:r w:rsidR="009A7F42" w:rsidRPr="009A7F42">
                <w:rPr>
                  <w:rFonts w:cs="Arial"/>
                  <w:sz w:val="16"/>
                  <w:szCs w:val="16"/>
                  <w:lang w:val="en-US"/>
                </w:rPr>
                <w:t>4.12.2</w:t>
              </w:r>
            </w:fldSimple>
            <w:r w:rsidRPr="006524F5">
              <w:rPr>
                <w:rFonts w:cs="Arial"/>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55"/>
                  <w:enabled/>
                  <w:calcOnExit w:val="0"/>
                  <w:textInput/>
                </w:ffData>
              </w:fldChar>
            </w:r>
            <w:bookmarkStart w:id="64" w:name="Texte55"/>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64"/>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1.4.7</w:t>
            </w:r>
          </w:p>
        </w:tc>
        <w:tc>
          <w:tcPr>
            <w:tcW w:w="1980" w:type="dxa"/>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On skid local gauge board</w:t>
            </w:r>
          </w:p>
        </w:tc>
        <w:tc>
          <w:tcPr>
            <w:tcW w:w="3793" w:type="dxa"/>
            <w:gridSpan w:val="4"/>
            <w:vAlign w:val="center"/>
          </w:tcPr>
          <w:p w:rsidR="000977B0" w:rsidRPr="006524F5" w:rsidRDefault="000977B0" w:rsidP="0003218F">
            <w:pPr>
              <w:widowControl w:val="0"/>
              <w:snapToGrid w:val="0"/>
              <w:spacing w:before="60" w:after="60"/>
              <w:jc w:val="left"/>
              <w:rPr>
                <w:rFonts w:cs="Arial"/>
                <w:sz w:val="16"/>
                <w:szCs w:val="16"/>
                <w:lang w:val="en-US" w:eastAsia="it-IT"/>
              </w:rPr>
            </w:pPr>
            <w:r w:rsidRPr="006524F5">
              <w:rPr>
                <w:rFonts w:cs="Arial"/>
                <w:sz w:val="16"/>
                <w:szCs w:val="16"/>
                <w:lang w:val="en-US"/>
              </w:rPr>
              <w:t>As per paragraph </w:t>
            </w:r>
            <w:fldSimple w:instr=" REF _Ref274216064 \r \h  \* MERGEFORMAT ">
              <w:r w:rsidR="009A7F42" w:rsidRPr="009A7F42">
                <w:rPr>
                  <w:rFonts w:cs="Arial"/>
                  <w:sz w:val="16"/>
                  <w:szCs w:val="16"/>
                  <w:lang w:val="en-US"/>
                </w:rPr>
                <w:t>4.12.6</w:t>
              </w:r>
            </w:fldSimple>
            <w:r w:rsidRPr="006524F5">
              <w:rPr>
                <w:rFonts w:cs="Arial"/>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56"/>
                  <w:enabled/>
                  <w:calcOnExit w:val="0"/>
                  <w:textInput/>
                </w:ffData>
              </w:fldChar>
            </w:r>
            <w:bookmarkStart w:id="65" w:name="Texte56"/>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65"/>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1.4.8</w:t>
            </w:r>
          </w:p>
        </w:tc>
        <w:tc>
          <w:tcPr>
            <w:tcW w:w="1980" w:type="dxa"/>
            <w:vAlign w:val="center"/>
          </w:tcPr>
          <w:p w:rsidR="000977B0" w:rsidRPr="006524F5" w:rsidRDefault="000977B0" w:rsidP="0003218F">
            <w:pPr>
              <w:spacing w:before="60" w:after="60"/>
              <w:ind w:right="298" w:hanging="6"/>
              <w:jc w:val="left"/>
              <w:rPr>
                <w:rFonts w:cs="Arial"/>
                <w:sz w:val="16"/>
                <w:szCs w:val="16"/>
                <w:lang w:val="en-US"/>
              </w:rPr>
            </w:pPr>
            <w:r w:rsidRPr="006524F5">
              <w:rPr>
                <w:rFonts w:cs="Arial"/>
                <w:sz w:val="16"/>
                <w:szCs w:val="16"/>
                <w:lang w:val="en-US"/>
              </w:rPr>
              <w:t>Fabricated steel common base plate</w:t>
            </w:r>
          </w:p>
        </w:tc>
        <w:tc>
          <w:tcPr>
            <w:tcW w:w="3793" w:type="dxa"/>
            <w:gridSpan w:val="4"/>
            <w:vAlign w:val="center"/>
          </w:tcPr>
          <w:p w:rsidR="000977B0" w:rsidRPr="006524F5" w:rsidRDefault="000977B0" w:rsidP="0003218F">
            <w:pPr>
              <w:widowControl w:val="0"/>
              <w:snapToGrid w:val="0"/>
              <w:spacing w:before="60" w:after="60"/>
              <w:jc w:val="left"/>
              <w:rPr>
                <w:rFonts w:cs="Arial"/>
                <w:sz w:val="16"/>
                <w:szCs w:val="16"/>
                <w:lang w:val="en-US" w:eastAsia="it-IT"/>
              </w:rPr>
            </w:pPr>
            <w:r w:rsidRPr="006524F5">
              <w:rPr>
                <w:rFonts w:cs="Arial"/>
                <w:sz w:val="16"/>
                <w:szCs w:val="16"/>
                <w:lang w:val="en-US"/>
              </w:rPr>
              <w:t>As per paragraph </w:t>
            </w:r>
            <w:fldSimple w:instr=" REF _Ref274222214 \r \h  \* MERGEFORMAT ">
              <w:r w:rsidR="009A7F42" w:rsidRPr="009A7F42">
                <w:rPr>
                  <w:rFonts w:cs="Arial"/>
                  <w:sz w:val="16"/>
                  <w:szCs w:val="16"/>
                  <w:lang w:val="en-US"/>
                </w:rPr>
                <w:t>4.7.2</w:t>
              </w:r>
            </w:fldSimple>
            <w:r w:rsidRPr="006524F5">
              <w:rPr>
                <w:rFonts w:cs="Arial"/>
                <w:sz w:val="16"/>
                <w:szCs w:val="16"/>
                <w:lang w:val="en-US"/>
              </w:rPr>
              <w:t xml:space="preserve"> of this specification and as per </w:t>
            </w:r>
            <w:r w:rsidRPr="006524F5">
              <w:rPr>
                <w:rStyle w:val="SG"/>
                <w:sz w:val="16"/>
                <w:szCs w:val="16"/>
                <w:lang w:val="en-US"/>
              </w:rPr>
              <w:t>GS EP STR 103</w:t>
            </w:r>
            <w:r w:rsidRPr="006524F5">
              <w:rPr>
                <w:rFonts w:cs="Arial"/>
                <w:sz w:val="16"/>
                <w:szCs w:val="16"/>
                <w:lang w:val="en-US"/>
              </w:rPr>
              <w:t>.</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57"/>
                  <w:enabled/>
                  <w:calcOnExit w:val="0"/>
                  <w:textInput/>
                </w:ffData>
              </w:fldChar>
            </w:r>
            <w:bookmarkStart w:id="66" w:name="Texte57"/>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66"/>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A40089" w:rsidTr="00BC2D99">
        <w:trPr>
          <w:cantSplit/>
        </w:trPr>
        <w:tc>
          <w:tcPr>
            <w:tcW w:w="813" w:type="dxa"/>
            <w:shd w:val="clear" w:color="auto" w:fill="D9D9D9" w:themeFill="background1" w:themeFillShade="D9"/>
            <w:vAlign w:val="center"/>
          </w:tcPr>
          <w:p w:rsidR="000977B0" w:rsidRPr="006524F5" w:rsidRDefault="000977B0" w:rsidP="0003218F">
            <w:pPr>
              <w:keepNext/>
              <w:spacing w:before="60" w:after="60"/>
              <w:jc w:val="center"/>
              <w:rPr>
                <w:b/>
                <w:bCs/>
                <w:sz w:val="16"/>
                <w:szCs w:val="16"/>
                <w:lang w:val="en-US"/>
              </w:rPr>
            </w:pPr>
            <w:r w:rsidRPr="006524F5">
              <w:rPr>
                <w:b/>
                <w:bCs/>
                <w:sz w:val="16"/>
                <w:szCs w:val="16"/>
                <w:lang w:val="en-US"/>
              </w:rPr>
              <w:t>1.5</w:t>
            </w:r>
          </w:p>
        </w:tc>
        <w:tc>
          <w:tcPr>
            <w:tcW w:w="9111" w:type="dxa"/>
            <w:gridSpan w:val="8"/>
            <w:tcBorders>
              <w:right w:val="single" w:sz="4" w:space="0" w:color="auto"/>
            </w:tcBorders>
            <w:shd w:val="clear" w:color="auto" w:fill="D9D9D9" w:themeFill="background1" w:themeFillShade="D9"/>
            <w:vAlign w:val="center"/>
          </w:tcPr>
          <w:p w:rsidR="000977B0" w:rsidRPr="006524F5" w:rsidRDefault="000977B0" w:rsidP="0003218F">
            <w:pPr>
              <w:keepNext/>
              <w:spacing w:before="60" w:after="60"/>
              <w:jc w:val="left"/>
              <w:rPr>
                <w:b/>
                <w:bCs/>
                <w:sz w:val="16"/>
                <w:szCs w:val="16"/>
                <w:lang w:val="en-US"/>
              </w:rPr>
            </w:pPr>
            <w:r w:rsidRPr="006524F5">
              <w:rPr>
                <w:b/>
                <w:bCs/>
                <w:sz w:val="16"/>
                <w:szCs w:val="16"/>
                <w:lang w:val="en-US"/>
              </w:rPr>
              <w:t xml:space="preserve">Power transmission equipment </w:t>
            </w:r>
            <w:r w:rsidRPr="006524F5">
              <w:rPr>
                <w:bCs/>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b/>
                <w:bCs/>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1.5.1</w:t>
            </w:r>
          </w:p>
        </w:tc>
        <w:tc>
          <w:tcPr>
            <w:tcW w:w="1980" w:type="dxa"/>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Gearbox</w:t>
            </w:r>
          </w:p>
        </w:tc>
        <w:tc>
          <w:tcPr>
            <w:tcW w:w="3793" w:type="dxa"/>
            <w:gridSpan w:val="4"/>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If required.</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bookmarkStart w:id="67" w:name="Texte61"/>
        <w:tc>
          <w:tcPr>
            <w:tcW w:w="1419" w:type="dxa"/>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61"/>
                  <w:enabled/>
                  <w:calcOnExit w:val="0"/>
                  <w:textInput/>
                </w:ffData>
              </w:fldChar>
            </w:r>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67"/>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58"/>
                  <w:enabled/>
                  <w:calcOnExit w:val="0"/>
                  <w:textInput/>
                </w:ffData>
              </w:fldChar>
            </w:r>
            <w:bookmarkStart w:id="68" w:name="Texte58"/>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68"/>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1.5.2</w:t>
            </w:r>
          </w:p>
        </w:tc>
        <w:tc>
          <w:tcPr>
            <w:tcW w:w="1980" w:type="dxa"/>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Semi flexible coupling</w:t>
            </w:r>
          </w:p>
        </w:tc>
        <w:tc>
          <w:tcPr>
            <w:tcW w:w="3793" w:type="dxa"/>
            <w:gridSpan w:val="4"/>
            <w:vAlign w:val="center"/>
          </w:tcPr>
          <w:p w:rsidR="000977B0" w:rsidRPr="006524F5" w:rsidRDefault="000977B0" w:rsidP="007949BB">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As per paragraph </w:t>
            </w:r>
            <w:fldSimple w:instr=" REF _Ref274223269 \r \h  \* MERGEFORMAT ">
              <w:r w:rsidR="009A7F42" w:rsidRPr="009A7F42">
                <w:rPr>
                  <w:rFonts w:cs="Arial"/>
                  <w:color w:val="000000" w:themeColor="text1"/>
                  <w:sz w:val="16"/>
                  <w:szCs w:val="16"/>
                  <w:lang w:val="en-US"/>
                </w:rPr>
                <w:t>4.6</w:t>
              </w:r>
            </w:fldSimple>
            <w:r w:rsidRPr="006524F5">
              <w:rPr>
                <w:rFonts w:cs="Arial"/>
                <w:color w:val="000000" w:themeColor="text1"/>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59"/>
                  <w:enabled/>
                  <w:calcOnExit w:val="0"/>
                  <w:textInput/>
                </w:ffData>
              </w:fldChar>
            </w:r>
            <w:bookmarkStart w:id="69" w:name="Texte59"/>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69"/>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1.5.3</w:t>
            </w:r>
          </w:p>
        </w:tc>
        <w:tc>
          <w:tcPr>
            <w:tcW w:w="1980" w:type="dxa"/>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Rigid coupling guard</w:t>
            </w:r>
          </w:p>
        </w:tc>
        <w:tc>
          <w:tcPr>
            <w:tcW w:w="3793" w:type="dxa"/>
            <w:gridSpan w:val="4"/>
            <w:vAlign w:val="center"/>
          </w:tcPr>
          <w:p w:rsidR="000977B0" w:rsidRPr="006524F5" w:rsidRDefault="000977B0" w:rsidP="007949BB">
            <w:pPr>
              <w:spacing w:before="60" w:after="60"/>
              <w:jc w:val="left"/>
              <w:rPr>
                <w:color w:val="000000" w:themeColor="text1"/>
                <w:sz w:val="16"/>
                <w:szCs w:val="16"/>
                <w:lang w:val="en-US"/>
              </w:rPr>
            </w:pPr>
            <w:r w:rsidRPr="006524F5">
              <w:rPr>
                <w:rFonts w:cs="Arial"/>
                <w:color w:val="000000" w:themeColor="text1"/>
                <w:sz w:val="16"/>
                <w:szCs w:val="16"/>
                <w:lang w:val="en-US"/>
              </w:rPr>
              <w:t>As per paragraph </w:t>
            </w:r>
            <w:fldSimple w:instr=" REF _Ref274223281 \r \h  \* MERGEFORMAT ">
              <w:r w:rsidR="009A7F42" w:rsidRPr="009A7F42">
                <w:rPr>
                  <w:rFonts w:cs="Arial"/>
                  <w:color w:val="000000" w:themeColor="text1"/>
                  <w:sz w:val="16"/>
                  <w:szCs w:val="16"/>
                  <w:lang w:val="en-US"/>
                </w:rPr>
                <w:t>4.6</w:t>
              </w:r>
            </w:fldSimple>
            <w:r w:rsidRPr="006524F5">
              <w:rPr>
                <w:rFonts w:cs="Arial"/>
                <w:color w:val="000000" w:themeColor="text1"/>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60"/>
                  <w:enabled/>
                  <w:calcOnExit w:val="0"/>
                  <w:textInput/>
                </w:ffData>
              </w:fldChar>
            </w:r>
            <w:bookmarkStart w:id="70" w:name="Texte60"/>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70"/>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9A3F9B" w:rsidTr="00BC2D99">
        <w:trPr>
          <w:cantSplit/>
        </w:trPr>
        <w:tc>
          <w:tcPr>
            <w:tcW w:w="813" w:type="dxa"/>
            <w:shd w:val="clear" w:color="auto" w:fill="D9D9D9" w:themeFill="background1" w:themeFillShade="D9"/>
            <w:vAlign w:val="center"/>
          </w:tcPr>
          <w:p w:rsidR="000977B0" w:rsidRPr="006524F5" w:rsidRDefault="000977B0" w:rsidP="0003218F">
            <w:pPr>
              <w:keepNext/>
              <w:spacing w:before="60" w:after="60"/>
              <w:jc w:val="center"/>
              <w:rPr>
                <w:b/>
                <w:bCs/>
                <w:sz w:val="16"/>
                <w:szCs w:val="16"/>
                <w:lang w:val="en-US"/>
              </w:rPr>
            </w:pPr>
            <w:r w:rsidRPr="006524F5">
              <w:rPr>
                <w:b/>
                <w:bCs/>
                <w:sz w:val="16"/>
                <w:szCs w:val="16"/>
                <w:lang w:val="en-US"/>
              </w:rPr>
              <w:t>1.6</w:t>
            </w:r>
          </w:p>
        </w:tc>
        <w:tc>
          <w:tcPr>
            <w:tcW w:w="9111" w:type="dxa"/>
            <w:gridSpan w:val="8"/>
            <w:tcBorders>
              <w:right w:val="single" w:sz="4" w:space="0" w:color="auto"/>
            </w:tcBorders>
            <w:shd w:val="clear" w:color="auto" w:fill="D9D9D9" w:themeFill="background1" w:themeFillShade="D9"/>
            <w:vAlign w:val="center"/>
          </w:tcPr>
          <w:p w:rsidR="000977B0" w:rsidRPr="006524F5" w:rsidRDefault="000977B0" w:rsidP="0003218F">
            <w:pPr>
              <w:keepNext/>
              <w:spacing w:before="60" w:after="60"/>
              <w:jc w:val="left"/>
              <w:rPr>
                <w:b/>
                <w:bCs/>
                <w:sz w:val="16"/>
                <w:szCs w:val="16"/>
                <w:lang w:val="en-US"/>
              </w:rPr>
            </w:pPr>
            <w:r w:rsidRPr="006524F5">
              <w:rPr>
                <w:b/>
                <w:bCs/>
                <w:sz w:val="16"/>
                <w:szCs w:val="16"/>
                <w:lang w:val="en-US"/>
              </w:rPr>
              <w:t xml:space="preserve">Enclosure </w:t>
            </w:r>
            <w:r w:rsidRPr="006524F5">
              <w:rPr>
                <w:bCs/>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b/>
                <w:bCs/>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1.6.1</w:t>
            </w:r>
          </w:p>
        </w:tc>
        <w:tc>
          <w:tcPr>
            <w:tcW w:w="1980" w:type="dxa"/>
            <w:shd w:val="clear" w:color="auto" w:fill="auto"/>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Acoustic Enclosure</w:t>
            </w:r>
          </w:p>
        </w:tc>
        <w:tc>
          <w:tcPr>
            <w:tcW w:w="3793" w:type="dxa"/>
            <w:gridSpan w:val="4"/>
            <w:shd w:val="clear" w:color="auto" w:fill="auto"/>
            <w:vAlign w:val="center"/>
          </w:tcPr>
          <w:p w:rsidR="000977B0" w:rsidRPr="006524F5" w:rsidRDefault="000977B0" w:rsidP="0003218F">
            <w:pPr>
              <w:widowControl w:val="0"/>
              <w:snapToGrid w:val="0"/>
              <w:spacing w:before="60" w:after="60"/>
              <w:jc w:val="left"/>
              <w:rPr>
                <w:rFonts w:cs="Arial"/>
                <w:color w:val="000000" w:themeColor="text1"/>
                <w:sz w:val="16"/>
                <w:szCs w:val="16"/>
                <w:lang w:val="en-US"/>
              </w:rPr>
            </w:pPr>
            <w:r w:rsidRPr="006524F5">
              <w:rPr>
                <w:rFonts w:cs="Arial"/>
                <w:color w:val="000000" w:themeColor="text1"/>
                <w:sz w:val="16"/>
                <w:szCs w:val="16"/>
                <w:lang w:val="en-US"/>
              </w:rPr>
              <w:t>As per paragraph </w:t>
            </w:r>
            <w:fldSimple w:instr=" REF _Ref274223320 \r \h  \* MERGEFORMAT ">
              <w:r w:rsidR="009A7F42" w:rsidRPr="009A7F42">
                <w:rPr>
                  <w:rFonts w:cs="Arial"/>
                  <w:color w:val="000000" w:themeColor="text1"/>
                  <w:sz w:val="16"/>
                  <w:szCs w:val="16"/>
                  <w:lang w:val="en-US"/>
                </w:rPr>
                <w:t>4.8</w:t>
              </w:r>
            </w:fldSimple>
            <w:r w:rsidRPr="006524F5">
              <w:rPr>
                <w:rFonts w:cs="Arial"/>
                <w:color w:val="000000" w:themeColor="text1"/>
                <w:sz w:val="16"/>
                <w:szCs w:val="16"/>
                <w:lang w:val="en-US"/>
              </w:rPr>
              <w:t xml:space="preserve"> of this specification.</w:t>
            </w:r>
          </w:p>
        </w:tc>
        <w:tc>
          <w:tcPr>
            <w:tcW w:w="1047" w:type="dxa"/>
            <w:shd w:val="clear" w:color="auto" w:fill="auto"/>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62"/>
                  <w:enabled/>
                  <w:calcOnExit w:val="0"/>
                  <w:textInput/>
                </w:ffData>
              </w:fldChar>
            </w:r>
            <w:bookmarkStart w:id="71" w:name="Texte62"/>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71"/>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1.6.2</w:t>
            </w:r>
          </w:p>
        </w:tc>
        <w:tc>
          <w:tcPr>
            <w:tcW w:w="1980" w:type="dxa"/>
            <w:shd w:val="clear" w:color="auto" w:fill="FFFFFF"/>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Air Ventilation System</w:t>
            </w:r>
          </w:p>
        </w:tc>
        <w:tc>
          <w:tcPr>
            <w:tcW w:w="3793" w:type="dxa"/>
            <w:gridSpan w:val="4"/>
            <w:shd w:val="clear" w:color="auto" w:fill="FFFFFF"/>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As per paragraph </w:t>
            </w:r>
            <w:fldSimple w:instr=" REF _Ref274223334 \r \h  \* MERGEFORMAT ">
              <w:r w:rsidR="009A7F42" w:rsidRPr="009A7F42">
                <w:rPr>
                  <w:rFonts w:cs="Arial"/>
                  <w:color w:val="000000" w:themeColor="text1"/>
                  <w:sz w:val="16"/>
                  <w:szCs w:val="16"/>
                  <w:lang w:val="en-US"/>
                </w:rPr>
                <w:t>4.8.1</w:t>
              </w:r>
            </w:fldSimple>
            <w:r w:rsidRPr="006524F5">
              <w:rPr>
                <w:rFonts w:cs="Arial"/>
                <w:color w:val="000000" w:themeColor="text1"/>
                <w:sz w:val="16"/>
                <w:szCs w:val="16"/>
                <w:lang w:val="en-US"/>
              </w:rPr>
              <w:t xml:space="preserve"> of this specification.</w:t>
            </w:r>
          </w:p>
        </w:tc>
        <w:tc>
          <w:tcPr>
            <w:tcW w:w="1047" w:type="dxa"/>
            <w:shd w:val="clear" w:color="auto" w:fill="auto"/>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63"/>
                  <w:enabled/>
                  <w:calcOnExit w:val="0"/>
                  <w:textInput/>
                </w:ffData>
              </w:fldChar>
            </w:r>
            <w:bookmarkStart w:id="72" w:name="Texte63"/>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72"/>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9A3F9B" w:rsidTr="00BC2D99">
        <w:trPr>
          <w:cantSplit/>
        </w:trPr>
        <w:tc>
          <w:tcPr>
            <w:tcW w:w="813" w:type="dxa"/>
            <w:shd w:val="clear" w:color="auto" w:fill="D9D9D9" w:themeFill="background1" w:themeFillShade="D9"/>
            <w:vAlign w:val="center"/>
          </w:tcPr>
          <w:p w:rsidR="000977B0" w:rsidRPr="006524F5" w:rsidRDefault="000977B0" w:rsidP="0003218F">
            <w:pPr>
              <w:keepNext/>
              <w:spacing w:before="60" w:after="60"/>
              <w:jc w:val="center"/>
              <w:rPr>
                <w:b/>
                <w:bCs/>
                <w:sz w:val="16"/>
                <w:szCs w:val="16"/>
                <w:lang w:val="en-US"/>
              </w:rPr>
            </w:pPr>
            <w:r w:rsidRPr="006524F5">
              <w:rPr>
                <w:b/>
                <w:bCs/>
                <w:sz w:val="16"/>
                <w:szCs w:val="16"/>
                <w:lang w:val="en-US"/>
              </w:rPr>
              <w:t>1.7</w:t>
            </w:r>
          </w:p>
        </w:tc>
        <w:tc>
          <w:tcPr>
            <w:tcW w:w="9111" w:type="dxa"/>
            <w:gridSpan w:val="8"/>
            <w:tcBorders>
              <w:right w:val="single" w:sz="4" w:space="0" w:color="auto"/>
            </w:tcBorders>
            <w:shd w:val="clear" w:color="auto" w:fill="D9D9D9" w:themeFill="background1" w:themeFillShade="D9"/>
            <w:vAlign w:val="center"/>
          </w:tcPr>
          <w:p w:rsidR="000977B0" w:rsidRPr="006524F5" w:rsidRDefault="000977B0" w:rsidP="0003218F">
            <w:pPr>
              <w:keepNext/>
              <w:spacing w:before="60" w:after="60"/>
              <w:jc w:val="left"/>
              <w:rPr>
                <w:b/>
                <w:bCs/>
                <w:color w:val="000000" w:themeColor="text1"/>
                <w:sz w:val="16"/>
                <w:szCs w:val="16"/>
                <w:lang w:val="en-US"/>
              </w:rPr>
            </w:pPr>
            <w:r w:rsidRPr="006524F5">
              <w:rPr>
                <w:b/>
                <w:bCs/>
                <w:color w:val="000000" w:themeColor="text1"/>
                <w:sz w:val="16"/>
                <w:szCs w:val="16"/>
                <w:lang w:val="en-US"/>
              </w:rPr>
              <w:t xml:space="preserve">Control and instrumentation </w:t>
            </w:r>
            <w:r w:rsidRPr="006524F5">
              <w:rPr>
                <w:bCs/>
                <w:color w:val="000000" w:themeColor="text1"/>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b/>
                <w:bCs/>
                <w:color w:val="000000" w:themeColor="text1"/>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1.7.1</w:t>
            </w:r>
          </w:p>
        </w:tc>
        <w:tc>
          <w:tcPr>
            <w:tcW w:w="1980" w:type="dxa"/>
            <w:shd w:val="clear" w:color="auto" w:fill="auto"/>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Junction boxes</w:t>
            </w:r>
          </w:p>
        </w:tc>
        <w:tc>
          <w:tcPr>
            <w:tcW w:w="3793" w:type="dxa"/>
            <w:gridSpan w:val="4"/>
            <w:shd w:val="clear" w:color="auto" w:fill="auto"/>
            <w:vAlign w:val="center"/>
          </w:tcPr>
          <w:p w:rsidR="000977B0" w:rsidRPr="006524F5" w:rsidRDefault="000977B0" w:rsidP="0003218F">
            <w:pPr>
              <w:widowControl w:val="0"/>
              <w:snapToGrid w:val="0"/>
              <w:spacing w:before="60" w:after="60"/>
              <w:jc w:val="left"/>
              <w:rPr>
                <w:rFonts w:cs="Arial"/>
                <w:color w:val="000000" w:themeColor="text1"/>
                <w:sz w:val="16"/>
                <w:szCs w:val="16"/>
                <w:lang w:val="en-US"/>
              </w:rPr>
            </w:pPr>
            <w:r w:rsidRPr="006524F5">
              <w:rPr>
                <w:color w:val="000000" w:themeColor="text1"/>
                <w:sz w:val="16"/>
                <w:szCs w:val="16"/>
                <w:lang w:val="en-US"/>
              </w:rPr>
              <w:t>All necessary instrumentation junction boxes at skid edges as per</w:t>
            </w:r>
            <w:r w:rsidRPr="006524F5">
              <w:rPr>
                <w:rStyle w:val="SG"/>
                <w:sz w:val="16"/>
                <w:szCs w:val="16"/>
                <w:lang w:val="en-US"/>
              </w:rPr>
              <w:t xml:space="preserve"> GS EP INS 101</w:t>
            </w:r>
            <w:r w:rsidRPr="006524F5">
              <w:rPr>
                <w:color w:val="000000" w:themeColor="text1"/>
                <w:sz w:val="16"/>
                <w:szCs w:val="16"/>
                <w:lang w:val="en-US"/>
              </w:rPr>
              <w:t xml:space="preserve"> and </w:t>
            </w:r>
            <w:r w:rsidRPr="006524F5">
              <w:rPr>
                <w:rStyle w:val="SG"/>
                <w:sz w:val="16"/>
                <w:szCs w:val="16"/>
                <w:lang w:val="en-US"/>
              </w:rPr>
              <w:t>GS EP INS 107.</w:t>
            </w:r>
          </w:p>
        </w:tc>
        <w:tc>
          <w:tcPr>
            <w:tcW w:w="1047" w:type="dxa"/>
            <w:shd w:val="clear" w:color="auto" w:fill="auto"/>
            <w:vAlign w:val="center"/>
          </w:tcPr>
          <w:p w:rsidR="000977B0" w:rsidRPr="006524F5" w:rsidRDefault="000977B0" w:rsidP="0003218F">
            <w:pPr>
              <w:spacing w:before="60" w:after="60"/>
              <w:ind w:left="30" w:hanging="22"/>
              <w:jc w:val="center"/>
              <w:rPr>
                <w:sz w:val="16"/>
                <w:szCs w:val="16"/>
                <w:lang w:val="en-US"/>
              </w:rPr>
            </w:pPr>
            <w:r w:rsidRPr="006524F5">
              <w:rPr>
                <w:sz w:val="16"/>
                <w:szCs w:val="16"/>
                <w:lang w:val="en-US"/>
              </w:rPr>
              <w:t>X</w:t>
            </w:r>
          </w:p>
        </w:tc>
        <w:tc>
          <w:tcPr>
            <w:tcW w:w="1419" w:type="dxa"/>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64"/>
                  <w:enabled/>
                  <w:calcOnExit w:val="0"/>
                  <w:textInput/>
                </w:ffData>
              </w:fldChar>
            </w:r>
            <w:bookmarkStart w:id="73" w:name="Texte64"/>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73"/>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Merge w:val="restart"/>
            <w:shd w:val="clear" w:color="auto" w:fill="auto"/>
            <w:vAlign w:val="center"/>
          </w:tcPr>
          <w:p w:rsidR="000977B0" w:rsidRPr="006524F5" w:rsidRDefault="000977B0" w:rsidP="0003218F">
            <w:pPr>
              <w:keepNext/>
              <w:spacing w:before="60" w:after="60"/>
              <w:jc w:val="center"/>
              <w:rPr>
                <w:bCs/>
                <w:sz w:val="16"/>
                <w:szCs w:val="16"/>
                <w:lang w:val="en-US"/>
              </w:rPr>
            </w:pPr>
            <w:r w:rsidRPr="006524F5">
              <w:rPr>
                <w:bCs/>
                <w:sz w:val="16"/>
                <w:szCs w:val="16"/>
                <w:lang w:val="en-US"/>
              </w:rPr>
              <w:t>1.7.2</w:t>
            </w:r>
          </w:p>
        </w:tc>
        <w:tc>
          <w:tcPr>
            <w:tcW w:w="1980" w:type="dxa"/>
            <w:vMerge w:val="restart"/>
            <w:shd w:val="clear" w:color="auto" w:fill="auto"/>
            <w:vAlign w:val="center"/>
          </w:tcPr>
          <w:p w:rsidR="000977B0" w:rsidRPr="006524F5" w:rsidRDefault="000977B0" w:rsidP="0003218F">
            <w:pPr>
              <w:keepNext/>
              <w:spacing w:before="60" w:after="60"/>
              <w:jc w:val="left"/>
              <w:rPr>
                <w:rFonts w:cs="Arial"/>
                <w:color w:val="000000" w:themeColor="text1"/>
                <w:sz w:val="16"/>
                <w:szCs w:val="16"/>
                <w:lang w:val="en-US"/>
              </w:rPr>
            </w:pPr>
            <w:r w:rsidRPr="006524F5">
              <w:rPr>
                <w:rFonts w:cs="Arial"/>
                <w:color w:val="000000" w:themeColor="text1"/>
                <w:sz w:val="16"/>
                <w:szCs w:val="16"/>
                <w:lang w:val="en-US"/>
              </w:rPr>
              <w:t>Cable glands</w:t>
            </w:r>
          </w:p>
        </w:tc>
        <w:tc>
          <w:tcPr>
            <w:tcW w:w="3793" w:type="dxa"/>
            <w:gridSpan w:val="4"/>
            <w:shd w:val="clear" w:color="auto" w:fill="auto"/>
            <w:vAlign w:val="center"/>
          </w:tcPr>
          <w:p w:rsidR="000977B0" w:rsidRPr="006524F5" w:rsidRDefault="000977B0" w:rsidP="0003218F">
            <w:pPr>
              <w:keepNext/>
              <w:widowControl w:val="0"/>
              <w:snapToGrid w:val="0"/>
              <w:spacing w:before="60" w:after="60"/>
              <w:jc w:val="left"/>
              <w:rPr>
                <w:rFonts w:cs="Arial"/>
                <w:color w:val="000000" w:themeColor="text1"/>
                <w:sz w:val="16"/>
                <w:szCs w:val="16"/>
                <w:lang w:val="en-US"/>
              </w:rPr>
            </w:pPr>
            <w:r w:rsidRPr="006524F5">
              <w:rPr>
                <w:sz w:val="16"/>
                <w:szCs w:val="16"/>
                <w:lang w:val="en-US"/>
              </w:rPr>
              <w:t>Cable glands for departing multi-core cables, defined by Project and blinded off suitably for transport and storage. In case the option is not selected, the gland plates shall be pre-drilled and blinded off.</w:t>
            </w:r>
          </w:p>
        </w:tc>
        <w:bookmarkStart w:id="74" w:name="Option"/>
        <w:tc>
          <w:tcPr>
            <w:tcW w:w="1047" w:type="dxa"/>
            <w:shd w:val="clear" w:color="auto" w:fill="auto"/>
            <w:vAlign w:val="center"/>
          </w:tcPr>
          <w:p w:rsidR="000977B0" w:rsidRPr="006524F5" w:rsidRDefault="00FC0839" w:rsidP="0003218F">
            <w:pPr>
              <w:keepNext/>
              <w:spacing w:before="60" w:after="60"/>
              <w:ind w:left="30" w:hanging="22"/>
              <w:jc w:val="center"/>
              <w:rPr>
                <w:sz w:val="16"/>
                <w:szCs w:val="16"/>
                <w:lang w:val="en-US"/>
              </w:rPr>
            </w:pPr>
            <w:r w:rsidRPr="00546254">
              <w:rPr>
                <w:sz w:val="16"/>
                <w:szCs w:val="16"/>
                <w:lang w:val="en-US"/>
              </w:rPr>
              <w:fldChar w:fldCharType="begin">
                <w:ffData>
                  <w:name w:val="Option"/>
                  <w:enabled/>
                  <w:calcOnExit w:val="0"/>
                  <w:ddList>
                    <w:listEntry w:val="Option"/>
                    <w:listEntry w:val="Yes"/>
                    <w:listEntry w:val="No"/>
                  </w:ddList>
                </w:ffData>
              </w:fldChar>
            </w:r>
            <w:r w:rsidR="000977B0"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bookmarkEnd w:id="74"/>
          </w:p>
        </w:tc>
        <w:tc>
          <w:tcPr>
            <w:tcW w:w="1419" w:type="dxa"/>
            <w:vMerge w:val="restart"/>
            <w:shd w:val="clear" w:color="auto" w:fill="auto"/>
            <w:vAlign w:val="center"/>
          </w:tcPr>
          <w:p w:rsidR="000977B0" w:rsidRPr="006524F5" w:rsidRDefault="000977B0" w:rsidP="0003218F">
            <w:pPr>
              <w:keepNext/>
              <w:spacing w:before="60" w:after="60"/>
              <w:jc w:val="center"/>
              <w:rPr>
                <w:sz w:val="16"/>
                <w:szCs w:val="16"/>
                <w:lang w:val="en-US"/>
              </w:rPr>
            </w:pPr>
          </w:p>
        </w:tc>
        <w:tc>
          <w:tcPr>
            <w:tcW w:w="872" w:type="dxa"/>
            <w:vMerge w:val="restart"/>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65"/>
                  <w:enabled/>
                  <w:calcOnExit w:val="0"/>
                  <w:textInput/>
                </w:ffData>
              </w:fldChar>
            </w:r>
            <w:bookmarkStart w:id="75" w:name="Texte65"/>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75"/>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Merge/>
            <w:shd w:val="clear" w:color="auto" w:fill="auto"/>
            <w:vAlign w:val="center"/>
          </w:tcPr>
          <w:p w:rsidR="000977B0" w:rsidRPr="006524F5" w:rsidRDefault="000977B0" w:rsidP="0003218F">
            <w:pPr>
              <w:spacing w:before="60" w:after="60"/>
              <w:jc w:val="center"/>
              <w:rPr>
                <w:bCs/>
                <w:sz w:val="16"/>
                <w:szCs w:val="16"/>
                <w:lang w:val="en-US"/>
              </w:rPr>
            </w:pPr>
          </w:p>
        </w:tc>
        <w:tc>
          <w:tcPr>
            <w:tcW w:w="1980" w:type="dxa"/>
            <w:vMerge/>
            <w:shd w:val="clear" w:color="auto" w:fill="auto"/>
            <w:vAlign w:val="center"/>
          </w:tcPr>
          <w:p w:rsidR="000977B0" w:rsidRPr="006524F5" w:rsidRDefault="000977B0" w:rsidP="0003218F">
            <w:pPr>
              <w:spacing w:before="60" w:after="60"/>
              <w:jc w:val="left"/>
              <w:rPr>
                <w:rFonts w:cs="Arial"/>
                <w:color w:val="000000" w:themeColor="text1"/>
                <w:sz w:val="16"/>
                <w:szCs w:val="16"/>
                <w:lang w:val="en-US"/>
              </w:rPr>
            </w:pPr>
          </w:p>
        </w:tc>
        <w:tc>
          <w:tcPr>
            <w:tcW w:w="3793" w:type="dxa"/>
            <w:gridSpan w:val="4"/>
            <w:shd w:val="clear" w:color="auto" w:fill="auto"/>
            <w:vAlign w:val="center"/>
          </w:tcPr>
          <w:p w:rsidR="000977B0" w:rsidRPr="006524F5" w:rsidRDefault="000977B0" w:rsidP="0003218F">
            <w:pPr>
              <w:widowControl w:val="0"/>
              <w:snapToGrid w:val="0"/>
              <w:spacing w:before="60" w:after="60"/>
              <w:jc w:val="left"/>
              <w:rPr>
                <w:color w:val="000000" w:themeColor="text1"/>
                <w:sz w:val="16"/>
                <w:szCs w:val="16"/>
                <w:lang w:val="en-US"/>
              </w:rPr>
            </w:pPr>
            <w:r w:rsidRPr="006524F5">
              <w:rPr>
                <w:sz w:val="16"/>
                <w:szCs w:val="16"/>
                <w:lang w:val="en-US"/>
              </w:rPr>
              <w:t>For all other cables, junction boxes shall be provided with cable gland plates and associated cable glands.</w:t>
            </w:r>
          </w:p>
        </w:tc>
        <w:tc>
          <w:tcPr>
            <w:tcW w:w="1047" w:type="dxa"/>
            <w:shd w:val="clear" w:color="auto" w:fill="auto"/>
            <w:vAlign w:val="center"/>
          </w:tcPr>
          <w:p w:rsidR="000977B0" w:rsidRPr="006524F5" w:rsidRDefault="000977B0" w:rsidP="0003218F">
            <w:pPr>
              <w:spacing w:before="60" w:after="60"/>
              <w:ind w:left="30" w:hanging="22"/>
              <w:jc w:val="center"/>
              <w:rPr>
                <w:sz w:val="16"/>
                <w:szCs w:val="16"/>
                <w:lang w:val="en-US"/>
              </w:rPr>
            </w:pPr>
            <w:r w:rsidRPr="006524F5">
              <w:rPr>
                <w:sz w:val="16"/>
                <w:szCs w:val="16"/>
                <w:lang w:val="en-US"/>
              </w:rPr>
              <w:t>X</w:t>
            </w:r>
          </w:p>
        </w:tc>
        <w:tc>
          <w:tcPr>
            <w:tcW w:w="1419" w:type="dxa"/>
            <w:vMerge/>
            <w:shd w:val="clear" w:color="auto" w:fill="auto"/>
            <w:vAlign w:val="center"/>
          </w:tcPr>
          <w:p w:rsidR="000977B0" w:rsidRPr="006524F5" w:rsidRDefault="000977B0" w:rsidP="0003218F">
            <w:pPr>
              <w:spacing w:before="60" w:after="60"/>
              <w:jc w:val="center"/>
              <w:rPr>
                <w:sz w:val="16"/>
                <w:szCs w:val="16"/>
                <w:lang w:val="en-US"/>
              </w:rPr>
            </w:pPr>
          </w:p>
        </w:tc>
        <w:tc>
          <w:tcPr>
            <w:tcW w:w="872" w:type="dxa"/>
            <w:vMerge/>
            <w:tcBorders>
              <w:right w:val="single" w:sz="4" w:space="0" w:color="auto"/>
            </w:tcBorders>
            <w:shd w:val="clear" w:color="auto" w:fill="auto"/>
            <w:vAlign w:val="center"/>
          </w:tcPr>
          <w:p w:rsidR="000977B0" w:rsidRPr="006524F5" w:rsidRDefault="000977B0" w:rsidP="0003218F">
            <w:pPr>
              <w:spacing w:before="60" w:after="60"/>
              <w:ind w:left="283" w:hanging="205"/>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spacing w:before="60" w:after="60"/>
              <w:ind w:left="283" w:hanging="205"/>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1.7.3</w:t>
            </w:r>
          </w:p>
        </w:tc>
        <w:tc>
          <w:tcPr>
            <w:tcW w:w="1980" w:type="dxa"/>
            <w:tcBorders>
              <w:bottom w:val="single" w:sz="4" w:space="0" w:color="auto"/>
            </w:tcBorders>
            <w:shd w:val="clear" w:color="auto" w:fill="auto"/>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Instrumentation cables</w:t>
            </w:r>
          </w:p>
        </w:tc>
        <w:tc>
          <w:tcPr>
            <w:tcW w:w="3793" w:type="dxa"/>
            <w:gridSpan w:val="4"/>
            <w:tcBorders>
              <w:bottom w:val="single" w:sz="4" w:space="0" w:color="auto"/>
            </w:tcBorders>
            <w:shd w:val="clear" w:color="auto" w:fill="auto"/>
            <w:vAlign w:val="center"/>
          </w:tcPr>
          <w:p w:rsidR="000977B0" w:rsidRPr="006524F5" w:rsidRDefault="000977B0" w:rsidP="0003218F">
            <w:pPr>
              <w:spacing w:before="60" w:after="60"/>
              <w:jc w:val="left"/>
              <w:rPr>
                <w:color w:val="000000" w:themeColor="text1"/>
                <w:sz w:val="16"/>
                <w:szCs w:val="16"/>
                <w:lang w:val="en-US"/>
              </w:rPr>
            </w:pPr>
            <w:r w:rsidRPr="006524F5">
              <w:rPr>
                <w:color w:val="000000" w:themeColor="text1"/>
                <w:sz w:val="16"/>
                <w:szCs w:val="16"/>
                <w:lang w:val="en-US"/>
              </w:rPr>
              <w:t xml:space="preserve">All instruments cables between Instruments and skid mounted terminal Junction boxes / local gauge board as per </w:t>
            </w:r>
            <w:r w:rsidRPr="006524F5">
              <w:rPr>
                <w:rStyle w:val="SG"/>
                <w:sz w:val="16"/>
                <w:szCs w:val="16"/>
                <w:lang w:val="en-US"/>
              </w:rPr>
              <w:t>GS EP ELE 161</w:t>
            </w:r>
            <w:r w:rsidRPr="006524F5">
              <w:rPr>
                <w:color w:val="000000" w:themeColor="text1"/>
                <w:sz w:val="16"/>
                <w:szCs w:val="16"/>
                <w:lang w:val="en-US"/>
              </w:rPr>
              <w:t xml:space="preserve"> and </w:t>
            </w:r>
            <w:r w:rsidRPr="006524F5">
              <w:rPr>
                <w:rStyle w:val="SG"/>
                <w:sz w:val="16"/>
                <w:szCs w:val="16"/>
                <w:lang w:val="en-US"/>
              </w:rPr>
              <w:t>GS EP INS 107.</w:t>
            </w:r>
          </w:p>
        </w:tc>
        <w:tc>
          <w:tcPr>
            <w:tcW w:w="1047" w:type="dxa"/>
            <w:tcBorders>
              <w:bottom w:val="single" w:sz="4" w:space="0" w:color="auto"/>
            </w:tcBorders>
            <w:shd w:val="clear" w:color="auto" w:fill="auto"/>
            <w:vAlign w:val="center"/>
          </w:tcPr>
          <w:p w:rsidR="000977B0" w:rsidRPr="006524F5" w:rsidRDefault="000977B0" w:rsidP="0003218F">
            <w:pPr>
              <w:spacing w:before="60" w:after="60"/>
              <w:ind w:left="30" w:hanging="22"/>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66"/>
                  <w:enabled/>
                  <w:calcOnExit w:val="0"/>
                  <w:textInput/>
                </w:ffData>
              </w:fldChar>
            </w:r>
            <w:bookmarkStart w:id="76" w:name="Texte66"/>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76"/>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1.7.4</w:t>
            </w:r>
          </w:p>
        </w:tc>
        <w:tc>
          <w:tcPr>
            <w:tcW w:w="1980" w:type="dxa"/>
            <w:tcBorders>
              <w:bottom w:val="single" w:sz="4" w:space="0" w:color="auto"/>
            </w:tcBorders>
            <w:shd w:val="clear" w:color="auto" w:fill="auto"/>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Instruments cables trays</w:t>
            </w:r>
          </w:p>
        </w:tc>
        <w:tc>
          <w:tcPr>
            <w:tcW w:w="3793" w:type="dxa"/>
            <w:gridSpan w:val="4"/>
            <w:tcBorders>
              <w:bottom w:val="single" w:sz="4" w:space="0" w:color="auto"/>
            </w:tcBorders>
            <w:shd w:val="clear" w:color="auto" w:fill="auto"/>
            <w:vAlign w:val="center"/>
          </w:tcPr>
          <w:p w:rsidR="000977B0" w:rsidRPr="006524F5" w:rsidRDefault="000977B0" w:rsidP="0003218F">
            <w:pPr>
              <w:spacing w:before="60" w:after="60"/>
              <w:jc w:val="left"/>
              <w:rPr>
                <w:color w:val="000000" w:themeColor="text1"/>
                <w:sz w:val="16"/>
                <w:szCs w:val="16"/>
                <w:lang w:val="en-US"/>
              </w:rPr>
            </w:pPr>
            <w:r w:rsidRPr="006524F5">
              <w:rPr>
                <w:sz w:val="16"/>
                <w:szCs w:val="16"/>
                <w:lang w:val="en-US"/>
              </w:rPr>
              <w:t xml:space="preserve">All </w:t>
            </w:r>
            <w:r w:rsidRPr="006524F5">
              <w:rPr>
                <w:color w:val="000000" w:themeColor="text1"/>
                <w:sz w:val="16"/>
                <w:szCs w:val="16"/>
                <w:lang w:val="en-US"/>
              </w:rPr>
              <w:t xml:space="preserve">necessary cables trays </w:t>
            </w:r>
            <w:r w:rsidR="00C65918">
              <w:rPr>
                <w:color w:val="000000" w:themeColor="text1"/>
                <w:sz w:val="16"/>
                <w:szCs w:val="16"/>
                <w:lang w:val="en-US"/>
              </w:rPr>
              <w:t xml:space="preserve">with covers </w:t>
            </w:r>
            <w:r w:rsidRPr="006524F5">
              <w:rPr>
                <w:color w:val="000000" w:themeColor="text1"/>
                <w:sz w:val="16"/>
                <w:szCs w:val="16"/>
                <w:lang w:val="en-US"/>
              </w:rPr>
              <w:t xml:space="preserve">made of AISI 316L between instruments and skid mounted junction boxes as per </w:t>
            </w:r>
            <w:r w:rsidRPr="006524F5">
              <w:rPr>
                <w:rStyle w:val="SG"/>
                <w:sz w:val="16"/>
                <w:szCs w:val="16"/>
                <w:lang w:val="en-US"/>
              </w:rPr>
              <w:t>GS EP INS 107.</w:t>
            </w:r>
          </w:p>
          <w:p w:rsidR="000977B0" w:rsidRPr="006524F5" w:rsidRDefault="000977B0" w:rsidP="0003218F">
            <w:pPr>
              <w:spacing w:before="60" w:after="60"/>
              <w:jc w:val="left"/>
              <w:rPr>
                <w:color w:val="auto"/>
                <w:sz w:val="16"/>
                <w:szCs w:val="16"/>
                <w:lang w:val="en-US"/>
              </w:rPr>
            </w:pPr>
            <w:r w:rsidRPr="006524F5">
              <w:rPr>
                <w:color w:val="auto"/>
                <w:sz w:val="16"/>
                <w:szCs w:val="16"/>
                <w:lang w:val="en-US"/>
              </w:rPr>
              <w:t>Empty cable trays for the multi-core cables (supplied and installed by other) between the terminal junction boxes and skid edge.</w:t>
            </w:r>
          </w:p>
        </w:tc>
        <w:tc>
          <w:tcPr>
            <w:tcW w:w="1047" w:type="dxa"/>
            <w:tcBorders>
              <w:bottom w:val="single" w:sz="4" w:space="0" w:color="auto"/>
            </w:tcBorders>
            <w:shd w:val="clear" w:color="auto" w:fill="auto"/>
            <w:vAlign w:val="center"/>
          </w:tcPr>
          <w:p w:rsidR="000977B0" w:rsidRPr="006524F5" w:rsidRDefault="000977B0" w:rsidP="0003218F">
            <w:pPr>
              <w:spacing w:before="60" w:after="60"/>
              <w:ind w:left="30" w:hanging="22"/>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67"/>
                  <w:enabled/>
                  <w:calcOnExit w:val="0"/>
                  <w:textInput/>
                </w:ffData>
              </w:fldChar>
            </w:r>
            <w:bookmarkStart w:id="77" w:name="Texte67"/>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77"/>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9A3F9B" w:rsidTr="00BC2D99">
        <w:trPr>
          <w:cantSplit/>
        </w:trPr>
        <w:tc>
          <w:tcPr>
            <w:tcW w:w="813" w:type="dxa"/>
            <w:shd w:val="clear" w:color="auto" w:fill="D9D9D9" w:themeFill="background1" w:themeFillShade="D9"/>
            <w:vAlign w:val="center"/>
          </w:tcPr>
          <w:p w:rsidR="000977B0" w:rsidRPr="006524F5" w:rsidRDefault="000977B0" w:rsidP="0003218F">
            <w:pPr>
              <w:keepNext/>
              <w:spacing w:before="60" w:after="60"/>
              <w:jc w:val="center"/>
              <w:rPr>
                <w:b/>
                <w:bCs/>
                <w:sz w:val="16"/>
                <w:szCs w:val="16"/>
                <w:lang w:val="en-US"/>
              </w:rPr>
            </w:pPr>
            <w:r w:rsidRPr="006524F5">
              <w:rPr>
                <w:b/>
                <w:bCs/>
                <w:sz w:val="16"/>
                <w:szCs w:val="16"/>
                <w:lang w:val="en-US"/>
              </w:rPr>
              <w:lastRenderedPageBreak/>
              <w:t>1.8</w:t>
            </w:r>
          </w:p>
        </w:tc>
        <w:tc>
          <w:tcPr>
            <w:tcW w:w="9111" w:type="dxa"/>
            <w:gridSpan w:val="8"/>
            <w:tcBorders>
              <w:right w:val="single" w:sz="4" w:space="0" w:color="auto"/>
            </w:tcBorders>
            <w:shd w:val="clear" w:color="auto" w:fill="D9D9D9" w:themeFill="background1" w:themeFillShade="D9"/>
            <w:vAlign w:val="center"/>
          </w:tcPr>
          <w:p w:rsidR="000977B0" w:rsidRPr="006524F5" w:rsidRDefault="000977B0" w:rsidP="0003218F">
            <w:pPr>
              <w:keepNext/>
              <w:spacing w:before="60" w:after="60"/>
              <w:jc w:val="left"/>
              <w:rPr>
                <w:b/>
                <w:bCs/>
                <w:sz w:val="16"/>
                <w:szCs w:val="16"/>
                <w:lang w:val="en-US"/>
              </w:rPr>
            </w:pPr>
            <w:r w:rsidRPr="006524F5">
              <w:rPr>
                <w:b/>
                <w:bCs/>
                <w:sz w:val="16"/>
                <w:szCs w:val="16"/>
                <w:lang w:val="en-US"/>
              </w:rPr>
              <w:t xml:space="preserve">Electrical </w:t>
            </w:r>
            <w:r w:rsidRPr="006524F5">
              <w:rPr>
                <w:bCs/>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b/>
                <w:bCs/>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1.8.1</w:t>
            </w:r>
          </w:p>
        </w:tc>
        <w:tc>
          <w:tcPr>
            <w:tcW w:w="1980" w:type="dxa"/>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Electrical cables trays</w:t>
            </w:r>
          </w:p>
        </w:tc>
        <w:tc>
          <w:tcPr>
            <w:tcW w:w="3793" w:type="dxa"/>
            <w:gridSpan w:val="4"/>
            <w:shd w:val="clear" w:color="auto" w:fill="auto"/>
            <w:vAlign w:val="center"/>
          </w:tcPr>
          <w:p w:rsidR="000977B0" w:rsidRPr="006524F5" w:rsidRDefault="000977B0" w:rsidP="0003218F">
            <w:pPr>
              <w:spacing w:before="60" w:after="60"/>
              <w:jc w:val="left"/>
              <w:rPr>
                <w:sz w:val="16"/>
                <w:szCs w:val="16"/>
                <w:lang w:val="en-US"/>
              </w:rPr>
            </w:pPr>
            <w:r w:rsidRPr="006524F5">
              <w:rPr>
                <w:sz w:val="16"/>
                <w:szCs w:val="16"/>
                <w:lang w:val="en-US"/>
              </w:rPr>
              <w:t xml:space="preserve">All necessary cables trays </w:t>
            </w:r>
            <w:r w:rsidR="00C65918">
              <w:rPr>
                <w:sz w:val="16"/>
                <w:szCs w:val="16"/>
                <w:lang w:val="en-US"/>
              </w:rPr>
              <w:t xml:space="preserve">with covers </w:t>
            </w:r>
            <w:r w:rsidRPr="006524F5">
              <w:rPr>
                <w:sz w:val="16"/>
                <w:szCs w:val="16"/>
                <w:lang w:val="en-US"/>
              </w:rPr>
              <w:t>made of AISI 316L between all electrical consumers mounted on skid and the skid edge.</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68"/>
                  <w:enabled/>
                  <w:calcOnExit w:val="0"/>
                  <w:textInput/>
                </w:ffData>
              </w:fldChar>
            </w:r>
            <w:bookmarkStart w:id="78" w:name="Texte68"/>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78"/>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9A3F9B" w:rsidTr="00BC2D99">
        <w:trPr>
          <w:cantSplit/>
        </w:trPr>
        <w:tc>
          <w:tcPr>
            <w:tcW w:w="813" w:type="dxa"/>
            <w:tcBorders>
              <w:bottom w:val="single" w:sz="4" w:space="0" w:color="auto"/>
            </w:tcBorders>
            <w:shd w:val="clear" w:color="auto" w:fill="595959" w:themeFill="text1" w:themeFillTint="A6"/>
            <w:vAlign w:val="center"/>
          </w:tcPr>
          <w:p w:rsidR="000977B0" w:rsidRPr="006524F5" w:rsidRDefault="000977B0" w:rsidP="0003218F">
            <w:pPr>
              <w:keepNext/>
              <w:spacing w:before="60" w:after="60"/>
              <w:jc w:val="center"/>
              <w:rPr>
                <w:b/>
                <w:bCs/>
                <w:color w:val="FFFFFF"/>
                <w:sz w:val="16"/>
                <w:szCs w:val="16"/>
                <w:lang w:val="en-US"/>
              </w:rPr>
            </w:pPr>
            <w:r w:rsidRPr="006524F5">
              <w:rPr>
                <w:b/>
                <w:bCs/>
                <w:color w:val="FFFFFF"/>
                <w:sz w:val="16"/>
                <w:szCs w:val="16"/>
                <w:lang w:val="en-US"/>
              </w:rPr>
              <w:t>2</w:t>
            </w:r>
          </w:p>
        </w:tc>
        <w:tc>
          <w:tcPr>
            <w:tcW w:w="9111" w:type="dxa"/>
            <w:gridSpan w:val="8"/>
            <w:tcBorders>
              <w:bottom w:val="single" w:sz="4" w:space="0" w:color="auto"/>
              <w:right w:val="single" w:sz="4" w:space="0" w:color="auto"/>
            </w:tcBorders>
            <w:shd w:val="clear" w:color="auto" w:fill="595959" w:themeFill="text1" w:themeFillTint="A6"/>
            <w:vAlign w:val="center"/>
          </w:tcPr>
          <w:p w:rsidR="000977B0" w:rsidRPr="006524F5" w:rsidRDefault="000977B0" w:rsidP="0003218F">
            <w:pPr>
              <w:keepNext/>
              <w:spacing w:before="60" w:after="60"/>
              <w:ind w:left="283" w:hanging="205"/>
              <w:jc w:val="left"/>
              <w:rPr>
                <w:color w:val="FFFFFF"/>
                <w:sz w:val="16"/>
                <w:szCs w:val="16"/>
                <w:lang w:val="en-US"/>
              </w:rPr>
            </w:pPr>
            <w:r w:rsidRPr="006524F5">
              <w:rPr>
                <w:rFonts w:cs="Arial"/>
                <w:b/>
                <w:bCs/>
                <w:color w:val="FFFFFF"/>
                <w:sz w:val="16"/>
                <w:szCs w:val="16"/>
                <w:lang w:val="en-US"/>
              </w:rPr>
              <w:t>OFF SKID EQUIPMENT (Shipped Loose)</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ind w:left="283" w:hanging="205"/>
              <w:jc w:val="left"/>
              <w:rPr>
                <w:rFonts w:cs="Arial"/>
                <w:b/>
                <w:bCs/>
                <w:color w:val="FFFFFF"/>
                <w:sz w:val="16"/>
                <w:szCs w:val="16"/>
                <w:lang w:val="en-US"/>
              </w:rPr>
            </w:pPr>
          </w:p>
        </w:tc>
      </w:tr>
      <w:tr w:rsidR="000977B0" w:rsidRPr="006524F5" w:rsidTr="00BC2D99">
        <w:trPr>
          <w:cantSplit/>
        </w:trPr>
        <w:tc>
          <w:tcPr>
            <w:tcW w:w="813" w:type="dxa"/>
            <w:tcBorders>
              <w:bottom w:val="single" w:sz="4" w:space="0" w:color="auto"/>
            </w:tcBorders>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2.1</w:t>
            </w:r>
          </w:p>
        </w:tc>
        <w:tc>
          <w:tcPr>
            <w:tcW w:w="1980" w:type="dxa"/>
            <w:tcBorders>
              <w:bottom w:val="single" w:sz="4" w:space="0" w:color="auto"/>
            </w:tcBorders>
            <w:vAlign w:val="center"/>
          </w:tcPr>
          <w:p w:rsidR="000977B0" w:rsidRPr="006524F5" w:rsidRDefault="000977B0" w:rsidP="0003218F">
            <w:pPr>
              <w:spacing w:before="60" w:after="60"/>
              <w:jc w:val="left"/>
              <w:rPr>
                <w:rFonts w:cs="Arial"/>
                <w:color w:val="000000" w:themeColor="text1"/>
                <w:sz w:val="16"/>
                <w:szCs w:val="16"/>
                <w:lang w:val="en-US"/>
              </w:rPr>
            </w:pPr>
            <w:smartTag w:uri="urn:schemas-microsoft-com:office:smarttags" w:element="stockticker">
              <w:r w:rsidRPr="006524F5">
                <w:rPr>
                  <w:rFonts w:cs="Arial"/>
                  <w:color w:val="000000" w:themeColor="text1"/>
                  <w:sz w:val="16"/>
                  <w:szCs w:val="16"/>
                  <w:lang w:val="en-US"/>
                </w:rPr>
                <w:t>UCP</w:t>
              </w:r>
            </w:smartTag>
          </w:p>
        </w:tc>
        <w:tc>
          <w:tcPr>
            <w:tcW w:w="3793" w:type="dxa"/>
            <w:gridSpan w:val="4"/>
            <w:tcBorders>
              <w:bottom w:val="single" w:sz="4" w:space="0" w:color="auto"/>
            </w:tcBorders>
            <w:vAlign w:val="center"/>
          </w:tcPr>
          <w:p w:rsidR="000977B0" w:rsidRPr="006524F5" w:rsidRDefault="000977B0" w:rsidP="0003218F">
            <w:pPr>
              <w:spacing w:before="60" w:after="60"/>
              <w:jc w:val="left"/>
              <w:rPr>
                <w:rFonts w:cs="Arial"/>
                <w:color w:val="000000" w:themeColor="text1"/>
                <w:sz w:val="16"/>
                <w:szCs w:val="16"/>
                <w:lang w:val="en-US"/>
              </w:rPr>
            </w:pPr>
            <w:r w:rsidRPr="006524F5">
              <w:rPr>
                <w:sz w:val="16"/>
                <w:szCs w:val="16"/>
                <w:lang w:val="en-US"/>
              </w:rPr>
              <w:t>UCP including PLC for control/safety, panel mounted HMI.</w:t>
            </w:r>
            <w:r w:rsidRPr="006524F5">
              <w:rPr>
                <w:rFonts w:cs="Arial"/>
                <w:color w:val="000000" w:themeColor="text1"/>
                <w:sz w:val="16"/>
                <w:szCs w:val="16"/>
                <w:lang w:val="en-US"/>
              </w:rPr>
              <w:t xml:space="preserve"> As per </w:t>
            </w:r>
            <w:r w:rsidRPr="006524F5">
              <w:rPr>
                <w:rStyle w:val="SG"/>
                <w:sz w:val="16"/>
                <w:szCs w:val="16"/>
                <w:lang w:val="en-US"/>
              </w:rPr>
              <w:t>GS EP INS 110</w:t>
            </w:r>
            <w:r w:rsidRPr="006524F5">
              <w:rPr>
                <w:rFonts w:cs="Arial"/>
                <w:color w:val="000000" w:themeColor="text1"/>
                <w:sz w:val="16"/>
                <w:szCs w:val="16"/>
                <w:lang w:val="en-US"/>
              </w:rPr>
              <w:t xml:space="preserve"> and paragraph </w:t>
            </w:r>
            <w:fldSimple w:instr=" REF _Ref274223403 \r \h  \* MERGEFORMAT ">
              <w:r w:rsidR="009A7F42" w:rsidRPr="009A7F42">
                <w:rPr>
                  <w:rFonts w:cs="Arial"/>
                  <w:color w:val="000000" w:themeColor="text1"/>
                  <w:sz w:val="16"/>
                  <w:szCs w:val="16"/>
                  <w:lang w:val="en-US"/>
                </w:rPr>
                <w:t>4.12.4</w:t>
              </w:r>
            </w:fldSimple>
            <w:r w:rsidRPr="006524F5">
              <w:rPr>
                <w:sz w:val="16"/>
                <w:szCs w:val="16"/>
                <w:lang w:val="en-US"/>
              </w:rPr>
              <w:t xml:space="preserve"> </w:t>
            </w:r>
            <w:r w:rsidRPr="006524F5">
              <w:rPr>
                <w:rFonts w:cs="Arial"/>
                <w:color w:val="000000" w:themeColor="text1"/>
                <w:sz w:val="16"/>
                <w:szCs w:val="16"/>
                <w:lang w:val="en-US"/>
              </w:rPr>
              <w:t>of this specification.</w:t>
            </w:r>
          </w:p>
        </w:tc>
        <w:tc>
          <w:tcPr>
            <w:tcW w:w="1047" w:type="dxa"/>
            <w:tcBorders>
              <w:bottom w:val="single" w:sz="4" w:space="0" w:color="auto"/>
            </w:tcBorders>
            <w:vAlign w:val="center"/>
          </w:tcPr>
          <w:p w:rsidR="000977B0" w:rsidRPr="006524F5" w:rsidRDefault="000977B0" w:rsidP="0003218F">
            <w:pPr>
              <w:spacing w:before="60" w:after="60"/>
              <w:ind w:left="30" w:hanging="22"/>
              <w:jc w:val="center"/>
              <w:rPr>
                <w:sz w:val="16"/>
                <w:szCs w:val="16"/>
                <w:lang w:val="en-US"/>
              </w:rPr>
            </w:pPr>
            <w:r w:rsidRPr="006524F5">
              <w:rPr>
                <w:sz w:val="16"/>
                <w:szCs w:val="16"/>
                <w:lang w:val="en-US"/>
              </w:rPr>
              <w:t>X</w:t>
            </w:r>
          </w:p>
        </w:tc>
        <w:bookmarkStart w:id="79" w:name="Texte74"/>
        <w:tc>
          <w:tcPr>
            <w:tcW w:w="1419" w:type="dxa"/>
            <w:tcBorders>
              <w:bottom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74"/>
                  <w:enabled/>
                  <w:calcOnExit w:val="0"/>
                  <w:textInput/>
                </w:ffData>
              </w:fldChar>
            </w:r>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79"/>
          </w:p>
        </w:tc>
        <w:tc>
          <w:tcPr>
            <w:tcW w:w="872" w:type="dxa"/>
            <w:tcBorders>
              <w:bottom w:val="single" w:sz="4" w:space="0" w:color="auto"/>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69"/>
                  <w:enabled/>
                  <w:calcOnExit w:val="0"/>
                  <w:textInput/>
                </w:ffData>
              </w:fldChar>
            </w:r>
            <w:bookmarkStart w:id="80" w:name="Texte69"/>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80"/>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2.2</w:t>
            </w:r>
          </w:p>
        </w:tc>
        <w:tc>
          <w:tcPr>
            <w:tcW w:w="1980" w:type="dxa"/>
            <w:shd w:val="clear" w:color="auto" w:fill="auto"/>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ICSS interface</w:t>
            </w:r>
          </w:p>
        </w:tc>
        <w:tc>
          <w:tcPr>
            <w:tcW w:w="3793" w:type="dxa"/>
            <w:gridSpan w:val="4"/>
            <w:shd w:val="clear" w:color="auto" w:fill="auto"/>
            <w:vAlign w:val="center"/>
          </w:tcPr>
          <w:p w:rsidR="000977B0" w:rsidRPr="006524F5" w:rsidRDefault="000977B0" w:rsidP="0003218F">
            <w:pPr>
              <w:widowControl w:val="0"/>
              <w:snapToGrid w:val="0"/>
              <w:spacing w:before="60" w:after="60"/>
              <w:jc w:val="left"/>
              <w:rPr>
                <w:color w:val="000000" w:themeColor="text1"/>
                <w:sz w:val="16"/>
                <w:szCs w:val="16"/>
                <w:lang w:val="en-US"/>
              </w:rPr>
            </w:pPr>
            <w:r w:rsidRPr="006524F5">
              <w:rPr>
                <w:color w:val="000000" w:themeColor="text1"/>
                <w:sz w:val="16"/>
                <w:szCs w:val="16"/>
                <w:lang w:val="en-US"/>
              </w:rPr>
              <w:t>Communication cards, relays, signal convertors, etc. to interface with ICSS and support systems (if any).</w:t>
            </w:r>
          </w:p>
        </w:tc>
        <w:tc>
          <w:tcPr>
            <w:tcW w:w="1047" w:type="dxa"/>
            <w:shd w:val="clear" w:color="auto" w:fill="auto"/>
            <w:vAlign w:val="center"/>
          </w:tcPr>
          <w:p w:rsidR="000977B0" w:rsidRPr="006524F5" w:rsidRDefault="000977B0" w:rsidP="0003218F">
            <w:pPr>
              <w:spacing w:before="60" w:after="60"/>
              <w:ind w:left="30" w:hanging="22"/>
              <w:jc w:val="center"/>
              <w:rPr>
                <w:sz w:val="16"/>
                <w:szCs w:val="16"/>
                <w:lang w:val="en-US"/>
              </w:rPr>
            </w:pPr>
            <w:r w:rsidRPr="006524F5">
              <w:rPr>
                <w:sz w:val="16"/>
                <w:szCs w:val="16"/>
                <w:lang w:val="en-US"/>
              </w:rPr>
              <w:t>X</w:t>
            </w:r>
          </w:p>
        </w:tc>
        <w:tc>
          <w:tcPr>
            <w:tcW w:w="1419" w:type="dxa"/>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70"/>
                  <w:enabled/>
                  <w:calcOnExit w:val="0"/>
                  <w:textInput/>
                </w:ffData>
              </w:fldChar>
            </w:r>
            <w:bookmarkStart w:id="81" w:name="Texte70"/>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81"/>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2.3</w:t>
            </w:r>
          </w:p>
        </w:tc>
        <w:tc>
          <w:tcPr>
            <w:tcW w:w="1980" w:type="dxa"/>
            <w:shd w:val="clear" w:color="auto" w:fill="auto"/>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VTMS</w:t>
            </w:r>
          </w:p>
        </w:tc>
        <w:tc>
          <w:tcPr>
            <w:tcW w:w="3793" w:type="dxa"/>
            <w:gridSpan w:val="4"/>
            <w:shd w:val="clear" w:color="auto" w:fill="auto"/>
            <w:vAlign w:val="center"/>
          </w:tcPr>
          <w:p w:rsidR="000977B0" w:rsidRPr="006524F5" w:rsidRDefault="000977B0" w:rsidP="0003218F">
            <w:pPr>
              <w:widowControl w:val="0"/>
              <w:snapToGrid w:val="0"/>
              <w:spacing w:before="60" w:after="60"/>
              <w:jc w:val="left"/>
              <w:rPr>
                <w:color w:val="000000" w:themeColor="text1"/>
                <w:sz w:val="16"/>
                <w:szCs w:val="16"/>
                <w:lang w:val="en-US"/>
              </w:rPr>
            </w:pPr>
            <w:r w:rsidRPr="006524F5">
              <w:rPr>
                <w:color w:val="000000" w:themeColor="text1"/>
                <w:sz w:val="16"/>
                <w:szCs w:val="16"/>
                <w:lang w:val="en-US"/>
              </w:rPr>
              <w:t>Vibration and Temperature Monitoring System to control the complete shaft line vibration and temperature sensors integrated inside UCP.</w:t>
            </w:r>
          </w:p>
        </w:tc>
        <w:tc>
          <w:tcPr>
            <w:tcW w:w="1047" w:type="dxa"/>
            <w:shd w:val="clear" w:color="auto" w:fill="auto"/>
            <w:vAlign w:val="center"/>
          </w:tcPr>
          <w:p w:rsidR="000977B0" w:rsidRPr="006524F5" w:rsidRDefault="00FC0839" w:rsidP="0003218F">
            <w:pPr>
              <w:spacing w:before="60" w:after="60"/>
              <w:ind w:left="30" w:hanging="22"/>
              <w:jc w:val="center"/>
              <w:rPr>
                <w:sz w:val="16"/>
                <w:szCs w:val="16"/>
                <w:lang w:val="en-US"/>
              </w:rPr>
            </w:pPr>
            <w:r w:rsidRPr="00546254">
              <w:rPr>
                <w:sz w:val="16"/>
                <w:szCs w:val="16"/>
                <w:lang w:val="en-US"/>
              </w:rPr>
              <w:fldChar w:fldCharType="begin">
                <w:ffData>
                  <w:name w:val="Option"/>
                  <w:enabled/>
                  <w:calcOnExit w:val="0"/>
                  <w:ddList>
                    <w:listEntry w:val="Option"/>
                    <w:listEntry w:val="Yes"/>
                    <w:listEntry w:val="No"/>
                  </w:ddList>
                </w:ffData>
              </w:fldChar>
            </w:r>
            <w:r w:rsidR="000977B0"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p>
        </w:tc>
        <w:tc>
          <w:tcPr>
            <w:tcW w:w="1419" w:type="dxa"/>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71"/>
                  <w:enabled/>
                  <w:calcOnExit w:val="0"/>
                  <w:textInput/>
                </w:ffData>
              </w:fldChar>
            </w:r>
            <w:bookmarkStart w:id="82" w:name="Texte71"/>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82"/>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2.4</w:t>
            </w:r>
          </w:p>
        </w:tc>
        <w:tc>
          <w:tcPr>
            <w:tcW w:w="1980" w:type="dxa"/>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Soft starter for main electric motor</w:t>
            </w:r>
          </w:p>
        </w:tc>
        <w:tc>
          <w:tcPr>
            <w:tcW w:w="3793" w:type="dxa"/>
            <w:gridSpan w:val="4"/>
            <w:vAlign w:val="center"/>
          </w:tcPr>
          <w:p w:rsidR="000977B0" w:rsidRPr="006524F5" w:rsidRDefault="000977B0" w:rsidP="0003218F">
            <w:pPr>
              <w:spacing w:before="60" w:after="60"/>
              <w:jc w:val="left"/>
              <w:rPr>
                <w:rFonts w:cs="Arial"/>
                <w:color w:val="000000" w:themeColor="text1"/>
                <w:sz w:val="16"/>
                <w:szCs w:val="16"/>
                <w:lang w:val="en-US"/>
              </w:rPr>
            </w:pPr>
            <w:r w:rsidRPr="006524F5">
              <w:rPr>
                <w:color w:val="000000" w:themeColor="text1"/>
                <w:sz w:val="16"/>
                <w:szCs w:val="16"/>
                <w:lang w:val="en-US"/>
              </w:rPr>
              <w:t>As per motor data sheet referenced in paragraph </w:t>
            </w:r>
            <w:fldSimple w:instr=" REF _Ref273520490 \r \h  \* MERGEFORMAT ">
              <w:r w:rsidR="009A7F42" w:rsidRPr="009A7F42">
                <w:rPr>
                  <w:color w:val="000000" w:themeColor="text1"/>
                  <w:sz w:val="16"/>
                  <w:szCs w:val="16"/>
                  <w:lang w:val="en-US"/>
                </w:rPr>
                <w:t>5</w:t>
              </w:r>
            </w:fldSimple>
            <w:r w:rsidRPr="006524F5">
              <w:rPr>
                <w:color w:val="000000" w:themeColor="text1"/>
                <w:sz w:val="16"/>
                <w:szCs w:val="16"/>
                <w:lang w:val="en-US"/>
              </w:rPr>
              <w:t xml:space="preserve"> of this specification.</w:t>
            </w:r>
          </w:p>
        </w:tc>
        <w:tc>
          <w:tcPr>
            <w:tcW w:w="1047" w:type="dxa"/>
            <w:vAlign w:val="center"/>
          </w:tcPr>
          <w:p w:rsidR="000977B0" w:rsidRPr="006524F5" w:rsidRDefault="00FC0839" w:rsidP="0003218F">
            <w:pPr>
              <w:spacing w:before="60" w:after="60"/>
              <w:jc w:val="center"/>
              <w:rPr>
                <w:color w:val="000000" w:themeColor="text1"/>
                <w:sz w:val="16"/>
                <w:szCs w:val="16"/>
                <w:lang w:val="en-US"/>
              </w:rPr>
            </w:pPr>
            <w:r w:rsidRPr="00546254">
              <w:rPr>
                <w:sz w:val="16"/>
                <w:szCs w:val="16"/>
                <w:lang w:val="en-US"/>
              </w:rPr>
              <w:fldChar w:fldCharType="begin">
                <w:ffData>
                  <w:name w:val="Option"/>
                  <w:enabled/>
                  <w:calcOnExit w:val="0"/>
                  <w:ddList>
                    <w:listEntry w:val="Option"/>
                    <w:listEntry w:val="Yes"/>
                    <w:listEntry w:val="No"/>
                  </w:ddList>
                </w:ffData>
              </w:fldChar>
            </w:r>
            <w:r w:rsidR="000977B0"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72"/>
                  <w:enabled/>
                  <w:calcOnExit w:val="0"/>
                  <w:textInput/>
                </w:ffData>
              </w:fldChar>
            </w:r>
            <w:bookmarkStart w:id="83" w:name="Texte72"/>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83"/>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2.5</w:t>
            </w:r>
          </w:p>
        </w:tc>
        <w:tc>
          <w:tcPr>
            <w:tcW w:w="1980" w:type="dxa"/>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Dew point analyzer</w:t>
            </w:r>
          </w:p>
        </w:tc>
        <w:tc>
          <w:tcPr>
            <w:tcW w:w="3793" w:type="dxa"/>
            <w:gridSpan w:val="4"/>
            <w:vAlign w:val="center"/>
          </w:tcPr>
          <w:p w:rsidR="000977B0" w:rsidRPr="006524F5" w:rsidRDefault="000977B0" w:rsidP="0003218F">
            <w:pPr>
              <w:spacing w:before="60" w:after="60"/>
              <w:jc w:val="left"/>
              <w:rPr>
                <w:color w:val="000000" w:themeColor="text1"/>
                <w:sz w:val="16"/>
                <w:szCs w:val="16"/>
                <w:lang w:val="en-US"/>
              </w:rPr>
            </w:pPr>
            <w:r w:rsidRPr="006524F5">
              <w:rPr>
                <w:rFonts w:cs="Arial"/>
                <w:color w:val="000000" w:themeColor="text1"/>
                <w:sz w:val="16"/>
                <w:szCs w:val="16"/>
                <w:lang w:val="en-US"/>
              </w:rPr>
              <w:t>Moisture monitoring/ dew point analyzer as per paragraph </w:t>
            </w:r>
            <w:fldSimple w:instr=" REF _Ref274223669 \r \h  \* MERGEFORMAT ">
              <w:r w:rsidR="009A7F42" w:rsidRPr="009A7F42">
                <w:rPr>
                  <w:rFonts w:cs="Arial"/>
                  <w:color w:val="000000" w:themeColor="text1"/>
                  <w:sz w:val="16"/>
                  <w:szCs w:val="16"/>
                  <w:lang w:val="en-US"/>
                </w:rPr>
                <w:t>4.15.1</w:t>
              </w:r>
            </w:fldSimple>
            <w:r w:rsidRPr="006524F5">
              <w:rPr>
                <w:rFonts w:cs="Arial"/>
                <w:color w:val="000000" w:themeColor="text1"/>
                <w:sz w:val="16"/>
                <w:szCs w:val="16"/>
                <w:lang w:val="en-US"/>
              </w:rPr>
              <w:t xml:space="preserve"> of this specification.</w:t>
            </w:r>
          </w:p>
        </w:tc>
        <w:tc>
          <w:tcPr>
            <w:tcW w:w="1047" w:type="dxa"/>
            <w:vAlign w:val="center"/>
          </w:tcPr>
          <w:p w:rsidR="000977B0" w:rsidRPr="006524F5" w:rsidRDefault="00FC0839" w:rsidP="0003218F">
            <w:pPr>
              <w:spacing w:before="60" w:after="60"/>
              <w:jc w:val="center"/>
              <w:rPr>
                <w:color w:val="000000" w:themeColor="text1"/>
                <w:sz w:val="16"/>
                <w:szCs w:val="16"/>
                <w:lang w:val="en-US"/>
              </w:rPr>
            </w:pPr>
            <w:r w:rsidRPr="00546254">
              <w:rPr>
                <w:sz w:val="16"/>
                <w:szCs w:val="16"/>
                <w:lang w:val="en-US"/>
              </w:rPr>
              <w:fldChar w:fldCharType="begin">
                <w:ffData>
                  <w:name w:val="Option"/>
                  <w:enabled/>
                  <w:calcOnExit w:val="0"/>
                  <w:ddList>
                    <w:listEntry w:val="Option"/>
                    <w:listEntry w:val="Yes"/>
                    <w:listEntry w:val="No"/>
                  </w:ddList>
                </w:ffData>
              </w:fldChar>
            </w:r>
            <w:r w:rsidR="000977B0"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p>
        </w:tc>
        <w:bookmarkStart w:id="84" w:name="Texte75"/>
        <w:tc>
          <w:tcPr>
            <w:tcW w:w="1419" w:type="dxa"/>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75"/>
                  <w:enabled/>
                  <w:calcOnExit w:val="0"/>
                  <w:textInput/>
                </w:ffData>
              </w:fldChar>
            </w:r>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84"/>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73"/>
                  <w:enabled/>
                  <w:calcOnExit w:val="0"/>
                  <w:textInput/>
                </w:ffData>
              </w:fldChar>
            </w:r>
            <w:bookmarkStart w:id="85" w:name="Texte73"/>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8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color w:val="000000" w:themeColor="text1"/>
                <w:sz w:val="16"/>
                <w:szCs w:val="16"/>
                <w:lang w:val="en-US"/>
              </w:rPr>
            </w:pPr>
            <w:r w:rsidRPr="006524F5">
              <w:rPr>
                <w:bCs/>
                <w:color w:val="000000" w:themeColor="text1"/>
                <w:sz w:val="16"/>
                <w:szCs w:val="16"/>
                <w:lang w:val="en-US"/>
              </w:rPr>
              <w:t>2.6</w:t>
            </w:r>
          </w:p>
        </w:tc>
        <w:tc>
          <w:tcPr>
            <w:tcW w:w="1980" w:type="dxa"/>
            <w:vAlign w:val="center"/>
          </w:tcPr>
          <w:p w:rsidR="000977B0" w:rsidRPr="006524F5" w:rsidRDefault="000977B0" w:rsidP="0003218F">
            <w:pPr>
              <w:spacing w:before="60" w:after="60"/>
              <w:ind w:left="283" w:hanging="283"/>
              <w:jc w:val="left"/>
              <w:rPr>
                <w:rFonts w:cs="Arial"/>
                <w:color w:val="000000" w:themeColor="text1"/>
                <w:sz w:val="16"/>
                <w:szCs w:val="16"/>
                <w:lang w:val="en-US"/>
              </w:rPr>
            </w:pPr>
            <w:r w:rsidRPr="006524F5">
              <w:rPr>
                <w:rFonts w:cs="Arial"/>
                <w:color w:val="000000" w:themeColor="text1"/>
                <w:sz w:val="16"/>
                <w:szCs w:val="16"/>
                <w:lang w:val="en-US"/>
              </w:rPr>
              <w:t>Wet air receiver</w:t>
            </w:r>
          </w:p>
        </w:tc>
        <w:tc>
          <w:tcPr>
            <w:tcW w:w="3793" w:type="dxa"/>
            <w:gridSpan w:val="4"/>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As per paragraph </w:t>
            </w:r>
            <w:fldSimple w:instr=" REF _Ref274223684 \r \h  \* MERGEFORMAT ">
              <w:r w:rsidR="009A7F42" w:rsidRPr="009A7F42">
                <w:rPr>
                  <w:rFonts w:cs="Arial"/>
                  <w:color w:val="000000" w:themeColor="text1"/>
                  <w:sz w:val="16"/>
                  <w:szCs w:val="16"/>
                  <w:lang w:val="en-US"/>
                </w:rPr>
                <w:t>4.15.2</w:t>
              </w:r>
            </w:fldSimple>
            <w:r w:rsidRPr="006524F5">
              <w:rPr>
                <w:rFonts w:cs="Arial"/>
                <w:color w:val="000000" w:themeColor="text1"/>
                <w:sz w:val="16"/>
                <w:szCs w:val="16"/>
                <w:lang w:val="en-US"/>
              </w:rPr>
              <w:t xml:space="preserve"> of this specification.</w:t>
            </w:r>
          </w:p>
        </w:tc>
        <w:tc>
          <w:tcPr>
            <w:tcW w:w="1047" w:type="dxa"/>
            <w:vAlign w:val="center"/>
          </w:tcPr>
          <w:p w:rsidR="000977B0" w:rsidRPr="006524F5" w:rsidRDefault="00FC0839" w:rsidP="0003218F">
            <w:pPr>
              <w:spacing w:before="60" w:after="60"/>
              <w:jc w:val="center"/>
              <w:rPr>
                <w:color w:val="000000" w:themeColor="text1"/>
                <w:sz w:val="16"/>
                <w:szCs w:val="16"/>
                <w:lang w:val="en-US"/>
              </w:rPr>
            </w:pPr>
            <w:r w:rsidRPr="00546254">
              <w:rPr>
                <w:sz w:val="16"/>
                <w:szCs w:val="16"/>
                <w:lang w:val="en-US"/>
              </w:rPr>
              <w:fldChar w:fldCharType="begin">
                <w:ffData>
                  <w:name w:val="Option"/>
                  <w:enabled/>
                  <w:calcOnExit w:val="0"/>
                  <w:ddList>
                    <w:listEntry w:val="Option"/>
                    <w:listEntry w:val="Yes"/>
                    <w:listEntry w:val="No"/>
                  </w:ddList>
                </w:ffData>
              </w:fldChar>
            </w:r>
            <w:r w:rsidR="000977B0"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p>
        </w:tc>
        <w:bookmarkStart w:id="86" w:name="Texte76"/>
        <w:tc>
          <w:tcPr>
            <w:tcW w:w="1419" w:type="dxa"/>
            <w:vAlign w:val="center"/>
          </w:tcPr>
          <w:p w:rsidR="000977B0" w:rsidRPr="006524F5" w:rsidRDefault="00FC0839" w:rsidP="0003218F">
            <w:pPr>
              <w:spacing w:before="60" w:after="60"/>
              <w:jc w:val="center"/>
              <w:rPr>
                <w:color w:val="000000" w:themeColor="text1"/>
                <w:sz w:val="16"/>
                <w:szCs w:val="16"/>
                <w:lang w:val="en-US"/>
              </w:rPr>
            </w:pPr>
            <w:r>
              <w:rPr>
                <w:color w:val="000000" w:themeColor="text1"/>
                <w:sz w:val="16"/>
                <w:szCs w:val="16"/>
                <w:lang w:val="en-US"/>
              </w:rPr>
              <w:fldChar w:fldCharType="begin">
                <w:ffData>
                  <w:name w:val="Texte76"/>
                  <w:enabled/>
                  <w:calcOnExit w:val="0"/>
                  <w:textInput/>
                </w:ffData>
              </w:fldChar>
            </w:r>
            <w:r w:rsidR="000977B0">
              <w:rPr>
                <w:color w:val="000000" w:themeColor="text1"/>
                <w:sz w:val="16"/>
                <w:szCs w:val="16"/>
                <w:lang w:val="en-US"/>
              </w:rPr>
              <w:instrText xml:space="preserve"> FORMTEXT </w:instrText>
            </w:r>
            <w:r>
              <w:rPr>
                <w:color w:val="000000" w:themeColor="text1"/>
                <w:sz w:val="16"/>
                <w:szCs w:val="16"/>
                <w:lang w:val="en-US"/>
              </w:rPr>
            </w:r>
            <w:r>
              <w:rPr>
                <w:color w:val="000000" w:themeColor="text1"/>
                <w:sz w:val="16"/>
                <w:szCs w:val="16"/>
                <w:lang w:val="en-US"/>
              </w:rPr>
              <w:fldChar w:fldCharType="separate"/>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Pr>
                <w:color w:val="000000" w:themeColor="text1"/>
                <w:sz w:val="16"/>
                <w:szCs w:val="16"/>
                <w:lang w:val="en-US"/>
              </w:rPr>
              <w:fldChar w:fldCharType="end"/>
            </w:r>
            <w:bookmarkEnd w:id="86"/>
          </w:p>
        </w:tc>
        <w:tc>
          <w:tcPr>
            <w:tcW w:w="872" w:type="dxa"/>
            <w:tcBorders>
              <w:right w:val="single" w:sz="4" w:space="0" w:color="auto"/>
            </w:tcBorders>
            <w:vAlign w:val="center"/>
          </w:tcPr>
          <w:p w:rsidR="000977B0" w:rsidRPr="006524F5" w:rsidRDefault="00FC0839" w:rsidP="0003218F">
            <w:pPr>
              <w:spacing w:before="60" w:after="60"/>
              <w:jc w:val="center"/>
              <w:rPr>
                <w:color w:val="000000" w:themeColor="text1"/>
                <w:sz w:val="16"/>
                <w:szCs w:val="16"/>
                <w:lang w:val="en-US"/>
              </w:rPr>
            </w:pPr>
            <w:r>
              <w:rPr>
                <w:color w:val="000000" w:themeColor="text1"/>
                <w:sz w:val="16"/>
                <w:szCs w:val="16"/>
                <w:lang w:val="en-US"/>
              </w:rPr>
              <w:fldChar w:fldCharType="begin">
                <w:ffData>
                  <w:name w:val="Texte78"/>
                  <w:enabled/>
                  <w:calcOnExit w:val="0"/>
                  <w:textInput/>
                </w:ffData>
              </w:fldChar>
            </w:r>
            <w:bookmarkStart w:id="87" w:name="Texte78"/>
            <w:r w:rsidR="000977B0">
              <w:rPr>
                <w:color w:val="000000" w:themeColor="text1"/>
                <w:sz w:val="16"/>
                <w:szCs w:val="16"/>
                <w:lang w:val="en-US"/>
              </w:rPr>
              <w:instrText xml:space="preserve"> FORMTEXT </w:instrText>
            </w:r>
            <w:r>
              <w:rPr>
                <w:color w:val="000000" w:themeColor="text1"/>
                <w:sz w:val="16"/>
                <w:szCs w:val="16"/>
                <w:lang w:val="en-US"/>
              </w:rPr>
            </w:r>
            <w:r>
              <w:rPr>
                <w:color w:val="000000" w:themeColor="text1"/>
                <w:sz w:val="16"/>
                <w:szCs w:val="16"/>
                <w:lang w:val="en-US"/>
              </w:rPr>
              <w:fldChar w:fldCharType="separate"/>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Pr>
                <w:color w:val="000000" w:themeColor="text1"/>
                <w:sz w:val="16"/>
                <w:szCs w:val="16"/>
                <w:lang w:val="en-US"/>
              </w:rPr>
              <w:fldChar w:fldCharType="end"/>
            </w:r>
            <w:bookmarkEnd w:id="8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77B0" w:rsidRDefault="000977B0" w:rsidP="0003218F">
            <w:pPr>
              <w:spacing w:before="60" w:after="60"/>
              <w:jc w:val="center"/>
              <w:rPr>
                <w:color w:val="000000" w:themeColor="text1"/>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color w:val="000000" w:themeColor="text1"/>
                <w:sz w:val="16"/>
                <w:szCs w:val="16"/>
                <w:lang w:val="en-US"/>
              </w:rPr>
            </w:pPr>
            <w:r w:rsidRPr="006524F5">
              <w:rPr>
                <w:bCs/>
                <w:color w:val="000000" w:themeColor="text1"/>
                <w:sz w:val="16"/>
                <w:szCs w:val="16"/>
                <w:lang w:val="en-US"/>
              </w:rPr>
              <w:t>2.7</w:t>
            </w:r>
          </w:p>
        </w:tc>
        <w:tc>
          <w:tcPr>
            <w:tcW w:w="1980" w:type="dxa"/>
            <w:vAlign w:val="center"/>
          </w:tcPr>
          <w:p w:rsidR="000977B0" w:rsidRPr="006524F5" w:rsidRDefault="000977B0" w:rsidP="0003218F">
            <w:pPr>
              <w:spacing w:before="60" w:after="60"/>
              <w:ind w:left="283" w:hanging="283"/>
              <w:jc w:val="left"/>
              <w:rPr>
                <w:rFonts w:cs="Arial"/>
                <w:color w:val="000000" w:themeColor="text1"/>
                <w:sz w:val="16"/>
                <w:szCs w:val="16"/>
                <w:lang w:val="en-US"/>
              </w:rPr>
            </w:pPr>
            <w:r w:rsidRPr="006524F5">
              <w:rPr>
                <w:rFonts w:cs="Arial"/>
                <w:color w:val="000000" w:themeColor="text1"/>
                <w:sz w:val="16"/>
                <w:szCs w:val="16"/>
                <w:lang w:val="en-US"/>
              </w:rPr>
              <w:t>Dry air receiver</w:t>
            </w:r>
          </w:p>
        </w:tc>
        <w:tc>
          <w:tcPr>
            <w:tcW w:w="3793" w:type="dxa"/>
            <w:gridSpan w:val="4"/>
            <w:vAlign w:val="center"/>
          </w:tcPr>
          <w:p w:rsidR="000977B0" w:rsidRPr="006524F5" w:rsidRDefault="000977B0" w:rsidP="0003218F">
            <w:pPr>
              <w:widowControl w:val="0"/>
              <w:snapToGrid w:val="0"/>
              <w:spacing w:before="60" w:after="60"/>
              <w:jc w:val="left"/>
              <w:rPr>
                <w:rFonts w:cs="Arial"/>
                <w:color w:val="000000" w:themeColor="text1"/>
                <w:sz w:val="16"/>
                <w:szCs w:val="16"/>
                <w:lang w:val="en-US" w:eastAsia="it-IT"/>
              </w:rPr>
            </w:pPr>
            <w:r w:rsidRPr="006524F5">
              <w:rPr>
                <w:rFonts w:cs="Arial"/>
                <w:color w:val="000000" w:themeColor="text1"/>
                <w:sz w:val="16"/>
                <w:szCs w:val="16"/>
                <w:lang w:val="en-US"/>
              </w:rPr>
              <w:t>As per paragraph </w:t>
            </w:r>
            <w:fldSimple w:instr=" REF _Ref274223684 \r \h  \* MERGEFORMAT ">
              <w:r w:rsidR="009A7F42" w:rsidRPr="009A7F42">
                <w:rPr>
                  <w:rFonts w:cs="Arial"/>
                  <w:color w:val="000000" w:themeColor="text1"/>
                  <w:sz w:val="16"/>
                  <w:szCs w:val="16"/>
                  <w:lang w:val="en-US"/>
                </w:rPr>
                <w:t>4.15.2</w:t>
              </w:r>
            </w:fldSimple>
            <w:r w:rsidRPr="006524F5">
              <w:rPr>
                <w:rFonts w:cs="Arial"/>
                <w:color w:val="000000" w:themeColor="text1"/>
                <w:sz w:val="16"/>
                <w:szCs w:val="16"/>
                <w:lang w:val="en-US"/>
              </w:rPr>
              <w:t xml:space="preserve"> of this specification.</w:t>
            </w:r>
          </w:p>
        </w:tc>
        <w:tc>
          <w:tcPr>
            <w:tcW w:w="1047" w:type="dxa"/>
            <w:vAlign w:val="center"/>
          </w:tcPr>
          <w:p w:rsidR="000977B0" w:rsidRPr="006524F5" w:rsidRDefault="00FC0839" w:rsidP="0003218F">
            <w:pPr>
              <w:spacing w:before="60" w:after="60"/>
              <w:jc w:val="center"/>
              <w:rPr>
                <w:color w:val="000000" w:themeColor="text1"/>
                <w:sz w:val="16"/>
                <w:szCs w:val="16"/>
                <w:lang w:val="en-US"/>
              </w:rPr>
            </w:pPr>
            <w:r w:rsidRPr="00546254">
              <w:rPr>
                <w:sz w:val="16"/>
                <w:szCs w:val="16"/>
                <w:lang w:val="en-US"/>
              </w:rPr>
              <w:fldChar w:fldCharType="begin">
                <w:ffData>
                  <w:name w:val="Option"/>
                  <w:enabled/>
                  <w:calcOnExit w:val="0"/>
                  <w:ddList>
                    <w:listEntry w:val="Option"/>
                    <w:listEntry w:val="Yes"/>
                    <w:listEntry w:val="No"/>
                  </w:ddList>
                </w:ffData>
              </w:fldChar>
            </w:r>
            <w:r w:rsidR="000977B0"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p>
        </w:tc>
        <w:bookmarkStart w:id="88" w:name="Texte77"/>
        <w:tc>
          <w:tcPr>
            <w:tcW w:w="1419" w:type="dxa"/>
            <w:vAlign w:val="center"/>
          </w:tcPr>
          <w:p w:rsidR="000977B0" w:rsidRPr="006524F5" w:rsidRDefault="00FC0839" w:rsidP="0003218F">
            <w:pPr>
              <w:spacing w:before="60" w:after="60"/>
              <w:jc w:val="center"/>
              <w:rPr>
                <w:color w:val="000000" w:themeColor="text1"/>
                <w:sz w:val="16"/>
                <w:szCs w:val="16"/>
                <w:lang w:val="en-US"/>
              </w:rPr>
            </w:pPr>
            <w:r>
              <w:rPr>
                <w:color w:val="000000" w:themeColor="text1"/>
                <w:sz w:val="16"/>
                <w:szCs w:val="16"/>
                <w:lang w:val="en-US"/>
              </w:rPr>
              <w:fldChar w:fldCharType="begin">
                <w:ffData>
                  <w:name w:val="Texte77"/>
                  <w:enabled/>
                  <w:calcOnExit w:val="0"/>
                  <w:textInput/>
                </w:ffData>
              </w:fldChar>
            </w:r>
            <w:r w:rsidR="000977B0">
              <w:rPr>
                <w:color w:val="000000" w:themeColor="text1"/>
                <w:sz w:val="16"/>
                <w:szCs w:val="16"/>
                <w:lang w:val="en-US"/>
              </w:rPr>
              <w:instrText xml:space="preserve"> FORMTEXT </w:instrText>
            </w:r>
            <w:r>
              <w:rPr>
                <w:color w:val="000000" w:themeColor="text1"/>
                <w:sz w:val="16"/>
                <w:szCs w:val="16"/>
                <w:lang w:val="en-US"/>
              </w:rPr>
            </w:r>
            <w:r>
              <w:rPr>
                <w:color w:val="000000" w:themeColor="text1"/>
                <w:sz w:val="16"/>
                <w:szCs w:val="16"/>
                <w:lang w:val="en-US"/>
              </w:rPr>
              <w:fldChar w:fldCharType="separate"/>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Pr>
                <w:color w:val="000000" w:themeColor="text1"/>
                <w:sz w:val="16"/>
                <w:szCs w:val="16"/>
                <w:lang w:val="en-US"/>
              </w:rPr>
              <w:fldChar w:fldCharType="end"/>
            </w:r>
            <w:bookmarkEnd w:id="88"/>
          </w:p>
        </w:tc>
        <w:tc>
          <w:tcPr>
            <w:tcW w:w="872" w:type="dxa"/>
            <w:tcBorders>
              <w:right w:val="single" w:sz="4" w:space="0" w:color="auto"/>
            </w:tcBorders>
            <w:vAlign w:val="center"/>
          </w:tcPr>
          <w:p w:rsidR="000977B0" w:rsidRPr="006524F5" w:rsidRDefault="00FC0839" w:rsidP="0003218F">
            <w:pPr>
              <w:spacing w:before="60" w:after="60"/>
              <w:jc w:val="center"/>
              <w:rPr>
                <w:color w:val="000000" w:themeColor="text1"/>
                <w:sz w:val="16"/>
                <w:szCs w:val="16"/>
                <w:lang w:val="en-US"/>
              </w:rPr>
            </w:pPr>
            <w:r>
              <w:rPr>
                <w:color w:val="000000" w:themeColor="text1"/>
                <w:sz w:val="16"/>
                <w:szCs w:val="16"/>
                <w:lang w:val="en-US"/>
              </w:rPr>
              <w:fldChar w:fldCharType="begin">
                <w:ffData>
                  <w:name w:val="Texte79"/>
                  <w:enabled/>
                  <w:calcOnExit w:val="0"/>
                  <w:textInput/>
                </w:ffData>
              </w:fldChar>
            </w:r>
            <w:bookmarkStart w:id="89" w:name="Texte79"/>
            <w:r w:rsidR="000977B0">
              <w:rPr>
                <w:color w:val="000000" w:themeColor="text1"/>
                <w:sz w:val="16"/>
                <w:szCs w:val="16"/>
                <w:lang w:val="en-US"/>
              </w:rPr>
              <w:instrText xml:space="preserve"> FORMTEXT </w:instrText>
            </w:r>
            <w:r>
              <w:rPr>
                <w:color w:val="000000" w:themeColor="text1"/>
                <w:sz w:val="16"/>
                <w:szCs w:val="16"/>
                <w:lang w:val="en-US"/>
              </w:rPr>
            </w:r>
            <w:r>
              <w:rPr>
                <w:color w:val="000000" w:themeColor="text1"/>
                <w:sz w:val="16"/>
                <w:szCs w:val="16"/>
                <w:lang w:val="en-US"/>
              </w:rPr>
              <w:fldChar w:fldCharType="separate"/>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sidR="009A7F42">
              <w:rPr>
                <w:noProof/>
                <w:color w:val="000000" w:themeColor="text1"/>
                <w:sz w:val="16"/>
                <w:szCs w:val="16"/>
                <w:lang w:val="en-US"/>
              </w:rPr>
              <w:t> </w:t>
            </w:r>
            <w:r>
              <w:rPr>
                <w:color w:val="000000" w:themeColor="text1"/>
                <w:sz w:val="16"/>
                <w:szCs w:val="16"/>
                <w:lang w:val="en-US"/>
              </w:rPr>
              <w:fldChar w:fldCharType="end"/>
            </w:r>
            <w:bookmarkEnd w:id="8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77B0" w:rsidRDefault="000977B0" w:rsidP="0003218F">
            <w:pPr>
              <w:spacing w:before="60" w:after="60"/>
              <w:jc w:val="center"/>
              <w:rPr>
                <w:color w:val="000000" w:themeColor="text1"/>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2.8</w:t>
            </w:r>
          </w:p>
        </w:tc>
        <w:tc>
          <w:tcPr>
            <w:tcW w:w="1980" w:type="dxa"/>
            <w:vAlign w:val="center"/>
          </w:tcPr>
          <w:p w:rsidR="000977B0" w:rsidRPr="006524F5" w:rsidRDefault="000977B0" w:rsidP="0003218F">
            <w:pPr>
              <w:spacing w:before="60" w:after="60"/>
              <w:ind w:left="283" w:hanging="283"/>
              <w:jc w:val="left"/>
              <w:rPr>
                <w:rFonts w:cs="Arial"/>
                <w:sz w:val="16"/>
                <w:szCs w:val="16"/>
                <w:lang w:val="en-US"/>
              </w:rPr>
            </w:pPr>
            <w:r w:rsidRPr="006524F5">
              <w:rPr>
                <w:rFonts w:cs="Arial"/>
                <w:sz w:val="16"/>
                <w:szCs w:val="16"/>
                <w:lang w:val="en-US"/>
              </w:rPr>
              <w:t>Interconnecting piping</w:t>
            </w:r>
          </w:p>
        </w:tc>
        <w:tc>
          <w:tcPr>
            <w:tcW w:w="3793" w:type="dxa"/>
            <w:gridSpan w:val="4"/>
            <w:vAlign w:val="center"/>
          </w:tcPr>
          <w:p w:rsidR="000977B0" w:rsidRPr="006524F5" w:rsidRDefault="000977B0" w:rsidP="0003218F">
            <w:pPr>
              <w:widowControl w:val="0"/>
              <w:snapToGrid w:val="0"/>
              <w:spacing w:before="60" w:after="60"/>
              <w:jc w:val="left"/>
              <w:rPr>
                <w:rFonts w:cs="Arial"/>
                <w:sz w:val="16"/>
                <w:szCs w:val="16"/>
                <w:lang w:val="en-US"/>
              </w:rPr>
            </w:pPr>
            <w:r w:rsidRPr="006524F5">
              <w:rPr>
                <w:rFonts w:cs="Arial"/>
                <w:sz w:val="16"/>
                <w:szCs w:val="16"/>
                <w:lang w:val="en-US"/>
              </w:rPr>
              <w:t>Interconnecting piping between all air compressor skids.</w:t>
            </w:r>
          </w:p>
        </w:tc>
        <w:tc>
          <w:tcPr>
            <w:tcW w:w="1047" w:type="dxa"/>
            <w:vAlign w:val="center"/>
          </w:tcPr>
          <w:p w:rsidR="000977B0" w:rsidRPr="006524F5" w:rsidRDefault="00FC0839" w:rsidP="0003218F">
            <w:pPr>
              <w:spacing w:before="60" w:after="60"/>
              <w:jc w:val="center"/>
              <w:rPr>
                <w:sz w:val="16"/>
                <w:szCs w:val="16"/>
                <w:lang w:val="en-US"/>
              </w:rPr>
            </w:pPr>
            <w:r w:rsidRPr="00546254">
              <w:rPr>
                <w:sz w:val="16"/>
                <w:szCs w:val="16"/>
                <w:lang w:val="en-US"/>
              </w:rPr>
              <w:fldChar w:fldCharType="begin">
                <w:ffData>
                  <w:name w:val="Option"/>
                  <w:enabled/>
                  <w:calcOnExit w:val="0"/>
                  <w:ddList>
                    <w:listEntry w:val="Option"/>
                    <w:listEntry w:val="Yes"/>
                    <w:listEntry w:val="No"/>
                  </w:ddList>
                </w:ffData>
              </w:fldChar>
            </w:r>
            <w:r w:rsidR="000977B0"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80"/>
                  <w:enabled/>
                  <w:calcOnExit w:val="0"/>
                  <w:textInput/>
                </w:ffData>
              </w:fldChar>
            </w:r>
            <w:bookmarkStart w:id="90" w:name="Texte80"/>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90"/>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2.9</w:t>
            </w:r>
          </w:p>
        </w:tc>
        <w:tc>
          <w:tcPr>
            <w:tcW w:w="1980" w:type="dxa"/>
            <w:vAlign w:val="center"/>
          </w:tcPr>
          <w:p w:rsidR="000977B0" w:rsidRPr="006524F5" w:rsidRDefault="000977B0" w:rsidP="0003218F">
            <w:pPr>
              <w:spacing w:before="60" w:after="60"/>
              <w:ind w:left="283" w:hanging="283"/>
              <w:jc w:val="left"/>
              <w:rPr>
                <w:rFonts w:cs="Arial"/>
                <w:sz w:val="16"/>
                <w:szCs w:val="16"/>
                <w:lang w:val="en-US"/>
              </w:rPr>
            </w:pPr>
            <w:r w:rsidRPr="006524F5">
              <w:rPr>
                <w:rFonts w:cs="Arial"/>
                <w:sz w:val="16"/>
                <w:szCs w:val="16"/>
                <w:lang w:val="en-US"/>
              </w:rPr>
              <w:t>Interconnecting piping</w:t>
            </w:r>
          </w:p>
        </w:tc>
        <w:tc>
          <w:tcPr>
            <w:tcW w:w="3793" w:type="dxa"/>
            <w:gridSpan w:val="4"/>
            <w:vAlign w:val="center"/>
          </w:tcPr>
          <w:p w:rsidR="000977B0" w:rsidRPr="006524F5" w:rsidRDefault="000977B0" w:rsidP="0003218F">
            <w:pPr>
              <w:widowControl w:val="0"/>
              <w:snapToGrid w:val="0"/>
              <w:spacing w:before="60" w:after="60"/>
              <w:jc w:val="left"/>
              <w:rPr>
                <w:rFonts w:cs="Arial"/>
                <w:sz w:val="16"/>
                <w:szCs w:val="16"/>
                <w:lang w:val="en-US"/>
              </w:rPr>
            </w:pPr>
            <w:r w:rsidRPr="006524F5">
              <w:rPr>
                <w:rFonts w:cs="Arial"/>
                <w:sz w:val="16"/>
                <w:szCs w:val="16"/>
                <w:lang w:val="en-US"/>
              </w:rPr>
              <w:t>Interconnecting piping between air compressor skid and air dryers skid.</w:t>
            </w:r>
          </w:p>
        </w:tc>
        <w:tc>
          <w:tcPr>
            <w:tcW w:w="1047" w:type="dxa"/>
            <w:vAlign w:val="center"/>
          </w:tcPr>
          <w:p w:rsidR="000977B0" w:rsidRPr="006524F5" w:rsidRDefault="00FC0839" w:rsidP="0003218F">
            <w:pPr>
              <w:spacing w:before="60" w:after="60"/>
              <w:jc w:val="center"/>
              <w:rPr>
                <w:sz w:val="16"/>
                <w:szCs w:val="16"/>
                <w:lang w:val="en-US"/>
              </w:rPr>
            </w:pPr>
            <w:r w:rsidRPr="00546254">
              <w:rPr>
                <w:sz w:val="16"/>
                <w:szCs w:val="16"/>
                <w:lang w:val="en-US"/>
              </w:rPr>
              <w:fldChar w:fldCharType="begin">
                <w:ffData>
                  <w:name w:val="Option"/>
                  <w:enabled/>
                  <w:calcOnExit w:val="0"/>
                  <w:ddList>
                    <w:listEntry w:val="Option"/>
                    <w:listEntry w:val="Yes"/>
                    <w:listEntry w:val="No"/>
                  </w:ddList>
                </w:ffData>
              </w:fldChar>
            </w:r>
            <w:r w:rsidR="000977B0" w:rsidRPr="00546254">
              <w:rPr>
                <w:sz w:val="16"/>
                <w:szCs w:val="16"/>
                <w:lang w:val="en-US"/>
              </w:rPr>
              <w:instrText xml:space="preserve"> FORMDROPDOWN </w:instrText>
            </w:r>
            <w:r>
              <w:rPr>
                <w:sz w:val="16"/>
                <w:szCs w:val="16"/>
                <w:lang w:val="en-US"/>
              </w:rPr>
            </w:r>
            <w:r>
              <w:rPr>
                <w:sz w:val="16"/>
                <w:szCs w:val="16"/>
                <w:lang w:val="en-US"/>
              </w:rPr>
              <w:fldChar w:fldCharType="separate"/>
            </w:r>
            <w:r w:rsidRPr="00546254">
              <w:rPr>
                <w:sz w:val="16"/>
                <w:szCs w:val="16"/>
                <w:lang w:val="en-US"/>
              </w:rPr>
              <w:fldChar w:fldCharType="end"/>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81"/>
                  <w:enabled/>
                  <w:calcOnExit w:val="0"/>
                  <w:textInput/>
                </w:ffData>
              </w:fldChar>
            </w:r>
            <w:bookmarkStart w:id="91" w:name="Texte81"/>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91"/>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2.10</w:t>
            </w:r>
          </w:p>
        </w:tc>
        <w:tc>
          <w:tcPr>
            <w:tcW w:w="1980" w:type="dxa"/>
            <w:shd w:val="clear" w:color="auto" w:fill="auto"/>
            <w:vAlign w:val="center"/>
          </w:tcPr>
          <w:p w:rsidR="000977B0" w:rsidRPr="006524F5" w:rsidRDefault="000977B0" w:rsidP="0003218F">
            <w:pPr>
              <w:spacing w:before="60" w:after="60"/>
              <w:jc w:val="left"/>
              <w:rPr>
                <w:rFonts w:eastAsia="Arial Unicode MS" w:cs="Arial"/>
                <w:sz w:val="16"/>
                <w:szCs w:val="16"/>
                <w:lang w:val="en-US"/>
              </w:rPr>
            </w:pPr>
            <w:r w:rsidRPr="006524F5">
              <w:rPr>
                <w:rFonts w:cs="Arial"/>
                <w:sz w:val="16"/>
                <w:szCs w:val="16"/>
                <w:lang w:val="en-US"/>
              </w:rPr>
              <w:t>Special tools</w:t>
            </w:r>
          </w:p>
        </w:tc>
        <w:tc>
          <w:tcPr>
            <w:tcW w:w="3793" w:type="dxa"/>
            <w:gridSpan w:val="4"/>
            <w:shd w:val="clear" w:color="auto" w:fill="auto"/>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Refer to paragraph </w:t>
            </w:r>
            <w:fldSimple w:instr=" REF _Ref274223759 \r \h  \* MERGEFORMAT ">
              <w:r w:rsidR="009A7F42" w:rsidRPr="009A7F42">
                <w:rPr>
                  <w:rFonts w:cs="Arial"/>
                  <w:sz w:val="16"/>
                  <w:szCs w:val="16"/>
                  <w:lang w:val="en-US"/>
                </w:rPr>
                <w:t>8.2</w:t>
              </w:r>
            </w:fldSimple>
            <w:r w:rsidRPr="006524F5">
              <w:rPr>
                <w:sz w:val="16"/>
                <w:szCs w:val="16"/>
                <w:lang w:val="en-US"/>
              </w:rPr>
              <w:t xml:space="preserve"> </w:t>
            </w:r>
            <w:r w:rsidRPr="006524F5">
              <w:rPr>
                <w:rFonts w:cs="Arial"/>
                <w:sz w:val="16"/>
                <w:szCs w:val="16"/>
                <w:lang w:val="en-US"/>
              </w:rPr>
              <w:t>of this specification.</w:t>
            </w:r>
          </w:p>
        </w:tc>
        <w:tc>
          <w:tcPr>
            <w:tcW w:w="1047" w:type="dxa"/>
            <w:shd w:val="clear" w:color="auto" w:fill="auto"/>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82"/>
                  <w:enabled/>
                  <w:calcOnExit w:val="0"/>
                  <w:textInput/>
                </w:ffData>
              </w:fldChar>
            </w:r>
            <w:bookmarkStart w:id="92" w:name="Texte82"/>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92"/>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2.11</w:t>
            </w:r>
          </w:p>
        </w:tc>
        <w:tc>
          <w:tcPr>
            <w:tcW w:w="1980" w:type="dxa"/>
            <w:shd w:val="clear" w:color="auto" w:fill="auto"/>
            <w:vAlign w:val="center"/>
          </w:tcPr>
          <w:p w:rsidR="000977B0" w:rsidRPr="006524F5" w:rsidRDefault="000977B0" w:rsidP="0003218F">
            <w:pPr>
              <w:spacing w:before="60" w:after="60"/>
              <w:jc w:val="left"/>
              <w:rPr>
                <w:rFonts w:eastAsia="Arial Unicode MS" w:cs="Arial"/>
                <w:sz w:val="16"/>
                <w:szCs w:val="16"/>
                <w:lang w:val="en-US"/>
              </w:rPr>
            </w:pPr>
            <w:r w:rsidRPr="006524F5">
              <w:rPr>
                <w:rFonts w:cs="Arial"/>
                <w:sz w:val="16"/>
                <w:szCs w:val="16"/>
                <w:lang w:val="en-US"/>
              </w:rPr>
              <w:t>Spare parts for commissioning and start–up</w:t>
            </w:r>
          </w:p>
        </w:tc>
        <w:tc>
          <w:tcPr>
            <w:tcW w:w="3793" w:type="dxa"/>
            <w:gridSpan w:val="4"/>
            <w:shd w:val="clear" w:color="auto" w:fill="auto"/>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Refer to paragraph </w:t>
            </w:r>
            <w:fldSimple w:instr=" REF _Ref274223771 \r \h  \* MERGEFORMAT ">
              <w:r w:rsidR="009A7F42" w:rsidRPr="009A7F42">
                <w:rPr>
                  <w:rFonts w:cs="Arial"/>
                  <w:sz w:val="16"/>
                  <w:szCs w:val="16"/>
                  <w:lang w:val="en-US"/>
                </w:rPr>
                <w:t>8.1.1</w:t>
              </w:r>
            </w:fldSimple>
            <w:r w:rsidRPr="006524F5">
              <w:rPr>
                <w:sz w:val="16"/>
                <w:szCs w:val="16"/>
                <w:lang w:val="en-US"/>
              </w:rPr>
              <w:t xml:space="preserve"> </w:t>
            </w:r>
            <w:r w:rsidRPr="006524F5">
              <w:rPr>
                <w:rFonts w:cs="Arial"/>
                <w:sz w:val="16"/>
                <w:szCs w:val="16"/>
                <w:lang w:val="en-US"/>
              </w:rPr>
              <w:t>of this specification.</w:t>
            </w:r>
          </w:p>
        </w:tc>
        <w:tc>
          <w:tcPr>
            <w:tcW w:w="1047" w:type="dxa"/>
            <w:shd w:val="clear" w:color="auto" w:fill="auto"/>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83"/>
                  <w:enabled/>
                  <w:calcOnExit w:val="0"/>
                  <w:textInput/>
                </w:ffData>
              </w:fldChar>
            </w:r>
            <w:bookmarkStart w:id="93" w:name="Texte83"/>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93"/>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2.12</w:t>
            </w:r>
          </w:p>
        </w:tc>
        <w:tc>
          <w:tcPr>
            <w:tcW w:w="1980" w:type="dxa"/>
            <w:shd w:val="clear" w:color="auto" w:fill="auto"/>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Capital spare parts</w:t>
            </w:r>
          </w:p>
        </w:tc>
        <w:tc>
          <w:tcPr>
            <w:tcW w:w="3793" w:type="dxa"/>
            <w:gridSpan w:val="4"/>
            <w:shd w:val="clear" w:color="auto" w:fill="auto"/>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Refer to paragraph </w:t>
            </w:r>
            <w:fldSimple w:instr=" REF _Ref274673910 \r \h  \* MERGEFORMAT ">
              <w:r w:rsidR="009A7F42" w:rsidRPr="009A7F42">
                <w:rPr>
                  <w:rFonts w:cs="Arial"/>
                  <w:sz w:val="16"/>
                  <w:szCs w:val="16"/>
                  <w:lang w:val="en-US"/>
                </w:rPr>
                <w:t>8.1.2</w:t>
              </w:r>
            </w:fldSimple>
            <w:r w:rsidRPr="006524F5">
              <w:rPr>
                <w:rFonts w:cs="Arial"/>
                <w:sz w:val="16"/>
                <w:szCs w:val="16"/>
                <w:lang w:val="en-US"/>
              </w:rPr>
              <w:t xml:space="preserve"> of this specification.</w:t>
            </w:r>
          </w:p>
        </w:tc>
        <w:tc>
          <w:tcPr>
            <w:tcW w:w="1047" w:type="dxa"/>
            <w:shd w:val="clear" w:color="auto" w:fill="auto"/>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84"/>
                  <w:enabled/>
                  <w:calcOnExit w:val="0"/>
                  <w:textInput/>
                </w:ffData>
              </w:fldChar>
            </w:r>
            <w:bookmarkStart w:id="94" w:name="Texte84"/>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94"/>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shd w:val="clear" w:color="auto" w:fill="595959" w:themeFill="text1" w:themeFillTint="A6"/>
            <w:vAlign w:val="center"/>
          </w:tcPr>
          <w:p w:rsidR="000977B0" w:rsidRPr="006524F5" w:rsidRDefault="000977B0" w:rsidP="0003218F">
            <w:pPr>
              <w:keepNext/>
              <w:spacing w:before="60" w:after="60"/>
              <w:ind w:left="283" w:hanging="205"/>
              <w:jc w:val="center"/>
              <w:rPr>
                <w:rFonts w:cs="Arial"/>
                <w:b/>
                <w:bCs/>
                <w:color w:val="FFFFFF"/>
                <w:sz w:val="16"/>
                <w:szCs w:val="16"/>
                <w:lang w:val="en-US"/>
              </w:rPr>
            </w:pPr>
            <w:r w:rsidRPr="006524F5">
              <w:rPr>
                <w:rFonts w:cs="Arial"/>
                <w:b/>
                <w:bCs/>
                <w:color w:val="FFFFFF"/>
                <w:sz w:val="16"/>
                <w:szCs w:val="16"/>
                <w:lang w:val="en-US"/>
              </w:rPr>
              <w:t>3</w:t>
            </w:r>
          </w:p>
        </w:tc>
        <w:tc>
          <w:tcPr>
            <w:tcW w:w="9111" w:type="dxa"/>
            <w:gridSpan w:val="8"/>
            <w:tcBorders>
              <w:right w:val="single" w:sz="4" w:space="0" w:color="auto"/>
            </w:tcBorders>
            <w:shd w:val="clear" w:color="auto" w:fill="595959" w:themeFill="text1" w:themeFillTint="A6"/>
            <w:vAlign w:val="center"/>
          </w:tcPr>
          <w:p w:rsidR="000977B0" w:rsidRPr="006524F5" w:rsidRDefault="000977B0" w:rsidP="0003218F">
            <w:pPr>
              <w:keepNext/>
              <w:spacing w:before="60" w:after="60"/>
              <w:ind w:left="283" w:hanging="205"/>
              <w:jc w:val="left"/>
              <w:rPr>
                <w:rFonts w:cs="Arial"/>
                <w:b/>
                <w:bCs/>
                <w:color w:val="FFFFFF"/>
                <w:sz w:val="16"/>
                <w:szCs w:val="16"/>
                <w:lang w:val="en-US"/>
              </w:rPr>
            </w:pPr>
            <w:r w:rsidRPr="006524F5">
              <w:rPr>
                <w:rFonts w:cs="Arial"/>
                <w:b/>
                <w:bCs/>
                <w:color w:val="FFFFFF"/>
                <w:sz w:val="16"/>
                <w:szCs w:val="16"/>
                <w:lang w:val="en-US"/>
              </w:rPr>
              <w:t>MISCELLANEOUS</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ind w:left="283" w:hanging="205"/>
              <w:jc w:val="left"/>
              <w:rPr>
                <w:rFonts w:cs="Arial"/>
                <w:b/>
                <w:bCs/>
                <w:color w:val="FFFFFF"/>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3.1</w:t>
            </w:r>
          </w:p>
        </w:tc>
        <w:tc>
          <w:tcPr>
            <w:tcW w:w="1980" w:type="dxa"/>
            <w:shd w:val="clear" w:color="auto" w:fill="auto"/>
            <w:vAlign w:val="center"/>
          </w:tcPr>
          <w:p w:rsidR="000977B0" w:rsidRPr="006524F5" w:rsidRDefault="000977B0" w:rsidP="0003218F">
            <w:pPr>
              <w:spacing w:before="60" w:after="60"/>
              <w:jc w:val="left"/>
              <w:rPr>
                <w:rFonts w:cs="Arial"/>
                <w:color w:val="000000" w:themeColor="text1"/>
                <w:sz w:val="16"/>
                <w:szCs w:val="16"/>
                <w:lang w:val="en-US"/>
              </w:rPr>
            </w:pPr>
            <w:r w:rsidRPr="006524F5">
              <w:rPr>
                <w:rFonts w:cs="Arial"/>
                <w:color w:val="000000" w:themeColor="text1"/>
                <w:sz w:val="16"/>
                <w:szCs w:val="16"/>
                <w:lang w:val="en-US"/>
              </w:rPr>
              <w:t>Baseplate anchor bolts and shims</w:t>
            </w:r>
          </w:p>
        </w:tc>
        <w:tc>
          <w:tcPr>
            <w:tcW w:w="3793" w:type="dxa"/>
            <w:gridSpan w:val="4"/>
            <w:shd w:val="clear" w:color="auto" w:fill="auto"/>
            <w:vAlign w:val="center"/>
          </w:tcPr>
          <w:p w:rsidR="000977B0" w:rsidRPr="006524F5" w:rsidRDefault="000977B0" w:rsidP="0003218F">
            <w:pPr>
              <w:spacing w:before="60" w:after="60"/>
              <w:jc w:val="left"/>
              <w:rPr>
                <w:color w:val="000000" w:themeColor="text1"/>
                <w:sz w:val="16"/>
                <w:szCs w:val="16"/>
                <w:lang w:val="en-US"/>
              </w:rPr>
            </w:pPr>
            <w:r w:rsidRPr="006524F5">
              <w:rPr>
                <w:color w:val="000000" w:themeColor="text1"/>
                <w:sz w:val="16"/>
                <w:szCs w:val="16"/>
                <w:lang w:val="en-US"/>
              </w:rPr>
              <w:t xml:space="preserve">As per </w:t>
            </w:r>
            <w:fldSimple w:instr=" REF _Ref275853135 \r \h  \* MERGEFORMAT ">
              <w:r w:rsidR="009A7F42" w:rsidRPr="009A7F42">
                <w:rPr>
                  <w:color w:val="000000" w:themeColor="text1"/>
                  <w:sz w:val="16"/>
                  <w:szCs w:val="16"/>
                  <w:lang w:val="en-US"/>
                </w:rPr>
                <w:t>Appendix 3</w:t>
              </w:r>
            </w:fldSimple>
            <w:r w:rsidRPr="006524F5">
              <w:rPr>
                <w:color w:val="000000" w:themeColor="text1"/>
                <w:sz w:val="16"/>
                <w:szCs w:val="16"/>
                <w:lang w:val="en-US"/>
              </w:rPr>
              <w:t>.</w:t>
            </w:r>
          </w:p>
        </w:tc>
        <w:tc>
          <w:tcPr>
            <w:tcW w:w="1047" w:type="dxa"/>
            <w:shd w:val="clear" w:color="auto" w:fill="auto"/>
            <w:vAlign w:val="center"/>
          </w:tcPr>
          <w:p w:rsidR="000977B0" w:rsidRPr="006524F5" w:rsidRDefault="000977B0" w:rsidP="0003218F">
            <w:pPr>
              <w:spacing w:before="60" w:after="60"/>
              <w:jc w:val="center"/>
              <w:rPr>
                <w:color w:val="000000" w:themeColor="text1"/>
                <w:sz w:val="16"/>
                <w:szCs w:val="16"/>
                <w:lang w:val="en-US"/>
              </w:rPr>
            </w:pPr>
            <w:r w:rsidRPr="006524F5">
              <w:rPr>
                <w:color w:val="000000" w:themeColor="text1"/>
                <w:sz w:val="16"/>
                <w:szCs w:val="16"/>
                <w:lang w:val="en-US"/>
              </w:rPr>
              <w:t>X</w:t>
            </w:r>
          </w:p>
        </w:tc>
        <w:tc>
          <w:tcPr>
            <w:tcW w:w="1419" w:type="dxa"/>
            <w:shd w:val="clear" w:color="auto" w:fill="auto"/>
            <w:vAlign w:val="center"/>
          </w:tcPr>
          <w:p w:rsidR="000977B0" w:rsidRPr="006524F5" w:rsidRDefault="000977B0" w:rsidP="0003218F">
            <w:pPr>
              <w:spacing w:before="60" w:after="60"/>
              <w:jc w:val="center"/>
              <w:rPr>
                <w:color w:val="000000" w:themeColor="text1"/>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85"/>
                  <w:enabled/>
                  <w:calcOnExit w:val="0"/>
                  <w:textInput/>
                </w:ffData>
              </w:fldChar>
            </w:r>
            <w:bookmarkStart w:id="95" w:name="Texte85"/>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95"/>
            <w:r w:rsidR="000977B0">
              <w:rPr>
                <w:sz w:val="16"/>
                <w:szCs w:val="16"/>
                <w:lang w:val="en-US"/>
              </w:rPr>
              <w:t xml:space="preserve"> </w:t>
            </w:r>
            <w:r w:rsidR="000977B0"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CE7715" w:rsidRPr="006524F5" w:rsidTr="00BC2D99">
        <w:trPr>
          <w:cantSplit/>
        </w:trPr>
        <w:tc>
          <w:tcPr>
            <w:tcW w:w="813" w:type="dxa"/>
            <w:vAlign w:val="center"/>
          </w:tcPr>
          <w:p w:rsidR="00CE7715" w:rsidRPr="00E87743" w:rsidRDefault="00CE7715" w:rsidP="000564D0">
            <w:pPr>
              <w:spacing w:before="60" w:after="60"/>
              <w:jc w:val="center"/>
              <w:rPr>
                <w:sz w:val="16"/>
                <w:szCs w:val="16"/>
                <w:lang w:val="en-US"/>
              </w:rPr>
            </w:pPr>
            <w:r>
              <w:rPr>
                <w:sz w:val="16"/>
                <w:szCs w:val="16"/>
                <w:lang w:val="en-US"/>
              </w:rPr>
              <w:t>3.2</w:t>
            </w:r>
          </w:p>
        </w:tc>
        <w:tc>
          <w:tcPr>
            <w:tcW w:w="1980" w:type="dxa"/>
            <w:vAlign w:val="center"/>
          </w:tcPr>
          <w:p w:rsidR="00CE7715" w:rsidRPr="00C75582" w:rsidRDefault="00CE7715" w:rsidP="000564D0">
            <w:pPr>
              <w:spacing w:before="60" w:after="60"/>
              <w:jc w:val="left"/>
              <w:rPr>
                <w:rFonts w:cs="Arial"/>
                <w:sz w:val="16"/>
                <w:szCs w:val="16"/>
                <w:lang w:val="en-US"/>
              </w:rPr>
            </w:pPr>
            <w:r>
              <w:rPr>
                <w:rFonts w:cs="Arial"/>
                <w:sz w:val="16"/>
                <w:szCs w:val="16"/>
                <w:lang w:val="en-US"/>
              </w:rPr>
              <w:t>Off skid equipment anchors and shims</w:t>
            </w:r>
          </w:p>
        </w:tc>
        <w:tc>
          <w:tcPr>
            <w:tcW w:w="3793" w:type="dxa"/>
            <w:gridSpan w:val="4"/>
            <w:vAlign w:val="center"/>
          </w:tcPr>
          <w:p w:rsidR="00CE7715" w:rsidRPr="00C75582" w:rsidRDefault="00CE7715" w:rsidP="000564D0">
            <w:pPr>
              <w:spacing w:before="60" w:after="60"/>
              <w:jc w:val="left"/>
              <w:rPr>
                <w:sz w:val="16"/>
                <w:szCs w:val="16"/>
                <w:lang w:val="en-US"/>
              </w:rPr>
            </w:pPr>
            <w:r>
              <w:rPr>
                <w:sz w:val="16"/>
                <w:szCs w:val="16"/>
                <w:lang w:val="en-US"/>
              </w:rPr>
              <w:t>All anchors and shims for all off skid equipment supplied by SUPPLIER.</w:t>
            </w:r>
          </w:p>
        </w:tc>
        <w:tc>
          <w:tcPr>
            <w:tcW w:w="1047" w:type="dxa"/>
            <w:vAlign w:val="center"/>
          </w:tcPr>
          <w:p w:rsidR="00CE7715" w:rsidRPr="00C75582" w:rsidRDefault="00CE7715" w:rsidP="000564D0">
            <w:pPr>
              <w:spacing w:before="60" w:after="60"/>
              <w:jc w:val="center"/>
              <w:rPr>
                <w:sz w:val="16"/>
                <w:szCs w:val="16"/>
                <w:lang w:val="en-US"/>
              </w:rPr>
            </w:pPr>
            <w:r>
              <w:rPr>
                <w:sz w:val="16"/>
                <w:szCs w:val="16"/>
                <w:lang w:val="en-US"/>
              </w:rPr>
              <w:t>X</w:t>
            </w:r>
          </w:p>
        </w:tc>
        <w:tc>
          <w:tcPr>
            <w:tcW w:w="1419" w:type="dxa"/>
            <w:vAlign w:val="center"/>
          </w:tcPr>
          <w:p w:rsidR="00CE7715" w:rsidRPr="00C75582" w:rsidRDefault="00CE7715" w:rsidP="000564D0">
            <w:pPr>
              <w:spacing w:before="60" w:after="60"/>
              <w:jc w:val="center"/>
              <w:rPr>
                <w:sz w:val="16"/>
                <w:szCs w:val="16"/>
                <w:lang w:val="en-US"/>
              </w:rPr>
            </w:pPr>
          </w:p>
        </w:tc>
        <w:tc>
          <w:tcPr>
            <w:tcW w:w="872" w:type="dxa"/>
            <w:tcBorders>
              <w:right w:val="single" w:sz="4" w:space="0" w:color="auto"/>
            </w:tcBorders>
            <w:vAlign w:val="center"/>
          </w:tcPr>
          <w:p w:rsidR="00CE7715" w:rsidRDefault="00FC0839" w:rsidP="000564D0">
            <w:pPr>
              <w:spacing w:before="60" w:after="60"/>
              <w:jc w:val="center"/>
              <w:rPr>
                <w:sz w:val="16"/>
                <w:szCs w:val="16"/>
                <w:lang w:val="en-US"/>
              </w:rPr>
            </w:pPr>
            <w:r>
              <w:rPr>
                <w:sz w:val="16"/>
                <w:szCs w:val="16"/>
                <w:lang w:val="en-US"/>
              </w:rPr>
              <w:fldChar w:fldCharType="begin">
                <w:ffData>
                  <w:name w:val="Texte189"/>
                  <w:enabled/>
                  <w:calcOnExit w:val="0"/>
                  <w:textInput/>
                </w:ffData>
              </w:fldChar>
            </w:r>
            <w:r w:rsidR="00CE7715">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CE7715" w:rsidRDefault="00CE7715" w:rsidP="0003218F">
            <w:pPr>
              <w:spacing w:before="60" w:after="60"/>
              <w:jc w:val="center"/>
              <w:rPr>
                <w:sz w:val="16"/>
                <w:szCs w:val="16"/>
                <w:lang w:val="en-US"/>
              </w:rPr>
            </w:pPr>
          </w:p>
        </w:tc>
      </w:tr>
      <w:tr w:rsidR="00CE7715" w:rsidRPr="006524F5" w:rsidTr="00BC2D99">
        <w:trPr>
          <w:cantSplit/>
        </w:trPr>
        <w:tc>
          <w:tcPr>
            <w:tcW w:w="813" w:type="dxa"/>
            <w:vAlign w:val="center"/>
          </w:tcPr>
          <w:p w:rsidR="00CE7715" w:rsidRPr="006524F5" w:rsidRDefault="00CE7715" w:rsidP="000564D0">
            <w:pPr>
              <w:spacing w:before="60" w:after="60"/>
              <w:jc w:val="center"/>
              <w:rPr>
                <w:bCs/>
                <w:sz w:val="16"/>
                <w:szCs w:val="16"/>
                <w:lang w:val="en-US"/>
              </w:rPr>
            </w:pPr>
            <w:r w:rsidRPr="006524F5">
              <w:rPr>
                <w:bCs/>
                <w:sz w:val="16"/>
                <w:szCs w:val="16"/>
                <w:lang w:val="en-US"/>
              </w:rPr>
              <w:t>3.3</w:t>
            </w:r>
          </w:p>
        </w:tc>
        <w:tc>
          <w:tcPr>
            <w:tcW w:w="1980" w:type="dxa"/>
            <w:vAlign w:val="center"/>
          </w:tcPr>
          <w:p w:rsidR="00CE7715" w:rsidRPr="006524F5" w:rsidRDefault="00CE7715" w:rsidP="0003218F">
            <w:pPr>
              <w:spacing w:before="60" w:after="60"/>
              <w:jc w:val="left"/>
              <w:rPr>
                <w:rFonts w:eastAsia="Arial Unicode MS" w:cs="Arial"/>
                <w:sz w:val="16"/>
                <w:szCs w:val="16"/>
                <w:lang w:val="en-US"/>
              </w:rPr>
            </w:pPr>
            <w:r w:rsidRPr="006524F5">
              <w:rPr>
                <w:rFonts w:cs="Arial"/>
                <w:sz w:val="16"/>
                <w:szCs w:val="16"/>
                <w:lang w:val="en-US"/>
              </w:rPr>
              <w:t>Lifting tools for the complete package</w:t>
            </w:r>
          </w:p>
        </w:tc>
        <w:tc>
          <w:tcPr>
            <w:tcW w:w="3793" w:type="dxa"/>
            <w:gridSpan w:val="4"/>
            <w:vAlign w:val="center"/>
          </w:tcPr>
          <w:p w:rsidR="00CE7715" w:rsidRPr="006524F5" w:rsidRDefault="00CE7715" w:rsidP="0003218F">
            <w:pPr>
              <w:spacing w:before="60" w:after="60"/>
              <w:jc w:val="left"/>
              <w:rPr>
                <w:color w:val="000000" w:themeColor="text1"/>
                <w:sz w:val="16"/>
                <w:szCs w:val="16"/>
                <w:lang w:val="en-US"/>
              </w:rPr>
            </w:pPr>
            <w:r w:rsidRPr="006524F5">
              <w:rPr>
                <w:color w:val="000000" w:themeColor="text1"/>
                <w:sz w:val="16"/>
                <w:szCs w:val="16"/>
                <w:lang w:val="en-US"/>
              </w:rPr>
              <w:t>Consists of slings, shackles and spreader bar as per paragraph </w:t>
            </w:r>
            <w:fldSimple w:instr=" REF _Ref274223840 \r \h  \* MERGEFORMAT ">
              <w:r w:rsidR="009A7F42" w:rsidRPr="009A7F42">
                <w:rPr>
                  <w:color w:val="000000" w:themeColor="text1"/>
                  <w:sz w:val="16"/>
                  <w:szCs w:val="16"/>
                  <w:lang w:val="en-US"/>
                </w:rPr>
                <w:t>4.7.4</w:t>
              </w:r>
            </w:fldSimple>
            <w:r w:rsidRPr="006524F5">
              <w:rPr>
                <w:color w:val="000000" w:themeColor="text1"/>
                <w:sz w:val="16"/>
                <w:szCs w:val="16"/>
                <w:lang w:val="en-US"/>
              </w:rPr>
              <w:t xml:space="preserve"> of this specification and as per </w:t>
            </w:r>
            <w:r w:rsidRPr="006524F5">
              <w:rPr>
                <w:rStyle w:val="SG"/>
                <w:sz w:val="16"/>
                <w:szCs w:val="16"/>
                <w:lang w:val="en-US"/>
              </w:rPr>
              <w:t>GS EP STR 103</w:t>
            </w:r>
            <w:r w:rsidRPr="006524F5">
              <w:rPr>
                <w:rStyle w:val="SG"/>
                <w:color w:val="auto"/>
                <w:sz w:val="16"/>
                <w:szCs w:val="16"/>
                <w:lang w:val="en-US"/>
              </w:rPr>
              <w:t>.</w:t>
            </w:r>
          </w:p>
        </w:tc>
        <w:tc>
          <w:tcPr>
            <w:tcW w:w="1047" w:type="dxa"/>
            <w:vAlign w:val="center"/>
          </w:tcPr>
          <w:p w:rsidR="00CE7715" w:rsidRPr="006524F5" w:rsidRDefault="00CE7715" w:rsidP="0003218F">
            <w:pPr>
              <w:spacing w:before="60" w:after="60"/>
              <w:jc w:val="center"/>
              <w:rPr>
                <w:sz w:val="16"/>
                <w:szCs w:val="16"/>
                <w:lang w:val="en-US"/>
              </w:rPr>
            </w:pPr>
            <w:r w:rsidRPr="006524F5">
              <w:rPr>
                <w:sz w:val="16"/>
                <w:szCs w:val="16"/>
                <w:lang w:val="en-US"/>
              </w:rPr>
              <w:t>X</w:t>
            </w:r>
          </w:p>
        </w:tc>
        <w:tc>
          <w:tcPr>
            <w:tcW w:w="1419" w:type="dxa"/>
            <w:vAlign w:val="center"/>
          </w:tcPr>
          <w:p w:rsidR="00CE7715" w:rsidRPr="006524F5" w:rsidRDefault="00CE7715" w:rsidP="0003218F">
            <w:pPr>
              <w:spacing w:before="60" w:after="60"/>
              <w:jc w:val="center"/>
              <w:rPr>
                <w:sz w:val="16"/>
                <w:szCs w:val="16"/>
                <w:lang w:val="en-US"/>
              </w:rPr>
            </w:pPr>
          </w:p>
        </w:tc>
        <w:tc>
          <w:tcPr>
            <w:tcW w:w="872" w:type="dxa"/>
            <w:tcBorders>
              <w:right w:val="single" w:sz="4" w:space="0" w:color="auto"/>
            </w:tcBorders>
            <w:vAlign w:val="center"/>
          </w:tcPr>
          <w:p w:rsidR="00CE7715" w:rsidRPr="006524F5" w:rsidRDefault="00FC0839" w:rsidP="0003218F">
            <w:pPr>
              <w:spacing w:before="60" w:after="60"/>
              <w:jc w:val="center"/>
              <w:rPr>
                <w:sz w:val="16"/>
                <w:szCs w:val="16"/>
                <w:lang w:val="en-US"/>
              </w:rPr>
            </w:pPr>
            <w:r>
              <w:rPr>
                <w:sz w:val="16"/>
                <w:szCs w:val="16"/>
                <w:lang w:val="en-US"/>
              </w:rPr>
              <w:fldChar w:fldCharType="begin">
                <w:ffData>
                  <w:name w:val="Texte86"/>
                  <w:enabled/>
                  <w:calcOnExit w:val="0"/>
                  <w:textInput/>
                </w:ffData>
              </w:fldChar>
            </w:r>
            <w:bookmarkStart w:id="96" w:name="Texte86"/>
            <w:r w:rsidR="00CE7715">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96"/>
          </w:p>
        </w:tc>
        <w:tc>
          <w:tcPr>
            <w:tcW w:w="113" w:type="dxa"/>
            <w:tcBorders>
              <w:top w:val="nil"/>
              <w:left w:val="single" w:sz="4" w:space="0" w:color="auto"/>
              <w:bottom w:val="nil"/>
              <w:right w:val="nil"/>
            </w:tcBorders>
            <w:shd w:val="clear" w:color="auto" w:fill="auto"/>
            <w:tcMar>
              <w:left w:w="28" w:type="dxa"/>
              <w:right w:w="28" w:type="dxa"/>
            </w:tcMar>
          </w:tcPr>
          <w:p w:rsidR="00CE7715" w:rsidRDefault="00CE7715" w:rsidP="0003218F">
            <w:pPr>
              <w:spacing w:before="60" w:after="60"/>
              <w:jc w:val="center"/>
              <w:rPr>
                <w:sz w:val="16"/>
                <w:szCs w:val="16"/>
                <w:lang w:val="en-US"/>
              </w:rPr>
            </w:pPr>
          </w:p>
        </w:tc>
      </w:tr>
      <w:tr w:rsidR="00CE7715" w:rsidRPr="006524F5" w:rsidTr="00BC2D99">
        <w:trPr>
          <w:cantSplit/>
        </w:trPr>
        <w:tc>
          <w:tcPr>
            <w:tcW w:w="813" w:type="dxa"/>
            <w:tcBorders>
              <w:bottom w:val="single" w:sz="4" w:space="0" w:color="auto"/>
            </w:tcBorders>
            <w:vAlign w:val="center"/>
          </w:tcPr>
          <w:p w:rsidR="00CE7715" w:rsidRPr="006524F5" w:rsidRDefault="00CE7715" w:rsidP="000564D0">
            <w:pPr>
              <w:spacing w:before="60" w:after="60"/>
              <w:jc w:val="center"/>
              <w:rPr>
                <w:bCs/>
                <w:sz w:val="16"/>
                <w:szCs w:val="16"/>
                <w:lang w:val="en-US"/>
              </w:rPr>
            </w:pPr>
            <w:r w:rsidRPr="006524F5">
              <w:rPr>
                <w:bCs/>
                <w:sz w:val="16"/>
                <w:szCs w:val="16"/>
                <w:lang w:val="en-US"/>
              </w:rPr>
              <w:t>3.4</w:t>
            </w:r>
          </w:p>
        </w:tc>
        <w:tc>
          <w:tcPr>
            <w:tcW w:w="1980" w:type="dxa"/>
            <w:tcBorders>
              <w:bottom w:val="single" w:sz="4" w:space="0" w:color="auto"/>
            </w:tcBorders>
            <w:vAlign w:val="center"/>
          </w:tcPr>
          <w:p w:rsidR="00CE7715" w:rsidRPr="006524F5" w:rsidRDefault="00CE7715" w:rsidP="0003218F">
            <w:pPr>
              <w:spacing w:before="60" w:after="60"/>
              <w:jc w:val="left"/>
              <w:rPr>
                <w:rFonts w:cs="Arial"/>
                <w:b/>
                <w:bCs/>
                <w:sz w:val="16"/>
                <w:szCs w:val="16"/>
                <w:lang w:val="en-US"/>
              </w:rPr>
            </w:pPr>
            <w:r w:rsidRPr="006524F5">
              <w:rPr>
                <w:rFonts w:cs="Arial"/>
                <w:sz w:val="16"/>
                <w:szCs w:val="16"/>
                <w:lang w:val="en-US"/>
              </w:rPr>
              <w:t>Limit flanges</w:t>
            </w:r>
          </w:p>
        </w:tc>
        <w:tc>
          <w:tcPr>
            <w:tcW w:w="3793" w:type="dxa"/>
            <w:gridSpan w:val="4"/>
            <w:tcBorders>
              <w:bottom w:val="single" w:sz="4" w:space="0" w:color="auto"/>
            </w:tcBorders>
            <w:vAlign w:val="center"/>
          </w:tcPr>
          <w:p w:rsidR="00CE7715" w:rsidRPr="006524F5" w:rsidRDefault="00CE7715" w:rsidP="0003218F">
            <w:pPr>
              <w:spacing w:before="60" w:after="60"/>
              <w:jc w:val="left"/>
              <w:rPr>
                <w:color w:val="000000" w:themeColor="text1"/>
                <w:sz w:val="16"/>
                <w:szCs w:val="16"/>
                <w:lang w:val="en-US"/>
              </w:rPr>
            </w:pPr>
            <w:r w:rsidRPr="006524F5">
              <w:rPr>
                <w:color w:val="000000" w:themeColor="text1"/>
                <w:sz w:val="16"/>
                <w:szCs w:val="16"/>
                <w:lang w:val="en-US"/>
              </w:rPr>
              <w:t xml:space="preserve">All limit flanges as per </w:t>
            </w:r>
            <w:r w:rsidRPr="006524F5">
              <w:rPr>
                <w:rStyle w:val="SG"/>
                <w:sz w:val="16"/>
                <w:szCs w:val="16"/>
                <w:lang w:val="en-US"/>
              </w:rPr>
              <w:t>GS EP PVV 112</w:t>
            </w:r>
            <w:r w:rsidRPr="006524F5">
              <w:rPr>
                <w:color w:val="000000" w:themeColor="text1"/>
                <w:sz w:val="16"/>
                <w:szCs w:val="16"/>
                <w:lang w:val="en-US"/>
              </w:rPr>
              <w:t xml:space="preserve"> or Project piping classes -if available- equipped with blind flanges for transportation.</w:t>
            </w:r>
          </w:p>
        </w:tc>
        <w:tc>
          <w:tcPr>
            <w:tcW w:w="1047" w:type="dxa"/>
            <w:tcBorders>
              <w:bottom w:val="single" w:sz="4" w:space="0" w:color="auto"/>
            </w:tcBorders>
            <w:vAlign w:val="center"/>
          </w:tcPr>
          <w:p w:rsidR="00CE7715" w:rsidRPr="006524F5" w:rsidRDefault="00CE7715"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vAlign w:val="center"/>
          </w:tcPr>
          <w:p w:rsidR="00CE7715" w:rsidRPr="006524F5" w:rsidRDefault="00CE7715" w:rsidP="0003218F">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CE7715" w:rsidRPr="006524F5" w:rsidRDefault="00FC0839" w:rsidP="0003218F">
            <w:pPr>
              <w:spacing w:before="60" w:after="60"/>
              <w:jc w:val="center"/>
              <w:rPr>
                <w:sz w:val="16"/>
                <w:szCs w:val="16"/>
                <w:lang w:val="en-US"/>
              </w:rPr>
            </w:pPr>
            <w:r>
              <w:rPr>
                <w:sz w:val="16"/>
                <w:szCs w:val="16"/>
                <w:lang w:val="en-US"/>
              </w:rPr>
              <w:fldChar w:fldCharType="begin">
                <w:ffData>
                  <w:name w:val="Texte87"/>
                  <w:enabled/>
                  <w:calcOnExit w:val="0"/>
                  <w:textInput/>
                </w:ffData>
              </w:fldChar>
            </w:r>
            <w:bookmarkStart w:id="97" w:name="Texte87"/>
            <w:r w:rsidR="00CE7715">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97"/>
          </w:p>
        </w:tc>
        <w:tc>
          <w:tcPr>
            <w:tcW w:w="113" w:type="dxa"/>
            <w:tcBorders>
              <w:top w:val="nil"/>
              <w:left w:val="single" w:sz="4" w:space="0" w:color="auto"/>
              <w:bottom w:val="nil"/>
              <w:right w:val="nil"/>
            </w:tcBorders>
            <w:shd w:val="clear" w:color="auto" w:fill="auto"/>
            <w:tcMar>
              <w:left w:w="28" w:type="dxa"/>
              <w:right w:w="28" w:type="dxa"/>
            </w:tcMar>
          </w:tcPr>
          <w:p w:rsidR="00CE7715" w:rsidRDefault="00CE7715" w:rsidP="0003218F">
            <w:pPr>
              <w:spacing w:before="60" w:after="60"/>
              <w:jc w:val="center"/>
              <w:rPr>
                <w:sz w:val="16"/>
                <w:szCs w:val="16"/>
                <w:lang w:val="en-US"/>
              </w:rPr>
            </w:pPr>
          </w:p>
        </w:tc>
      </w:tr>
      <w:tr w:rsidR="00CE7715" w:rsidRPr="006524F5" w:rsidTr="00BC2D99">
        <w:trPr>
          <w:cantSplit/>
        </w:trPr>
        <w:tc>
          <w:tcPr>
            <w:tcW w:w="813" w:type="dxa"/>
            <w:tcBorders>
              <w:bottom w:val="single" w:sz="4" w:space="0" w:color="auto"/>
            </w:tcBorders>
            <w:vAlign w:val="center"/>
          </w:tcPr>
          <w:p w:rsidR="00CE7715" w:rsidRPr="006524F5" w:rsidRDefault="00CE7715" w:rsidP="000564D0">
            <w:pPr>
              <w:spacing w:before="60" w:after="60"/>
              <w:jc w:val="center"/>
              <w:rPr>
                <w:sz w:val="16"/>
                <w:szCs w:val="16"/>
                <w:lang w:val="en-US"/>
              </w:rPr>
            </w:pPr>
            <w:r w:rsidRPr="006524F5">
              <w:rPr>
                <w:sz w:val="16"/>
                <w:szCs w:val="16"/>
                <w:lang w:val="en-US"/>
              </w:rPr>
              <w:t>3.5</w:t>
            </w:r>
          </w:p>
        </w:tc>
        <w:tc>
          <w:tcPr>
            <w:tcW w:w="1980" w:type="dxa"/>
            <w:tcBorders>
              <w:bottom w:val="single" w:sz="4" w:space="0" w:color="auto"/>
            </w:tcBorders>
            <w:vAlign w:val="center"/>
          </w:tcPr>
          <w:p w:rsidR="00CE7715" w:rsidRPr="006524F5" w:rsidRDefault="00CE7715" w:rsidP="0003218F">
            <w:pPr>
              <w:spacing w:before="60" w:after="60"/>
              <w:jc w:val="left"/>
              <w:rPr>
                <w:rFonts w:cs="Arial"/>
                <w:sz w:val="16"/>
                <w:szCs w:val="16"/>
                <w:lang w:val="en-US"/>
              </w:rPr>
            </w:pPr>
            <w:r w:rsidRPr="006524F5">
              <w:rPr>
                <w:rFonts w:cs="Arial"/>
                <w:sz w:val="16"/>
                <w:szCs w:val="16"/>
                <w:lang w:val="en-US"/>
              </w:rPr>
              <w:t>Maintenance laptop</w:t>
            </w:r>
          </w:p>
        </w:tc>
        <w:tc>
          <w:tcPr>
            <w:tcW w:w="3793" w:type="dxa"/>
            <w:gridSpan w:val="4"/>
            <w:tcBorders>
              <w:bottom w:val="single" w:sz="4" w:space="0" w:color="auto"/>
            </w:tcBorders>
            <w:vAlign w:val="center"/>
          </w:tcPr>
          <w:p w:rsidR="00CE7715" w:rsidRPr="006524F5" w:rsidRDefault="00CE7715" w:rsidP="0003218F">
            <w:pPr>
              <w:spacing w:before="60" w:after="60"/>
              <w:jc w:val="left"/>
              <w:rPr>
                <w:sz w:val="16"/>
                <w:szCs w:val="16"/>
                <w:lang w:val="en-US"/>
              </w:rPr>
            </w:pPr>
            <w:r w:rsidRPr="006524F5">
              <w:rPr>
                <w:sz w:val="16"/>
                <w:szCs w:val="16"/>
                <w:lang w:val="en-US"/>
              </w:rPr>
              <w:t xml:space="preserve">Including software for </w:t>
            </w:r>
            <w:smartTag w:uri="urn:schemas-microsoft-com:office:smarttags" w:element="stockticker">
              <w:r w:rsidRPr="006524F5">
                <w:rPr>
                  <w:sz w:val="16"/>
                  <w:szCs w:val="16"/>
                  <w:lang w:val="en-US"/>
                </w:rPr>
                <w:t>UCP</w:t>
              </w:r>
            </w:smartTag>
            <w:r w:rsidRPr="006524F5">
              <w:rPr>
                <w:sz w:val="16"/>
                <w:szCs w:val="16"/>
                <w:lang w:val="en-US"/>
              </w:rPr>
              <w:t xml:space="preserve"> configuration.</w:t>
            </w:r>
          </w:p>
        </w:tc>
        <w:tc>
          <w:tcPr>
            <w:tcW w:w="1047" w:type="dxa"/>
            <w:tcBorders>
              <w:bottom w:val="single" w:sz="4" w:space="0" w:color="auto"/>
            </w:tcBorders>
            <w:vAlign w:val="center"/>
          </w:tcPr>
          <w:p w:rsidR="00CE7715" w:rsidRPr="006524F5" w:rsidRDefault="00CE7715"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vAlign w:val="center"/>
          </w:tcPr>
          <w:p w:rsidR="00CE7715" w:rsidRPr="006524F5" w:rsidRDefault="00CE7715" w:rsidP="0003218F">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CE7715" w:rsidRPr="006524F5" w:rsidRDefault="00FC0839" w:rsidP="0003218F">
            <w:pPr>
              <w:spacing w:before="60" w:after="60"/>
              <w:jc w:val="center"/>
              <w:rPr>
                <w:sz w:val="16"/>
                <w:szCs w:val="16"/>
                <w:lang w:val="en-US"/>
              </w:rPr>
            </w:pPr>
            <w:r>
              <w:rPr>
                <w:sz w:val="16"/>
                <w:szCs w:val="16"/>
                <w:lang w:val="en-US"/>
              </w:rPr>
              <w:fldChar w:fldCharType="begin">
                <w:ffData>
                  <w:name w:val="Texte88"/>
                  <w:enabled/>
                  <w:calcOnExit w:val="0"/>
                  <w:textInput/>
                </w:ffData>
              </w:fldChar>
            </w:r>
            <w:bookmarkStart w:id="98" w:name="Texte88"/>
            <w:r w:rsidR="00CE7715">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98"/>
          </w:p>
        </w:tc>
        <w:tc>
          <w:tcPr>
            <w:tcW w:w="113" w:type="dxa"/>
            <w:tcBorders>
              <w:top w:val="nil"/>
              <w:left w:val="single" w:sz="4" w:space="0" w:color="auto"/>
              <w:bottom w:val="nil"/>
              <w:right w:val="nil"/>
            </w:tcBorders>
            <w:shd w:val="clear" w:color="auto" w:fill="auto"/>
            <w:tcMar>
              <w:left w:w="28" w:type="dxa"/>
              <w:right w:w="28" w:type="dxa"/>
            </w:tcMar>
          </w:tcPr>
          <w:p w:rsidR="00CE7715" w:rsidRDefault="00CE7715" w:rsidP="0003218F">
            <w:pPr>
              <w:spacing w:before="60" w:after="60"/>
              <w:jc w:val="center"/>
              <w:rPr>
                <w:sz w:val="16"/>
                <w:szCs w:val="16"/>
                <w:lang w:val="en-US"/>
              </w:rPr>
            </w:pPr>
          </w:p>
        </w:tc>
      </w:tr>
      <w:tr w:rsidR="00CE7715" w:rsidRPr="006524F5" w:rsidTr="00BC2D99">
        <w:trPr>
          <w:cantSplit/>
        </w:trPr>
        <w:tc>
          <w:tcPr>
            <w:tcW w:w="813" w:type="dxa"/>
            <w:tcBorders>
              <w:bottom w:val="single" w:sz="4" w:space="0" w:color="auto"/>
            </w:tcBorders>
            <w:shd w:val="clear" w:color="auto" w:fill="auto"/>
            <w:vAlign w:val="center"/>
          </w:tcPr>
          <w:p w:rsidR="00CE7715" w:rsidRPr="006524F5" w:rsidRDefault="00CE7715" w:rsidP="000564D0">
            <w:pPr>
              <w:spacing w:before="60" w:after="60"/>
              <w:jc w:val="center"/>
              <w:rPr>
                <w:sz w:val="16"/>
                <w:szCs w:val="16"/>
                <w:lang w:val="en-US"/>
              </w:rPr>
            </w:pPr>
            <w:r w:rsidRPr="006524F5">
              <w:rPr>
                <w:sz w:val="16"/>
                <w:szCs w:val="16"/>
                <w:lang w:val="en-US"/>
              </w:rPr>
              <w:t>3.6</w:t>
            </w:r>
          </w:p>
        </w:tc>
        <w:tc>
          <w:tcPr>
            <w:tcW w:w="1980" w:type="dxa"/>
            <w:tcBorders>
              <w:bottom w:val="single" w:sz="4" w:space="0" w:color="auto"/>
            </w:tcBorders>
            <w:shd w:val="clear" w:color="auto" w:fill="auto"/>
            <w:vAlign w:val="center"/>
          </w:tcPr>
          <w:p w:rsidR="00CE7715" w:rsidRPr="006524F5" w:rsidRDefault="00CE7715" w:rsidP="0003218F">
            <w:pPr>
              <w:spacing w:before="60" w:after="60"/>
              <w:jc w:val="left"/>
              <w:rPr>
                <w:rFonts w:cs="Arial"/>
                <w:sz w:val="16"/>
                <w:szCs w:val="16"/>
                <w:highlight w:val="magenta"/>
                <w:lang w:val="en-US"/>
              </w:rPr>
            </w:pPr>
            <w:r w:rsidRPr="006524F5">
              <w:rPr>
                <w:rFonts w:cs="Arial"/>
                <w:sz w:val="16"/>
                <w:szCs w:val="16"/>
                <w:lang w:val="en-US"/>
              </w:rPr>
              <w:t>Backup</w:t>
            </w:r>
          </w:p>
        </w:tc>
        <w:tc>
          <w:tcPr>
            <w:tcW w:w="3793" w:type="dxa"/>
            <w:gridSpan w:val="4"/>
            <w:tcBorders>
              <w:bottom w:val="single" w:sz="4" w:space="0" w:color="auto"/>
            </w:tcBorders>
            <w:shd w:val="clear" w:color="auto" w:fill="auto"/>
            <w:vAlign w:val="center"/>
          </w:tcPr>
          <w:p w:rsidR="00CE7715" w:rsidRPr="006524F5" w:rsidRDefault="00CE7715" w:rsidP="0003218F">
            <w:pPr>
              <w:spacing w:before="60" w:after="60"/>
              <w:jc w:val="left"/>
              <w:rPr>
                <w:sz w:val="16"/>
                <w:szCs w:val="16"/>
                <w:highlight w:val="magenta"/>
                <w:lang w:val="en-US"/>
              </w:rPr>
            </w:pPr>
            <w:r w:rsidRPr="006524F5">
              <w:rPr>
                <w:sz w:val="16"/>
                <w:szCs w:val="16"/>
                <w:lang w:val="en-US"/>
              </w:rPr>
              <w:t>Complete backup hard disk with application software, PLC program, HMI and any firmware prior to shipment.</w:t>
            </w:r>
          </w:p>
        </w:tc>
        <w:tc>
          <w:tcPr>
            <w:tcW w:w="1047" w:type="dxa"/>
            <w:tcBorders>
              <w:bottom w:val="single" w:sz="4" w:space="0" w:color="auto"/>
            </w:tcBorders>
            <w:shd w:val="clear" w:color="auto" w:fill="auto"/>
            <w:vAlign w:val="center"/>
          </w:tcPr>
          <w:p w:rsidR="00CE7715" w:rsidRPr="006524F5" w:rsidRDefault="00CE7715"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auto"/>
            <w:vAlign w:val="center"/>
          </w:tcPr>
          <w:p w:rsidR="00CE7715" w:rsidRPr="006524F5" w:rsidRDefault="00CE7715"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auto"/>
            <w:vAlign w:val="center"/>
          </w:tcPr>
          <w:p w:rsidR="00CE7715" w:rsidRPr="006524F5" w:rsidRDefault="00FC0839" w:rsidP="0003218F">
            <w:pPr>
              <w:spacing w:before="60" w:after="60"/>
              <w:jc w:val="center"/>
              <w:rPr>
                <w:sz w:val="16"/>
                <w:szCs w:val="16"/>
                <w:lang w:val="en-US"/>
              </w:rPr>
            </w:pPr>
            <w:r>
              <w:rPr>
                <w:sz w:val="16"/>
                <w:szCs w:val="16"/>
                <w:lang w:val="en-US"/>
              </w:rPr>
              <w:fldChar w:fldCharType="begin">
                <w:ffData>
                  <w:name w:val="Texte89"/>
                  <w:enabled/>
                  <w:calcOnExit w:val="0"/>
                  <w:textInput/>
                </w:ffData>
              </w:fldChar>
            </w:r>
            <w:bookmarkStart w:id="99" w:name="Texte89"/>
            <w:r w:rsidR="00CE7715">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99"/>
            <w:r w:rsidR="00CE7715">
              <w:rPr>
                <w:sz w:val="16"/>
                <w:szCs w:val="16"/>
                <w:lang w:val="en-US"/>
              </w:rPr>
              <w:t xml:space="preserve"> </w:t>
            </w:r>
            <w:r w:rsidR="00CE7715"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CE7715" w:rsidRDefault="00CE7715" w:rsidP="0003218F">
            <w:pPr>
              <w:spacing w:before="60" w:after="60"/>
              <w:jc w:val="center"/>
              <w:rPr>
                <w:sz w:val="16"/>
                <w:szCs w:val="16"/>
                <w:lang w:val="en-US"/>
              </w:rPr>
            </w:pPr>
          </w:p>
        </w:tc>
      </w:tr>
      <w:tr w:rsidR="00CE7715" w:rsidRPr="006524F5" w:rsidTr="00BC2D99">
        <w:trPr>
          <w:cantSplit/>
        </w:trPr>
        <w:tc>
          <w:tcPr>
            <w:tcW w:w="813" w:type="dxa"/>
            <w:tcBorders>
              <w:bottom w:val="single" w:sz="4" w:space="0" w:color="auto"/>
            </w:tcBorders>
            <w:shd w:val="clear" w:color="auto" w:fill="auto"/>
            <w:vAlign w:val="center"/>
          </w:tcPr>
          <w:p w:rsidR="00CE7715" w:rsidRPr="006524F5" w:rsidRDefault="00CE7715" w:rsidP="000564D0">
            <w:pPr>
              <w:spacing w:before="60" w:after="60"/>
              <w:jc w:val="center"/>
              <w:rPr>
                <w:bCs/>
                <w:sz w:val="16"/>
                <w:szCs w:val="16"/>
                <w:lang w:val="en-US"/>
              </w:rPr>
            </w:pPr>
            <w:r w:rsidRPr="006524F5">
              <w:rPr>
                <w:bCs/>
                <w:sz w:val="16"/>
                <w:szCs w:val="16"/>
                <w:lang w:val="en-US"/>
              </w:rPr>
              <w:t>3.7</w:t>
            </w:r>
          </w:p>
        </w:tc>
        <w:tc>
          <w:tcPr>
            <w:tcW w:w="1980" w:type="dxa"/>
            <w:tcBorders>
              <w:bottom w:val="single" w:sz="4" w:space="0" w:color="auto"/>
            </w:tcBorders>
            <w:shd w:val="clear" w:color="auto" w:fill="auto"/>
            <w:vAlign w:val="center"/>
          </w:tcPr>
          <w:p w:rsidR="00CE7715" w:rsidRPr="006524F5" w:rsidRDefault="00CE7715" w:rsidP="0003218F">
            <w:pPr>
              <w:spacing w:before="60" w:after="60"/>
              <w:jc w:val="left"/>
              <w:rPr>
                <w:rFonts w:cs="Arial"/>
                <w:sz w:val="16"/>
                <w:szCs w:val="16"/>
                <w:highlight w:val="magenta"/>
                <w:lang w:val="en-US"/>
              </w:rPr>
            </w:pPr>
            <w:r w:rsidRPr="006524F5">
              <w:rPr>
                <w:rFonts w:cs="Arial"/>
                <w:sz w:val="16"/>
                <w:szCs w:val="16"/>
                <w:lang w:val="en-US"/>
              </w:rPr>
              <w:t>Software</w:t>
            </w:r>
          </w:p>
        </w:tc>
        <w:tc>
          <w:tcPr>
            <w:tcW w:w="3793" w:type="dxa"/>
            <w:gridSpan w:val="4"/>
            <w:tcBorders>
              <w:bottom w:val="single" w:sz="4" w:space="0" w:color="auto"/>
            </w:tcBorders>
            <w:shd w:val="clear" w:color="auto" w:fill="auto"/>
            <w:vAlign w:val="center"/>
          </w:tcPr>
          <w:p w:rsidR="00CE7715" w:rsidRPr="006524F5" w:rsidRDefault="00CE7715" w:rsidP="0003218F">
            <w:pPr>
              <w:spacing w:before="60" w:after="60"/>
              <w:jc w:val="left"/>
              <w:rPr>
                <w:sz w:val="16"/>
                <w:szCs w:val="16"/>
                <w:highlight w:val="magenta"/>
                <w:lang w:val="en-US"/>
              </w:rPr>
            </w:pPr>
            <w:r w:rsidRPr="006524F5">
              <w:rPr>
                <w:sz w:val="16"/>
                <w:szCs w:val="16"/>
                <w:lang w:val="en-US"/>
              </w:rPr>
              <w:t>OEM CD/DVD for any software used with full licenses.</w:t>
            </w:r>
          </w:p>
        </w:tc>
        <w:tc>
          <w:tcPr>
            <w:tcW w:w="1047" w:type="dxa"/>
            <w:tcBorders>
              <w:bottom w:val="single" w:sz="4" w:space="0" w:color="auto"/>
            </w:tcBorders>
            <w:shd w:val="clear" w:color="auto" w:fill="auto"/>
            <w:vAlign w:val="center"/>
          </w:tcPr>
          <w:p w:rsidR="00CE7715" w:rsidRPr="006524F5" w:rsidRDefault="00CE7715"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shd w:val="clear" w:color="auto" w:fill="auto"/>
            <w:vAlign w:val="center"/>
          </w:tcPr>
          <w:p w:rsidR="00CE7715" w:rsidRPr="006524F5" w:rsidRDefault="00CE7715"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auto"/>
            <w:vAlign w:val="center"/>
          </w:tcPr>
          <w:p w:rsidR="00CE7715" w:rsidRPr="006524F5" w:rsidRDefault="00FC0839" w:rsidP="0003218F">
            <w:pPr>
              <w:spacing w:before="60" w:after="60"/>
              <w:jc w:val="center"/>
              <w:rPr>
                <w:sz w:val="16"/>
                <w:szCs w:val="16"/>
                <w:lang w:val="en-US"/>
              </w:rPr>
            </w:pPr>
            <w:r>
              <w:rPr>
                <w:sz w:val="16"/>
                <w:szCs w:val="16"/>
                <w:lang w:val="en-US"/>
              </w:rPr>
              <w:fldChar w:fldCharType="begin">
                <w:ffData>
                  <w:name w:val="Texte90"/>
                  <w:enabled/>
                  <w:calcOnExit w:val="0"/>
                  <w:textInput/>
                </w:ffData>
              </w:fldChar>
            </w:r>
            <w:bookmarkStart w:id="100" w:name="Texte90"/>
            <w:r w:rsidR="00CE7715">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00"/>
            <w:r w:rsidR="00CE7715">
              <w:rPr>
                <w:sz w:val="16"/>
                <w:szCs w:val="16"/>
                <w:lang w:val="en-US"/>
              </w:rPr>
              <w:t xml:space="preserve"> </w:t>
            </w:r>
            <w:r w:rsidR="00CE7715"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CE7715" w:rsidRDefault="00CE7715"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3.</w:t>
            </w:r>
            <w:r w:rsidR="00CE7715">
              <w:rPr>
                <w:bCs/>
                <w:sz w:val="16"/>
                <w:szCs w:val="16"/>
                <w:lang w:val="en-US"/>
              </w:rPr>
              <w:t>8</w:t>
            </w:r>
          </w:p>
        </w:tc>
        <w:tc>
          <w:tcPr>
            <w:tcW w:w="1980" w:type="dxa"/>
            <w:tcBorders>
              <w:bottom w:val="single" w:sz="4" w:space="0" w:color="auto"/>
            </w:tcBorders>
            <w:vAlign w:val="center"/>
          </w:tcPr>
          <w:p w:rsidR="000977B0" w:rsidRPr="006524F5" w:rsidRDefault="000977B0" w:rsidP="0003218F">
            <w:pPr>
              <w:spacing w:before="60" w:after="60"/>
              <w:jc w:val="left"/>
              <w:rPr>
                <w:rFonts w:cs="Arial"/>
                <w:sz w:val="16"/>
                <w:szCs w:val="16"/>
                <w:lang w:val="en-US"/>
              </w:rPr>
            </w:pPr>
            <w:r w:rsidRPr="006524F5">
              <w:rPr>
                <w:rFonts w:cs="Arial"/>
                <w:sz w:val="16"/>
                <w:szCs w:val="16"/>
                <w:lang w:val="en-US"/>
              </w:rPr>
              <w:t>Documentation</w:t>
            </w:r>
          </w:p>
        </w:tc>
        <w:tc>
          <w:tcPr>
            <w:tcW w:w="3793" w:type="dxa"/>
            <w:gridSpan w:val="4"/>
            <w:tcBorders>
              <w:bottom w:val="single" w:sz="4" w:space="0" w:color="auto"/>
            </w:tcBorders>
            <w:vAlign w:val="center"/>
          </w:tcPr>
          <w:p w:rsidR="000977B0" w:rsidRPr="006524F5" w:rsidRDefault="000977B0" w:rsidP="0003218F">
            <w:pPr>
              <w:spacing w:before="60" w:after="60"/>
              <w:jc w:val="left"/>
              <w:rPr>
                <w:sz w:val="16"/>
                <w:szCs w:val="16"/>
                <w:lang w:val="en-US"/>
              </w:rPr>
            </w:pPr>
            <w:r w:rsidRPr="006524F5">
              <w:rPr>
                <w:sz w:val="16"/>
                <w:szCs w:val="16"/>
                <w:lang w:val="en-US"/>
              </w:rPr>
              <w:t xml:space="preserve">Set of documents as per </w:t>
            </w:r>
            <w:fldSimple w:instr=" REF _Ref275853147 \r \h  \* MERGEFORMAT ">
              <w:r w:rsidR="009A7F42" w:rsidRPr="009A7F42">
                <w:rPr>
                  <w:sz w:val="16"/>
                  <w:szCs w:val="16"/>
                  <w:lang w:val="en-US"/>
                </w:rPr>
                <w:t>Appendix 4</w:t>
              </w:r>
            </w:fldSimple>
            <w:r w:rsidRPr="006524F5">
              <w:rPr>
                <w:sz w:val="16"/>
                <w:szCs w:val="16"/>
                <w:lang w:val="en-US"/>
              </w:rPr>
              <w:t xml:space="preserve"> of this specification.</w:t>
            </w:r>
          </w:p>
        </w:tc>
        <w:tc>
          <w:tcPr>
            <w:tcW w:w="1047" w:type="dxa"/>
            <w:tcBorders>
              <w:bottom w:val="single" w:sz="4" w:space="0" w:color="auto"/>
            </w:tcBorders>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91"/>
                  <w:enabled/>
                  <w:calcOnExit w:val="0"/>
                  <w:textInput/>
                </w:ffData>
              </w:fldChar>
            </w:r>
            <w:bookmarkStart w:id="101" w:name="Texte91"/>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01"/>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CE7715" w:rsidRPr="006524F5" w:rsidTr="00BC2D99">
        <w:trPr>
          <w:cantSplit/>
        </w:trPr>
        <w:tc>
          <w:tcPr>
            <w:tcW w:w="813" w:type="dxa"/>
            <w:vAlign w:val="center"/>
          </w:tcPr>
          <w:p w:rsidR="00CE7715" w:rsidRPr="006524F5" w:rsidRDefault="00CE7715" w:rsidP="000564D0">
            <w:pPr>
              <w:spacing w:before="60" w:after="60"/>
              <w:jc w:val="center"/>
              <w:rPr>
                <w:bCs/>
                <w:sz w:val="16"/>
                <w:szCs w:val="16"/>
                <w:lang w:val="en-US"/>
              </w:rPr>
            </w:pPr>
            <w:r w:rsidRPr="006524F5">
              <w:rPr>
                <w:bCs/>
                <w:sz w:val="16"/>
                <w:szCs w:val="16"/>
                <w:lang w:val="en-US"/>
              </w:rPr>
              <w:lastRenderedPageBreak/>
              <w:t>3.9</w:t>
            </w:r>
          </w:p>
        </w:tc>
        <w:tc>
          <w:tcPr>
            <w:tcW w:w="1980" w:type="dxa"/>
            <w:vAlign w:val="center"/>
          </w:tcPr>
          <w:p w:rsidR="00CE7715" w:rsidRPr="006524F5" w:rsidRDefault="00CE7715" w:rsidP="0003218F">
            <w:pPr>
              <w:spacing w:before="60" w:after="60"/>
              <w:jc w:val="left"/>
              <w:rPr>
                <w:rFonts w:cs="Arial"/>
                <w:sz w:val="16"/>
                <w:szCs w:val="16"/>
                <w:lang w:val="en-US"/>
              </w:rPr>
            </w:pPr>
            <w:r w:rsidRPr="006524F5">
              <w:rPr>
                <w:rFonts w:cs="Arial"/>
                <w:sz w:val="16"/>
                <w:szCs w:val="16"/>
                <w:lang w:val="en-US"/>
              </w:rPr>
              <w:t>Earthing network</w:t>
            </w:r>
          </w:p>
        </w:tc>
        <w:tc>
          <w:tcPr>
            <w:tcW w:w="3793" w:type="dxa"/>
            <w:gridSpan w:val="4"/>
            <w:vAlign w:val="center"/>
          </w:tcPr>
          <w:p w:rsidR="00CE7715" w:rsidRPr="006524F5" w:rsidRDefault="00CE7715" w:rsidP="0003218F">
            <w:pPr>
              <w:spacing w:before="60" w:after="60"/>
              <w:jc w:val="left"/>
              <w:rPr>
                <w:color w:val="000000" w:themeColor="text1"/>
                <w:sz w:val="16"/>
                <w:szCs w:val="16"/>
                <w:lang w:val="en-US"/>
              </w:rPr>
            </w:pPr>
            <w:r w:rsidRPr="006524F5">
              <w:rPr>
                <w:rFonts w:cs="Arial"/>
                <w:color w:val="000000" w:themeColor="text1"/>
                <w:sz w:val="16"/>
                <w:szCs w:val="16"/>
                <w:lang w:val="en-US"/>
              </w:rPr>
              <w:t xml:space="preserve">Earthing design and implementation as per </w:t>
            </w:r>
            <w:r w:rsidRPr="006524F5">
              <w:rPr>
                <w:rStyle w:val="SG"/>
                <w:sz w:val="16"/>
                <w:szCs w:val="16"/>
                <w:lang w:val="en-US"/>
              </w:rPr>
              <w:t>GS EP ELE 031</w:t>
            </w:r>
            <w:r w:rsidRPr="006524F5">
              <w:rPr>
                <w:rFonts w:cs="Arial"/>
                <w:color w:val="000000" w:themeColor="text1"/>
                <w:sz w:val="16"/>
                <w:szCs w:val="16"/>
                <w:lang w:val="en-US"/>
              </w:rPr>
              <w:t xml:space="preserve"> and </w:t>
            </w:r>
            <w:r w:rsidRPr="006524F5">
              <w:rPr>
                <w:rStyle w:val="SG"/>
                <w:sz w:val="16"/>
                <w:szCs w:val="16"/>
                <w:lang w:val="en-US"/>
              </w:rPr>
              <w:t>GS EP INS 107.</w:t>
            </w:r>
          </w:p>
        </w:tc>
        <w:tc>
          <w:tcPr>
            <w:tcW w:w="1047" w:type="dxa"/>
            <w:vAlign w:val="center"/>
          </w:tcPr>
          <w:p w:rsidR="00CE7715" w:rsidRPr="006524F5" w:rsidRDefault="00CE7715" w:rsidP="0003218F">
            <w:pPr>
              <w:spacing w:before="60" w:after="60"/>
              <w:jc w:val="center"/>
              <w:rPr>
                <w:sz w:val="16"/>
                <w:szCs w:val="16"/>
                <w:lang w:val="en-US"/>
              </w:rPr>
            </w:pPr>
            <w:r w:rsidRPr="006524F5">
              <w:rPr>
                <w:sz w:val="16"/>
                <w:szCs w:val="16"/>
                <w:lang w:val="en-US"/>
              </w:rPr>
              <w:t>X</w:t>
            </w:r>
          </w:p>
        </w:tc>
        <w:tc>
          <w:tcPr>
            <w:tcW w:w="1419" w:type="dxa"/>
            <w:vAlign w:val="center"/>
          </w:tcPr>
          <w:p w:rsidR="00CE7715" w:rsidRPr="006524F5" w:rsidRDefault="00CE7715" w:rsidP="0003218F">
            <w:pPr>
              <w:spacing w:before="60" w:after="60"/>
              <w:jc w:val="center"/>
              <w:rPr>
                <w:sz w:val="16"/>
                <w:szCs w:val="16"/>
                <w:lang w:val="en-US"/>
              </w:rPr>
            </w:pPr>
          </w:p>
        </w:tc>
        <w:tc>
          <w:tcPr>
            <w:tcW w:w="872" w:type="dxa"/>
            <w:tcBorders>
              <w:right w:val="single" w:sz="4" w:space="0" w:color="auto"/>
            </w:tcBorders>
            <w:vAlign w:val="center"/>
          </w:tcPr>
          <w:p w:rsidR="00CE7715" w:rsidRPr="006524F5" w:rsidRDefault="00FC0839" w:rsidP="0003218F">
            <w:pPr>
              <w:spacing w:before="60" w:after="60"/>
              <w:jc w:val="center"/>
              <w:rPr>
                <w:sz w:val="16"/>
                <w:szCs w:val="16"/>
                <w:lang w:val="en-US"/>
              </w:rPr>
            </w:pPr>
            <w:r>
              <w:rPr>
                <w:sz w:val="16"/>
                <w:szCs w:val="16"/>
                <w:lang w:val="en-US"/>
              </w:rPr>
              <w:fldChar w:fldCharType="begin">
                <w:ffData>
                  <w:name w:val="Texte92"/>
                  <w:enabled/>
                  <w:calcOnExit w:val="0"/>
                  <w:textInput/>
                </w:ffData>
              </w:fldChar>
            </w:r>
            <w:bookmarkStart w:id="102" w:name="Texte92"/>
            <w:r w:rsidR="00CE7715">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02"/>
            <w:r w:rsidR="00CE7715">
              <w:rPr>
                <w:sz w:val="16"/>
                <w:szCs w:val="16"/>
                <w:lang w:val="en-US"/>
              </w:rPr>
              <w:t xml:space="preserve"> </w:t>
            </w:r>
            <w:r w:rsidR="00CE7715" w:rsidRPr="006524F5">
              <w:rPr>
                <w:sz w:val="16"/>
                <w:szCs w:val="16"/>
                <w:lang w:val="en-US"/>
              </w:rPr>
              <w:t>sets</w:t>
            </w:r>
          </w:p>
        </w:tc>
        <w:tc>
          <w:tcPr>
            <w:tcW w:w="113" w:type="dxa"/>
            <w:tcBorders>
              <w:top w:val="nil"/>
              <w:left w:val="single" w:sz="4" w:space="0" w:color="auto"/>
              <w:bottom w:val="nil"/>
              <w:right w:val="nil"/>
            </w:tcBorders>
            <w:shd w:val="clear" w:color="auto" w:fill="auto"/>
            <w:tcMar>
              <w:left w:w="28" w:type="dxa"/>
              <w:right w:w="28" w:type="dxa"/>
            </w:tcMar>
          </w:tcPr>
          <w:p w:rsidR="00CE7715" w:rsidRDefault="00CE7715" w:rsidP="0003218F">
            <w:pPr>
              <w:spacing w:before="60" w:after="60"/>
              <w:jc w:val="center"/>
              <w:rPr>
                <w:sz w:val="16"/>
                <w:szCs w:val="16"/>
                <w:lang w:val="en-US"/>
              </w:rPr>
            </w:pPr>
          </w:p>
        </w:tc>
      </w:tr>
      <w:tr w:rsidR="00CE7715" w:rsidRPr="006524F5" w:rsidTr="00BC2D99">
        <w:trPr>
          <w:cantSplit/>
        </w:trPr>
        <w:tc>
          <w:tcPr>
            <w:tcW w:w="813" w:type="dxa"/>
            <w:tcBorders>
              <w:bottom w:val="single" w:sz="4" w:space="0" w:color="auto"/>
            </w:tcBorders>
            <w:vAlign w:val="center"/>
          </w:tcPr>
          <w:p w:rsidR="00CE7715" w:rsidRPr="006524F5" w:rsidRDefault="00CE7715" w:rsidP="000564D0">
            <w:pPr>
              <w:spacing w:before="60" w:after="60"/>
              <w:jc w:val="center"/>
              <w:rPr>
                <w:bCs/>
                <w:sz w:val="16"/>
                <w:szCs w:val="16"/>
                <w:lang w:val="en-US"/>
              </w:rPr>
            </w:pPr>
            <w:r w:rsidRPr="006524F5">
              <w:rPr>
                <w:bCs/>
                <w:sz w:val="16"/>
                <w:szCs w:val="16"/>
                <w:lang w:val="en-US"/>
              </w:rPr>
              <w:t>3.10</w:t>
            </w:r>
          </w:p>
        </w:tc>
        <w:tc>
          <w:tcPr>
            <w:tcW w:w="1980" w:type="dxa"/>
            <w:tcBorders>
              <w:bottom w:val="single" w:sz="4" w:space="0" w:color="auto"/>
            </w:tcBorders>
            <w:vAlign w:val="center"/>
          </w:tcPr>
          <w:p w:rsidR="00CE7715" w:rsidRPr="006524F5" w:rsidRDefault="00CE7715" w:rsidP="0003218F">
            <w:pPr>
              <w:spacing w:before="60" w:after="60"/>
              <w:jc w:val="left"/>
              <w:rPr>
                <w:rFonts w:cs="Arial"/>
                <w:sz w:val="16"/>
                <w:szCs w:val="16"/>
                <w:lang w:val="en-US"/>
              </w:rPr>
            </w:pPr>
            <w:r w:rsidRPr="006524F5">
              <w:rPr>
                <w:rFonts w:cs="Arial"/>
                <w:sz w:val="16"/>
                <w:szCs w:val="16"/>
                <w:lang w:val="en-US"/>
              </w:rPr>
              <w:t>Package preservation</w:t>
            </w:r>
          </w:p>
        </w:tc>
        <w:tc>
          <w:tcPr>
            <w:tcW w:w="3793" w:type="dxa"/>
            <w:gridSpan w:val="4"/>
            <w:tcBorders>
              <w:bottom w:val="single" w:sz="4" w:space="0" w:color="auto"/>
            </w:tcBorders>
            <w:vAlign w:val="center"/>
          </w:tcPr>
          <w:p w:rsidR="00CE7715" w:rsidRPr="006524F5" w:rsidRDefault="00CE7715" w:rsidP="0003218F">
            <w:pPr>
              <w:spacing w:before="60" w:after="60"/>
              <w:jc w:val="left"/>
              <w:rPr>
                <w:sz w:val="16"/>
                <w:szCs w:val="16"/>
                <w:lang w:val="en-US"/>
              </w:rPr>
            </w:pPr>
            <w:r w:rsidRPr="006524F5">
              <w:rPr>
                <w:rFonts w:cs="Arial"/>
                <w:sz w:val="16"/>
                <w:szCs w:val="16"/>
                <w:lang w:val="en-US"/>
              </w:rPr>
              <w:t>As per paragraph </w:t>
            </w:r>
            <w:fldSimple w:instr=" REF _Ref274224232 \r \h  \* MERGEFORMAT ">
              <w:r w:rsidR="009A7F42" w:rsidRPr="009A7F42">
                <w:rPr>
                  <w:rFonts w:cs="Arial"/>
                  <w:sz w:val="16"/>
                  <w:szCs w:val="16"/>
                  <w:lang w:val="en-US"/>
                </w:rPr>
                <w:t>9.1</w:t>
              </w:r>
            </w:fldSimple>
            <w:r w:rsidRPr="006524F5">
              <w:rPr>
                <w:rFonts w:cs="Arial"/>
                <w:sz w:val="16"/>
                <w:szCs w:val="16"/>
                <w:lang w:val="en-US"/>
              </w:rPr>
              <w:t xml:space="preserve"> of this specification.</w:t>
            </w:r>
          </w:p>
        </w:tc>
        <w:tc>
          <w:tcPr>
            <w:tcW w:w="1047" w:type="dxa"/>
            <w:tcBorders>
              <w:bottom w:val="single" w:sz="4" w:space="0" w:color="auto"/>
            </w:tcBorders>
            <w:vAlign w:val="center"/>
          </w:tcPr>
          <w:p w:rsidR="00CE7715" w:rsidRPr="006524F5" w:rsidRDefault="00CE7715"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vAlign w:val="center"/>
          </w:tcPr>
          <w:p w:rsidR="00CE7715" w:rsidRPr="006524F5" w:rsidRDefault="00CE7715" w:rsidP="0003218F">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CE7715" w:rsidRPr="006524F5" w:rsidRDefault="00FC0839" w:rsidP="0003218F">
            <w:pPr>
              <w:spacing w:before="60" w:after="60"/>
              <w:jc w:val="center"/>
              <w:rPr>
                <w:sz w:val="16"/>
                <w:szCs w:val="16"/>
                <w:lang w:val="en-US"/>
              </w:rPr>
            </w:pPr>
            <w:r>
              <w:rPr>
                <w:sz w:val="16"/>
                <w:szCs w:val="16"/>
                <w:lang w:val="en-US"/>
              </w:rPr>
              <w:fldChar w:fldCharType="begin">
                <w:ffData>
                  <w:name w:val="Texte93"/>
                  <w:enabled/>
                  <w:calcOnExit w:val="0"/>
                  <w:textInput/>
                </w:ffData>
              </w:fldChar>
            </w:r>
            <w:bookmarkStart w:id="103" w:name="Texte93"/>
            <w:r w:rsidR="00CE7715">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03"/>
          </w:p>
        </w:tc>
        <w:tc>
          <w:tcPr>
            <w:tcW w:w="113" w:type="dxa"/>
            <w:tcBorders>
              <w:top w:val="nil"/>
              <w:left w:val="single" w:sz="4" w:space="0" w:color="auto"/>
              <w:bottom w:val="nil"/>
              <w:right w:val="nil"/>
            </w:tcBorders>
            <w:shd w:val="clear" w:color="auto" w:fill="auto"/>
            <w:tcMar>
              <w:left w:w="28" w:type="dxa"/>
              <w:right w:w="28" w:type="dxa"/>
            </w:tcMar>
          </w:tcPr>
          <w:p w:rsidR="00CE7715" w:rsidRDefault="00CE7715" w:rsidP="0003218F">
            <w:pPr>
              <w:spacing w:before="60" w:after="60"/>
              <w:jc w:val="center"/>
              <w:rPr>
                <w:sz w:val="16"/>
                <w:szCs w:val="16"/>
                <w:lang w:val="en-US"/>
              </w:rPr>
            </w:pPr>
          </w:p>
        </w:tc>
      </w:tr>
      <w:tr w:rsidR="00CE7715" w:rsidRPr="006524F5" w:rsidTr="00BC2D99">
        <w:trPr>
          <w:cantSplit/>
        </w:trPr>
        <w:tc>
          <w:tcPr>
            <w:tcW w:w="813" w:type="dxa"/>
            <w:shd w:val="clear" w:color="auto" w:fill="auto"/>
            <w:vAlign w:val="center"/>
          </w:tcPr>
          <w:p w:rsidR="00CE7715" w:rsidRPr="00E87743" w:rsidRDefault="00CE7715" w:rsidP="000564D0">
            <w:pPr>
              <w:spacing w:before="60" w:after="60"/>
              <w:jc w:val="center"/>
              <w:rPr>
                <w:sz w:val="16"/>
                <w:szCs w:val="16"/>
                <w:lang w:val="en-US"/>
              </w:rPr>
            </w:pPr>
            <w:r w:rsidRPr="00E87743">
              <w:rPr>
                <w:sz w:val="16"/>
                <w:szCs w:val="16"/>
                <w:lang w:val="en-US"/>
              </w:rPr>
              <w:t>3.1</w:t>
            </w:r>
            <w:r>
              <w:rPr>
                <w:sz w:val="16"/>
                <w:szCs w:val="16"/>
                <w:lang w:val="en-US"/>
              </w:rPr>
              <w:t>1</w:t>
            </w:r>
          </w:p>
        </w:tc>
        <w:tc>
          <w:tcPr>
            <w:tcW w:w="1980" w:type="dxa"/>
            <w:shd w:val="clear" w:color="auto" w:fill="auto"/>
            <w:vAlign w:val="center"/>
          </w:tcPr>
          <w:p w:rsidR="00CE7715" w:rsidRPr="006524F5" w:rsidRDefault="00CE7715" w:rsidP="0003218F">
            <w:pPr>
              <w:spacing w:before="60" w:after="60"/>
              <w:jc w:val="left"/>
              <w:rPr>
                <w:rFonts w:cs="Arial"/>
                <w:sz w:val="16"/>
                <w:szCs w:val="16"/>
                <w:lang w:val="en-US"/>
              </w:rPr>
            </w:pPr>
            <w:r w:rsidRPr="006524F5">
              <w:rPr>
                <w:rFonts w:cs="Arial"/>
                <w:sz w:val="16"/>
                <w:szCs w:val="16"/>
                <w:lang w:val="en-US"/>
              </w:rPr>
              <w:t>Painting</w:t>
            </w:r>
          </w:p>
        </w:tc>
        <w:tc>
          <w:tcPr>
            <w:tcW w:w="3793" w:type="dxa"/>
            <w:gridSpan w:val="4"/>
            <w:shd w:val="clear" w:color="auto" w:fill="auto"/>
            <w:vAlign w:val="center"/>
          </w:tcPr>
          <w:p w:rsidR="00CE7715" w:rsidRPr="006524F5" w:rsidRDefault="00CE7715" w:rsidP="0003218F">
            <w:pPr>
              <w:spacing w:before="60" w:after="60"/>
              <w:jc w:val="left"/>
              <w:rPr>
                <w:sz w:val="16"/>
                <w:szCs w:val="16"/>
                <w:lang w:val="en-US"/>
              </w:rPr>
            </w:pPr>
            <w:r w:rsidRPr="006524F5">
              <w:rPr>
                <w:sz w:val="16"/>
                <w:szCs w:val="16"/>
                <w:lang w:val="en-US"/>
              </w:rPr>
              <w:t>As per paragraph </w:t>
            </w:r>
            <w:fldSimple w:instr=" REF _Ref274224148 \r \h  \* MERGEFORMAT ">
              <w:r w:rsidR="009A7F42" w:rsidRPr="009A7F42">
                <w:rPr>
                  <w:sz w:val="16"/>
                  <w:szCs w:val="16"/>
                  <w:lang w:val="en-US"/>
                </w:rPr>
                <w:t>4.13</w:t>
              </w:r>
            </w:fldSimple>
            <w:r w:rsidRPr="006524F5">
              <w:rPr>
                <w:sz w:val="16"/>
                <w:szCs w:val="16"/>
                <w:lang w:val="en-US"/>
              </w:rPr>
              <w:t xml:space="preserve"> of this specification.</w:t>
            </w:r>
          </w:p>
        </w:tc>
        <w:tc>
          <w:tcPr>
            <w:tcW w:w="1047" w:type="dxa"/>
            <w:vAlign w:val="center"/>
          </w:tcPr>
          <w:p w:rsidR="00CE7715" w:rsidRPr="006524F5" w:rsidRDefault="00CE7715" w:rsidP="0003218F">
            <w:pPr>
              <w:spacing w:before="60" w:after="60"/>
              <w:jc w:val="center"/>
              <w:rPr>
                <w:sz w:val="16"/>
                <w:szCs w:val="16"/>
                <w:lang w:val="en-US"/>
              </w:rPr>
            </w:pPr>
            <w:r w:rsidRPr="006524F5">
              <w:rPr>
                <w:sz w:val="16"/>
                <w:szCs w:val="16"/>
                <w:lang w:val="en-US"/>
              </w:rPr>
              <w:t>X</w:t>
            </w:r>
          </w:p>
        </w:tc>
        <w:tc>
          <w:tcPr>
            <w:tcW w:w="1419" w:type="dxa"/>
            <w:shd w:val="clear" w:color="auto" w:fill="auto"/>
            <w:vAlign w:val="center"/>
          </w:tcPr>
          <w:p w:rsidR="00CE7715" w:rsidRPr="006524F5" w:rsidRDefault="00CE7715"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CE7715" w:rsidRPr="006524F5" w:rsidRDefault="00FC0839" w:rsidP="0003218F">
            <w:pPr>
              <w:spacing w:before="60" w:after="60"/>
              <w:jc w:val="center"/>
              <w:rPr>
                <w:sz w:val="16"/>
                <w:szCs w:val="16"/>
                <w:lang w:val="en-US"/>
              </w:rPr>
            </w:pPr>
            <w:r>
              <w:rPr>
                <w:sz w:val="16"/>
                <w:szCs w:val="16"/>
                <w:lang w:val="en-US"/>
              </w:rPr>
              <w:fldChar w:fldCharType="begin">
                <w:ffData>
                  <w:name w:val="Texte94"/>
                  <w:enabled/>
                  <w:calcOnExit w:val="0"/>
                  <w:textInput/>
                </w:ffData>
              </w:fldChar>
            </w:r>
            <w:bookmarkStart w:id="104" w:name="Texte94"/>
            <w:r w:rsidR="00CE7715">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04"/>
            <w:r w:rsidR="00CE7715">
              <w:rPr>
                <w:sz w:val="16"/>
                <w:szCs w:val="16"/>
                <w:lang w:val="en-US"/>
              </w:rPr>
              <w:t xml:space="preserve"> </w:t>
            </w:r>
            <w:r w:rsidR="00CE7715" w:rsidRPr="006524F5">
              <w:rPr>
                <w:sz w:val="16"/>
                <w:szCs w:val="16"/>
                <w:lang w:val="en-US"/>
              </w:rPr>
              <w:t>sets</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CE7715" w:rsidRDefault="00CE7715"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auto"/>
            <w:vAlign w:val="center"/>
          </w:tcPr>
          <w:p w:rsidR="000977B0" w:rsidRPr="00E87743" w:rsidRDefault="000977B0" w:rsidP="0003218F">
            <w:pPr>
              <w:spacing w:before="60" w:after="60"/>
              <w:jc w:val="center"/>
              <w:rPr>
                <w:sz w:val="16"/>
                <w:szCs w:val="16"/>
                <w:lang w:val="en-US"/>
              </w:rPr>
            </w:pPr>
            <w:r w:rsidRPr="00E87743">
              <w:rPr>
                <w:sz w:val="16"/>
                <w:szCs w:val="16"/>
                <w:lang w:val="en-US"/>
              </w:rPr>
              <w:t>3.1</w:t>
            </w:r>
            <w:r w:rsidR="00CE7715">
              <w:rPr>
                <w:sz w:val="16"/>
                <w:szCs w:val="16"/>
                <w:lang w:val="en-US"/>
              </w:rPr>
              <w:t>2</w:t>
            </w:r>
          </w:p>
        </w:tc>
        <w:tc>
          <w:tcPr>
            <w:tcW w:w="1980" w:type="dxa"/>
            <w:tcBorders>
              <w:bottom w:val="single" w:sz="4" w:space="0" w:color="auto"/>
            </w:tcBorders>
            <w:shd w:val="clear" w:color="auto" w:fill="auto"/>
            <w:vAlign w:val="center"/>
          </w:tcPr>
          <w:p w:rsidR="000977B0" w:rsidRPr="00E87743" w:rsidRDefault="000977B0" w:rsidP="0003218F">
            <w:pPr>
              <w:spacing w:before="60" w:after="60"/>
              <w:jc w:val="left"/>
              <w:rPr>
                <w:rFonts w:cs="Arial"/>
                <w:sz w:val="16"/>
                <w:szCs w:val="16"/>
                <w:lang w:val="en-US"/>
              </w:rPr>
            </w:pPr>
            <w:r w:rsidRPr="00E87743">
              <w:rPr>
                <w:rFonts w:cs="Arial"/>
                <w:sz w:val="16"/>
                <w:szCs w:val="16"/>
                <w:lang w:val="en-US"/>
              </w:rPr>
              <w:t>Specific climate considerations</w:t>
            </w:r>
          </w:p>
        </w:tc>
        <w:tc>
          <w:tcPr>
            <w:tcW w:w="1422" w:type="dxa"/>
            <w:tcBorders>
              <w:bottom w:val="single" w:sz="4" w:space="0" w:color="auto"/>
            </w:tcBorders>
            <w:shd w:val="clear" w:color="auto" w:fill="auto"/>
            <w:tcMar>
              <w:left w:w="28" w:type="dxa"/>
              <w:right w:w="28" w:type="dxa"/>
            </w:tcMar>
            <w:vAlign w:val="center"/>
          </w:tcPr>
          <w:p w:rsidR="000977B0" w:rsidRPr="00E87743" w:rsidRDefault="00FC0839" w:rsidP="0003218F">
            <w:pPr>
              <w:spacing w:before="60" w:after="60"/>
              <w:jc w:val="left"/>
              <w:rPr>
                <w:sz w:val="16"/>
                <w:szCs w:val="16"/>
                <w:lang w:val="en-US"/>
              </w:rPr>
            </w:pPr>
            <w:r w:rsidRPr="00E87743">
              <w:rPr>
                <w:rFonts w:eastAsia="SimSun"/>
                <w:position w:val="-6"/>
                <w:sz w:val="16"/>
                <w:szCs w:val="16"/>
                <w:lang w:val="en-US"/>
              </w:rPr>
              <w:object w:dxaOrig="225" w:dyaOrig="225">
                <v:shape id="_x0000_i1040" type="#_x0000_t75" style="width:11.9pt;height:10pt" o:ole="">
                  <v:imagedata r:id="rId18" o:title=""/>
                </v:shape>
                <w:control r:id="rId19" w:name="OptionButton12111" w:shapeid="_x0000_i1040"/>
              </w:object>
            </w:r>
            <w:r w:rsidR="000977B0" w:rsidRPr="00E87743">
              <w:rPr>
                <w:sz w:val="16"/>
                <w:szCs w:val="16"/>
                <w:lang w:val="en-US"/>
              </w:rPr>
              <w:t>Tropicalization</w:t>
            </w:r>
          </w:p>
        </w:tc>
        <w:tc>
          <w:tcPr>
            <w:tcW w:w="1422" w:type="dxa"/>
            <w:gridSpan w:val="2"/>
            <w:tcBorders>
              <w:bottom w:val="single" w:sz="4" w:space="0" w:color="auto"/>
            </w:tcBorders>
            <w:shd w:val="clear" w:color="auto" w:fill="auto"/>
            <w:tcMar>
              <w:left w:w="28" w:type="dxa"/>
              <w:right w:w="28" w:type="dxa"/>
            </w:tcMar>
            <w:vAlign w:val="center"/>
          </w:tcPr>
          <w:p w:rsidR="000977B0" w:rsidRPr="00E87743" w:rsidRDefault="00FC0839" w:rsidP="0003218F">
            <w:pPr>
              <w:spacing w:before="60" w:after="60"/>
              <w:jc w:val="left"/>
              <w:rPr>
                <w:b/>
                <w:sz w:val="16"/>
                <w:szCs w:val="16"/>
                <w:lang w:val="en-US"/>
              </w:rPr>
            </w:pPr>
            <w:r w:rsidRPr="00E87743">
              <w:rPr>
                <w:rFonts w:eastAsia="SimSun"/>
                <w:position w:val="-6"/>
                <w:sz w:val="16"/>
                <w:szCs w:val="16"/>
                <w:lang w:val="en-US"/>
              </w:rPr>
              <w:object w:dxaOrig="225" w:dyaOrig="225">
                <v:shape id="_x0000_i1042" type="#_x0000_t75" style="width:11.9pt;height:10pt" o:ole="">
                  <v:imagedata r:id="rId20" o:title=""/>
                </v:shape>
                <w:control r:id="rId21" w:name="OptionButton12112" w:shapeid="_x0000_i1042"/>
              </w:object>
            </w:r>
            <w:r w:rsidR="000977B0" w:rsidRPr="00E87743">
              <w:rPr>
                <w:sz w:val="16"/>
                <w:szCs w:val="16"/>
                <w:lang w:val="en-US"/>
              </w:rPr>
              <w:t>Winterization</w:t>
            </w:r>
          </w:p>
        </w:tc>
        <w:tc>
          <w:tcPr>
            <w:tcW w:w="949" w:type="dxa"/>
            <w:tcBorders>
              <w:bottom w:val="single" w:sz="4" w:space="0" w:color="auto"/>
            </w:tcBorders>
            <w:shd w:val="clear" w:color="auto" w:fill="auto"/>
            <w:tcMar>
              <w:left w:w="28" w:type="dxa"/>
              <w:right w:w="28" w:type="dxa"/>
            </w:tcMar>
            <w:vAlign w:val="center"/>
          </w:tcPr>
          <w:p w:rsidR="000977B0" w:rsidRPr="00E87743" w:rsidRDefault="00FC0839" w:rsidP="0003218F">
            <w:pPr>
              <w:spacing w:before="60" w:after="60"/>
              <w:jc w:val="left"/>
              <w:rPr>
                <w:sz w:val="16"/>
                <w:szCs w:val="16"/>
                <w:lang w:val="en-US"/>
              </w:rPr>
            </w:pPr>
            <w:r w:rsidRPr="00E87743">
              <w:rPr>
                <w:rFonts w:eastAsia="SimSun"/>
                <w:position w:val="-6"/>
                <w:sz w:val="16"/>
                <w:szCs w:val="16"/>
                <w:lang w:val="en-US"/>
              </w:rPr>
              <w:object w:dxaOrig="225" w:dyaOrig="225">
                <v:shape id="_x0000_i1044" type="#_x0000_t75" style="width:11.9pt;height:10pt" o:ole="">
                  <v:imagedata r:id="rId22" o:title=""/>
                </v:shape>
                <w:control r:id="rId23" w:name="OptionButton12113" w:shapeid="_x0000_i1044"/>
              </w:object>
            </w:r>
            <w:r w:rsidR="000977B0" w:rsidRPr="00E87743">
              <w:rPr>
                <w:sz w:val="16"/>
                <w:szCs w:val="16"/>
                <w:lang w:val="en-US"/>
              </w:rPr>
              <w:t>None</w:t>
            </w:r>
          </w:p>
        </w:tc>
        <w:tc>
          <w:tcPr>
            <w:tcW w:w="1047" w:type="dxa"/>
            <w:tcBorders>
              <w:bottom w:val="single" w:sz="4" w:space="0" w:color="auto"/>
            </w:tcBorders>
            <w:vAlign w:val="center"/>
          </w:tcPr>
          <w:p w:rsidR="000977B0" w:rsidRPr="00E87743" w:rsidRDefault="000977B0" w:rsidP="0003218F">
            <w:pPr>
              <w:spacing w:before="60" w:after="60"/>
              <w:jc w:val="center"/>
              <w:rPr>
                <w:sz w:val="16"/>
                <w:szCs w:val="16"/>
                <w:lang w:val="en-US"/>
              </w:rPr>
            </w:pPr>
            <w:r w:rsidRPr="00E87743">
              <w:rPr>
                <w:sz w:val="16"/>
                <w:szCs w:val="16"/>
                <w:lang w:val="en-US"/>
              </w:rPr>
              <w:t>X</w:t>
            </w:r>
          </w:p>
        </w:tc>
        <w:tc>
          <w:tcPr>
            <w:tcW w:w="1419" w:type="dxa"/>
            <w:tcBorders>
              <w:bottom w:val="single" w:sz="4" w:space="0" w:color="auto"/>
            </w:tcBorders>
            <w:shd w:val="clear" w:color="auto" w:fill="auto"/>
            <w:vAlign w:val="center"/>
          </w:tcPr>
          <w:p w:rsidR="000977B0" w:rsidRPr="00E87743"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shd w:val="clear" w:color="auto" w:fill="auto"/>
            <w:vAlign w:val="center"/>
          </w:tcPr>
          <w:p w:rsidR="000977B0" w:rsidRPr="00E87743" w:rsidRDefault="00FC0839" w:rsidP="0003218F">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r w:rsidR="000977B0"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Pr="00E87743">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shd w:val="clear" w:color="auto" w:fill="595959" w:themeFill="text1" w:themeFillTint="A6"/>
            <w:vAlign w:val="center"/>
          </w:tcPr>
          <w:p w:rsidR="000977B0" w:rsidRPr="006524F5" w:rsidRDefault="000977B0" w:rsidP="0003218F">
            <w:pPr>
              <w:keepNext/>
              <w:spacing w:before="60" w:after="60"/>
              <w:jc w:val="center"/>
              <w:rPr>
                <w:b/>
                <w:bCs/>
                <w:color w:val="FFFFFF"/>
                <w:sz w:val="16"/>
                <w:szCs w:val="16"/>
                <w:lang w:val="en-US"/>
              </w:rPr>
            </w:pPr>
            <w:r w:rsidRPr="006524F5">
              <w:rPr>
                <w:b/>
                <w:bCs/>
                <w:color w:val="FFFFFF"/>
                <w:sz w:val="16"/>
                <w:szCs w:val="16"/>
                <w:lang w:val="en-US"/>
              </w:rPr>
              <w:t>4</w:t>
            </w:r>
          </w:p>
        </w:tc>
        <w:tc>
          <w:tcPr>
            <w:tcW w:w="9111" w:type="dxa"/>
            <w:gridSpan w:val="8"/>
            <w:tcBorders>
              <w:bottom w:val="single" w:sz="4" w:space="0" w:color="auto"/>
              <w:right w:val="single" w:sz="4" w:space="0" w:color="auto"/>
            </w:tcBorders>
            <w:shd w:val="clear" w:color="auto" w:fill="595959" w:themeFill="text1" w:themeFillTint="A6"/>
            <w:vAlign w:val="center"/>
          </w:tcPr>
          <w:p w:rsidR="000977B0" w:rsidRPr="006524F5" w:rsidRDefault="000977B0" w:rsidP="0003218F">
            <w:pPr>
              <w:keepNext/>
              <w:spacing w:before="60" w:after="60"/>
              <w:jc w:val="left"/>
              <w:rPr>
                <w:color w:val="FFFFFF"/>
                <w:sz w:val="16"/>
                <w:szCs w:val="16"/>
                <w:lang w:val="en-US"/>
              </w:rPr>
            </w:pPr>
            <w:r w:rsidRPr="006524F5">
              <w:rPr>
                <w:rFonts w:cs="Arial"/>
                <w:b/>
                <w:bCs/>
                <w:color w:val="FFFFFF"/>
                <w:sz w:val="16"/>
                <w:szCs w:val="16"/>
                <w:lang w:val="en-US"/>
              </w:rPr>
              <w:t>TESTS</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rFonts w:cs="Arial"/>
                <w:b/>
                <w:bCs/>
                <w:color w:val="FFFFFF"/>
                <w:sz w:val="16"/>
                <w:szCs w:val="16"/>
                <w:lang w:val="en-US"/>
              </w:rPr>
            </w:pPr>
          </w:p>
        </w:tc>
      </w:tr>
      <w:tr w:rsidR="000977B0" w:rsidRPr="006524F5" w:rsidTr="00BC2D99">
        <w:trPr>
          <w:cantSplit/>
        </w:trPr>
        <w:tc>
          <w:tcPr>
            <w:tcW w:w="813" w:type="dxa"/>
            <w:shd w:val="clear" w:color="auto" w:fill="D9D9D9" w:themeFill="background1" w:themeFillShade="D9"/>
            <w:vAlign w:val="center"/>
          </w:tcPr>
          <w:p w:rsidR="000977B0" w:rsidRPr="006524F5" w:rsidRDefault="000977B0" w:rsidP="0003218F">
            <w:pPr>
              <w:keepNext/>
              <w:spacing w:before="60" w:after="60"/>
              <w:jc w:val="center"/>
              <w:rPr>
                <w:b/>
                <w:bCs/>
                <w:sz w:val="16"/>
                <w:szCs w:val="16"/>
                <w:lang w:val="en-US"/>
              </w:rPr>
            </w:pPr>
            <w:r w:rsidRPr="006524F5">
              <w:rPr>
                <w:b/>
                <w:bCs/>
                <w:sz w:val="16"/>
                <w:szCs w:val="16"/>
                <w:lang w:val="en-US"/>
              </w:rPr>
              <w:t>4.1</w:t>
            </w:r>
          </w:p>
        </w:tc>
        <w:tc>
          <w:tcPr>
            <w:tcW w:w="9111" w:type="dxa"/>
            <w:gridSpan w:val="8"/>
            <w:tcBorders>
              <w:right w:val="single" w:sz="4" w:space="0" w:color="auto"/>
            </w:tcBorders>
            <w:shd w:val="clear" w:color="auto" w:fill="D9D9D9" w:themeFill="background1" w:themeFillShade="D9"/>
            <w:vAlign w:val="center"/>
          </w:tcPr>
          <w:p w:rsidR="000977B0" w:rsidRPr="006524F5" w:rsidRDefault="000977B0" w:rsidP="0003218F">
            <w:pPr>
              <w:keepNext/>
              <w:spacing w:before="60" w:after="60"/>
              <w:jc w:val="left"/>
              <w:rPr>
                <w:sz w:val="16"/>
                <w:szCs w:val="16"/>
                <w:lang w:val="en-US"/>
              </w:rPr>
            </w:pPr>
            <w:r w:rsidRPr="006524F5">
              <w:rPr>
                <w:rFonts w:cs="Arial"/>
                <w:b/>
                <w:bCs/>
                <w:sz w:val="16"/>
                <w:szCs w:val="16"/>
                <w:lang w:val="en-US"/>
              </w:rPr>
              <w:t>Factory tests</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rFonts w:cs="Arial"/>
                <w:b/>
                <w:bCs/>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4.1.1</w:t>
            </w:r>
          </w:p>
        </w:tc>
        <w:tc>
          <w:tcPr>
            <w:tcW w:w="1980" w:type="dxa"/>
            <w:vAlign w:val="center"/>
          </w:tcPr>
          <w:p w:rsidR="000977B0" w:rsidRPr="006524F5" w:rsidRDefault="000977B0" w:rsidP="0003218F">
            <w:pPr>
              <w:spacing w:before="60" w:after="60"/>
              <w:jc w:val="left"/>
              <w:rPr>
                <w:rFonts w:eastAsia="Arial Unicode MS" w:cs="Arial"/>
                <w:sz w:val="16"/>
                <w:szCs w:val="16"/>
                <w:lang w:val="en-US"/>
              </w:rPr>
            </w:pPr>
            <w:r w:rsidRPr="006524F5">
              <w:rPr>
                <w:rFonts w:cs="Arial"/>
                <w:sz w:val="16"/>
                <w:szCs w:val="16"/>
                <w:lang w:val="en-US"/>
              </w:rPr>
              <w:t>Main electric motor</w:t>
            </w:r>
          </w:p>
        </w:tc>
        <w:tc>
          <w:tcPr>
            <w:tcW w:w="3793" w:type="dxa"/>
            <w:gridSpan w:val="4"/>
            <w:vAlign w:val="center"/>
          </w:tcPr>
          <w:p w:rsidR="000977B0" w:rsidRPr="006524F5" w:rsidRDefault="000977B0" w:rsidP="0003218F">
            <w:pPr>
              <w:spacing w:before="60" w:after="60"/>
              <w:jc w:val="left"/>
              <w:rPr>
                <w:color w:val="000000" w:themeColor="text1"/>
                <w:sz w:val="16"/>
                <w:szCs w:val="16"/>
                <w:lang w:val="en-US"/>
              </w:rPr>
            </w:pPr>
            <w:r w:rsidRPr="006524F5">
              <w:rPr>
                <w:color w:val="000000" w:themeColor="text1"/>
                <w:sz w:val="16"/>
                <w:szCs w:val="16"/>
                <w:lang w:val="en-US"/>
              </w:rPr>
              <w:t xml:space="preserve">As per paragraph 7 of </w:t>
            </w:r>
            <w:r w:rsidRPr="006524F5">
              <w:rPr>
                <w:rStyle w:val="SG"/>
                <w:sz w:val="16"/>
                <w:szCs w:val="16"/>
                <w:lang w:val="en-US"/>
              </w:rPr>
              <w:t>GS EP ELE 111</w:t>
            </w:r>
            <w:r w:rsidRPr="006524F5">
              <w:rPr>
                <w:color w:val="000000" w:themeColor="text1"/>
                <w:sz w:val="16"/>
                <w:szCs w:val="16"/>
                <w:lang w:val="en-US"/>
              </w:rPr>
              <w:t xml:space="preserve"> and data sheet referenced in paragraph </w:t>
            </w:r>
            <w:fldSimple w:instr=" REF _Ref273520490 \r \h  \* MERGEFORMAT ">
              <w:r w:rsidR="009A7F42" w:rsidRPr="009A7F42">
                <w:rPr>
                  <w:color w:val="000000" w:themeColor="text1"/>
                  <w:sz w:val="16"/>
                  <w:szCs w:val="16"/>
                  <w:lang w:val="en-US"/>
                </w:rPr>
                <w:t>5</w:t>
              </w:r>
            </w:fldSimple>
            <w:r w:rsidRPr="006524F5">
              <w:rPr>
                <w:color w:val="000000" w:themeColor="text1"/>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95"/>
                  <w:enabled/>
                  <w:calcOnExit w:val="0"/>
                  <w:textInput/>
                </w:ffData>
              </w:fldChar>
            </w:r>
            <w:bookmarkStart w:id="105" w:name="Texte95"/>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05"/>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4.1.2</w:t>
            </w:r>
          </w:p>
        </w:tc>
        <w:tc>
          <w:tcPr>
            <w:tcW w:w="1980" w:type="dxa"/>
            <w:vAlign w:val="center"/>
          </w:tcPr>
          <w:p w:rsidR="000977B0" w:rsidRPr="006524F5" w:rsidRDefault="000977B0" w:rsidP="0003218F">
            <w:pPr>
              <w:spacing w:before="60" w:after="60"/>
              <w:jc w:val="left"/>
              <w:rPr>
                <w:rFonts w:eastAsia="Arial Unicode MS" w:cs="Arial"/>
                <w:sz w:val="16"/>
                <w:szCs w:val="16"/>
                <w:lang w:val="en-US"/>
              </w:rPr>
            </w:pPr>
            <w:r w:rsidRPr="006524F5">
              <w:rPr>
                <w:rFonts w:cs="Arial"/>
                <w:sz w:val="16"/>
                <w:szCs w:val="16"/>
                <w:lang w:val="en-US"/>
              </w:rPr>
              <w:t>Air compressor package</w:t>
            </w:r>
          </w:p>
        </w:tc>
        <w:tc>
          <w:tcPr>
            <w:tcW w:w="3793" w:type="dxa"/>
            <w:gridSpan w:val="4"/>
            <w:vAlign w:val="center"/>
          </w:tcPr>
          <w:p w:rsidR="000977B0" w:rsidRPr="006524F5" w:rsidRDefault="000977B0" w:rsidP="0003218F">
            <w:pPr>
              <w:spacing w:before="60" w:after="60"/>
              <w:jc w:val="left"/>
              <w:rPr>
                <w:sz w:val="16"/>
                <w:szCs w:val="16"/>
                <w:lang w:val="en-US"/>
              </w:rPr>
            </w:pPr>
            <w:r w:rsidRPr="006524F5">
              <w:rPr>
                <w:sz w:val="16"/>
                <w:szCs w:val="16"/>
                <w:lang w:val="en-US"/>
              </w:rPr>
              <w:t xml:space="preserve">As per </w:t>
            </w:r>
            <w:r>
              <w:rPr>
                <w:rStyle w:val="norme"/>
                <w:sz w:val="16"/>
                <w:szCs w:val="16"/>
                <w:lang w:val="en-US"/>
              </w:rPr>
              <w:t>ISO </w:t>
            </w:r>
            <w:r w:rsidRPr="006524F5">
              <w:rPr>
                <w:rStyle w:val="norme"/>
                <w:sz w:val="16"/>
                <w:szCs w:val="16"/>
                <w:lang w:val="en-US"/>
              </w:rPr>
              <w:t>1217</w:t>
            </w:r>
            <w:r w:rsidRPr="006524F5">
              <w:rPr>
                <w:sz w:val="16"/>
                <w:szCs w:val="16"/>
                <w:lang w:val="en-US"/>
              </w:rPr>
              <w:t xml:space="preserve"> and paragraph </w:t>
            </w:r>
            <w:fldSimple w:instr=" REF _Ref274224506 \r \h  \* MERGEFORMAT ">
              <w:r w:rsidR="009A7F42" w:rsidRPr="009A7F42">
                <w:rPr>
                  <w:sz w:val="16"/>
                  <w:szCs w:val="16"/>
                  <w:lang w:val="en-US"/>
                </w:rPr>
                <w:t>7.1</w:t>
              </w:r>
            </w:fldSimple>
            <w:r w:rsidRPr="006524F5">
              <w:rPr>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96"/>
                  <w:enabled/>
                  <w:calcOnExit w:val="0"/>
                  <w:textInput/>
                </w:ffData>
              </w:fldChar>
            </w:r>
            <w:bookmarkStart w:id="106" w:name="Texte96"/>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06"/>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4.1.3</w:t>
            </w:r>
          </w:p>
        </w:tc>
        <w:tc>
          <w:tcPr>
            <w:tcW w:w="1980" w:type="dxa"/>
            <w:vAlign w:val="center"/>
          </w:tcPr>
          <w:p w:rsidR="000977B0" w:rsidRPr="006524F5" w:rsidRDefault="000977B0" w:rsidP="0003218F">
            <w:pPr>
              <w:spacing w:before="60" w:after="60"/>
              <w:jc w:val="left"/>
              <w:rPr>
                <w:rFonts w:eastAsia="Arial Unicode MS" w:cs="Arial"/>
                <w:sz w:val="16"/>
                <w:szCs w:val="16"/>
                <w:lang w:val="en-US"/>
              </w:rPr>
            </w:pPr>
            <w:r w:rsidRPr="006524F5">
              <w:rPr>
                <w:rFonts w:eastAsia="Arial Unicode MS" w:cs="Arial"/>
                <w:sz w:val="16"/>
                <w:szCs w:val="16"/>
                <w:lang w:val="en-US"/>
              </w:rPr>
              <w:t xml:space="preserve">Air dryers </w:t>
            </w:r>
          </w:p>
        </w:tc>
        <w:tc>
          <w:tcPr>
            <w:tcW w:w="3793" w:type="dxa"/>
            <w:gridSpan w:val="4"/>
            <w:vAlign w:val="center"/>
          </w:tcPr>
          <w:p w:rsidR="000977B0" w:rsidRPr="006524F5" w:rsidRDefault="000977B0" w:rsidP="0003218F">
            <w:pPr>
              <w:spacing w:before="60" w:after="60"/>
              <w:jc w:val="left"/>
              <w:rPr>
                <w:sz w:val="16"/>
                <w:szCs w:val="16"/>
                <w:lang w:val="en-US"/>
              </w:rPr>
            </w:pPr>
            <w:r w:rsidRPr="006524F5">
              <w:rPr>
                <w:sz w:val="16"/>
                <w:szCs w:val="16"/>
                <w:lang w:val="en-US"/>
              </w:rPr>
              <w:t>As per paragraph </w:t>
            </w:r>
            <w:fldSimple w:instr=" REF _Ref274224512 \r \h  \* MERGEFORMAT ">
              <w:r w:rsidR="009A7F42" w:rsidRPr="009A7F42">
                <w:rPr>
                  <w:sz w:val="16"/>
                  <w:szCs w:val="16"/>
                  <w:lang w:val="en-US"/>
                </w:rPr>
                <w:t>7.1</w:t>
              </w:r>
            </w:fldSimple>
            <w:r w:rsidRPr="006524F5">
              <w:rPr>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97"/>
                  <w:enabled/>
                  <w:calcOnExit w:val="0"/>
                  <w:textInput/>
                </w:ffData>
              </w:fldChar>
            </w:r>
            <w:bookmarkStart w:id="107" w:name="Texte97"/>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07"/>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4.1.4</w:t>
            </w:r>
          </w:p>
        </w:tc>
        <w:tc>
          <w:tcPr>
            <w:tcW w:w="1980" w:type="dxa"/>
            <w:vAlign w:val="center"/>
          </w:tcPr>
          <w:p w:rsidR="000977B0" w:rsidRPr="006524F5" w:rsidRDefault="000977B0" w:rsidP="0003218F">
            <w:pPr>
              <w:spacing w:before="60" w:after="60"/>
              <w:jc w:val="left"/>
              <w:rPr>
                <w:rFonts w:eastAsia="Arial Unicode MS" w:cs="Arial"/>
                <w:sz w:val="16"/>
                <w:szCs w:val="16"/>
                <w:lang w:val="en-US"/>
              </w:rPr>
            </w:pPr>
            <w:r w:rsidRPr="006524F5">
              <w:rPr>
                <w:rFonts w:cs="Arial"/>
                <w:sz w:val="16"/>
                <w:szCs w:val="16"/>
                <w:lang w:val="en-US"/>
              </w:rPr>
              <w:t>UCP</w:t>
            </w:r>
          </w:p>
        </w:tc>
        <w:tc>
          <w:tcPr>
            <w:tcW w:w="3793" w:type="dxa"/>
            <w:gridSpan w:val="4"/>
            <w:vAlign w:val="center"/>
          </w:tcPr>
          <w:p w:rsidR="000977B0" w:rsidRPr="006524F5" w:rsidRDefault="000977B0" w:rsidP="0003218F">
            <w:pPr>
              <w:spacing w:before="60" w:after="60"/>
              <w:jc w:val="left"/>
              <w:rPr>
                <w:sz w:val="16"/>
                <w:szCs w:val="16"/>
                <w:lang w:val="en-US"/>
              </w:rPr>
            </w:pPr>
            <w:smartTag w:uri="urn:schemas-microsoft-com:office:smarttags" w:element="stockticker">
              <w:r w:rsidRPr="006524F5">
                <w:rPr>
                  <w:rFonts w:cs="Arial"/>
                  <w:sz w:val="16"/>
                  <w:szCs w:val="16"/>
                  <w:lang w:val="en-US"/>
                </w:rPr>
                <w:t>UCP</w:t>
              </w:r>
            </w:smartTag>
            <w:r w:rsidRPr="006524F5">
              <w:rPr>
                <w:rFonts w:cs="Arial"/>
                <w:sz w:val="16"/>
                <w:szCs w:val="16"/>
                <w:lang w:val="en-US"/>
              </w:rPr>
              <w:t xml:space="preserve"> integration and communication test at Sub-Vendor premise as per paragraph </w:t>
            </w:r>
            <w:fldSimple w:instr=" REF _Ref274224521 \r \h  \* MERGEFORMAT ">
              <w:r w:rsidR="009A7F42" w:rsidRPr="009A7F42">
                <w:rPr>
                  <w:rFonts w:cs="Arial"/>
                  <w:sz w:val="16"/>
                  <w:szCs w:val="16"/>
                  <w:lang w:val="en-US"/>
                </w:rPr>
                <w:t>7.1.4</w:t>
              </w:r>
            </w:fldSimple>
            <w:r w:rsidRPr="006524F5">
              <w:rPr>
                <w:rFonts w:cs="Arial"/>
                <w:sz w:val="16"/>
                <w:szCs w:val="16"/>
                <w:lang w:val="en-US"/>
              </w:rPr>
              <w:t xml:space="preserve"> of this specification and </w:t>
            </w:r>
            <w:r w:rsidR="00242814">
              <w:rPr>
                <w:rFonts w:cs="Arial"/>
                <w:sz w:val="16"/>
                <w:szCs w:val="16"/>
                <w:lang w:val="en-US"/>
              </w:rPr>
              <w:t xml:space="preserve">paragraph 7.4 and Appendix 5 of </w:t>
            </w:r>
            <w:r w:rsidRPr="006524F5">
              <w:rPr>
                <w:rFonts w:cs="Arial"/>
                <w:color w:val="FF0000"/>
                <w:sz w:val="16"/>
                <w:szCs w:val="16"/>
                <w:lang w:val="en-US"/>
              </w:rPr>
              <w:t>GS EP INS 110.</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98"/>
                  <w:enabled/>
                  <w:calcOnExit w:val="0"/>
                  <w:textInput/>
                </w:ffData>
              </w:fldChar>
            </w:r>
            <w:bookmarkStart w:id="108" w:name="Texte98"/>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0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tcBorders>
              <w:bottom w:val="single" w:sz="4" w:space="0" w:color="auto"/>
            </w:tcBorders>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4.1.5</w:t>
            </w:r>
          </w:p>
        </w:tc>
        <w:tc>
          <w:tcPr>
            <w:tcW w:w="1980" w:type="dxa"/>
            <w:tcBorders>
              <w:bottom w:val="single" w:sz="4" w:space="0" w:color="auto"/>
            </w:tcBorders>
            <w:vAlign w:val="center"/>
          </w:tcPr>
          <w:p w:rsidR="000977B0" w:rsidRPr="006524F5" w:rsidRDefault="000977B0" w:rsidP="0003218F">
            <w:pPr>
              <w:spacing w:before="60" w:after="60"/>
              <w:jc w:val="left"/>
              <w:rPr>
                <w:rFonts w:eastAsia="Arial Unicode MS" w:cs="Arial"/>
                <w:sz w:val="16"/>
                <w:szCs w:val="16"/>
                <w:lang w:val="en-US"/>
              </w:rPr>
            </w:pPr>
            <w:r w:rsidRPr="006524F5">
              <w:rPr>
                <w:rFonts w:cs="Arial"/>
                <w:sz w:val="16"/>
                <w:szCs w:val="16"/>
                <w:lang w:val="en-US"/>
              </w:rPr>
              <w:t>Air compressor and air dryers package complete unit tests</w:t>
            </w:r>
          </w:p>
        </w:tc>
        <w:tc>
          <w:tcPr>
            <w:tcW w:w="3793" w:type="dxa"/>
            <w:gridSpan w:val="4"/>
            <w:tcBorders>
              <w:bottom w:val="single" w:sz="4" w:space="0" w:color="auto"/>
            </w:tcBorders>
            <w:vAlign w:val="center"/>
          </w:tcPr>
          <w:p w:rsidR="000977B0" w:rsidRPr="006524F5" w:rsidRDefault="000977B0" w:rsidP="0003218F">
            <w:pPr>
              <w:spacing w:before="60" w:after="60"/>
              <w:jc w:val="left"/>
              <w:rPr>
                <w:sz w:val="16"/>
                <w:szCs w:val="16"/>
                <w:lang w:val="en-US"/>
              </w:rPr>
            </w:pPr>
            <w:r w:rsidRPr="006524F5">
              <w:rPr>
                <w:sz w:val="16"/>
                <w:szCs w:val="16"/>
                <w:lang w:val="en-US"/>
              </w:rPr>
              <w:t>As per paragraph </w:t>
            </w:r>
            <w:fldSimple w:instr=" REF _Ref274224531 \r \h  \* MERGEFORMAT ">
              <w:r w:rsidR="009A7F42" w:rsidRPr="009A7F42">
                <w:rPr>
                  <w:sz w:val="16"/>
                  <w:szCs w:val="16"/>
                  <w:lang w:val="en-US"/>
                </w:rPr>
                <w:t>7.1.3</w:t>
              </w:r>
            </w:fldSimple>
            <w:r w:rsidRPr="006524F5">
              <w:rPr>
                <w:sz w:val="16"/>
                <w:szCs w:val="16"/>
                <w:lang w:val="en-US"/>
              </w:rPr>
              <w:t xml:space="preserve"> of this specification.</w:t>
            </w:r>
          </w:p>
        </w:tc>
        <w:tc>
          <w:tcPr>
            <w:tcW w:w="1047" w:type="dxa"/>
            <w:tcBorders>
              <w:bottom w:val="single" w:sz="4" w:space="0" w:color="auto"/>
            </w:tcBorders>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tcBorders>
              <w:bottom w:val="single" w:sz="4" w:space="0" w:color="auto"/>
            </w:tcBorders>
            <w:vAlign w:val="center"/>
          </w:tcPr>
          <w:p w:rsidR="000977B0" w:rsidRPr="006524F5" w:rsidRDefault="000977B0" w:rsidP="0003218F">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99"/>
                  <w:enabled/>
                  <w:calcOnExit w:val="0"/>
                  <w:textInput/>
                </w:ffData>
              </w:fldChar>
            </w:r>
            <w:bookmarkStart w:id="109" w:name="Texte99"/>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09"/>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shd w:val="clear" w:color="auto" w:fill="auto"/>
            <w:vAlign w:val="center"/>
          </w:tcPr>
          <w:p w:rsidR="000977B0" w:rsidRPr="006524F5" w:rsidRDefault="000977B0" w:rsidP="0003218F">
            <w:pPr>
              <w:spacing w:before="60" w:after="60"/>
              <w:jc w:val="center"/>
              <w:rPr>
                <w:bCs/>
                <w:sz w:val="16"/>
                <w:szCs w:val="16"/>
                <w:lang w:val="en-US"/>
              </w:rPr>
            </w:pPr>
            <w:r w:rsidRPr="006524F5">
              <w:rPr>
                <w:bCs/>
                <w:sz w:val="16"/>
                <w:szCs w:val="16"/>
                <w:lang w:val="en-US"/>
              </w:rPr>
              <w:t>4.1.6</w:t>
            </w:r>
          </w:p>
        </w:tc>
        <w:tc>
          <w:tcPr>
            <w:tcW w:w="1980" w:type="dxa"/>
            <w:shd w:val="clear" w:color="auto" w:fill="auto"/>
            <w:vAlign w:val="center"/>
          </w:tcPr>
          <w:p w:rsidR="000977B0" w:rsidRPr="006524F5" w:rsidRDefault="000977B0" w:rsidP="0003218F">
            <w:pPr>
              <w:spacing w:before="60" w:after="60"/>
              <w:jc w:val="left"/>
              <w:rPr>
                <w:rFonts w:eastAsia="Arial Unicode MS" w:cs="Arial"/>
                <w:sz w:val="16"/>
                <w:szCs w:val="16"/>
                <w:lang w:val="en-US"/>
              </w:rPr>
            </w:pPr>
            <w:r w:rsidRPr="006524F5">
              <w:rPr>
                <w:rFonts w:eastAsia="Arial Unicode MS" w:cs="Arial"/>
                <w:sz w:val="16"/>
                <w:szCs w:val="16"/>
                <w:lang w:val="en-US"/>
              </w:rPr>
              <w:t>Noise and vibration test</w:t>
            </w:r>
          </w:p>
        </w:tc>
        <w:tc>
          <w:tcPr>
            <w:tcW w:w="3793" w:type="dxa"/>
            <w:gridSpan w:val="4"/>
            <w:shd w:val="clear" w:color="auto" w:fill="auto"/>
            <w:vAlign w:val="center"/>
          </w:tcPr>
          <w:p w:rsidR="000977B0" w:rsidRPr="006524F5" w:rsidRDefault="000977B0" w:rsidP="0003218F">
            <w:pPr>
              <w:spacing w:before="60" w:after="60"/>
              <w:jc w:val="left"/>
              <w:rPr>
                <w:sz w:val="16"/>
                <w:szCs w:val="16"/>
                <w:lang w:val="en-US"/>
              </w:rPr>
            </w:pPr>
            <w:r w:rsidRPr="006524F5">
              <w:rPr>
                <w:sz w:val="16"/>
                <w:szCs w:val="16"/>
                <w:lang w:val="en-US"/>
              </w:rPr>
              <w:t>As per paragraph </w:t>
            </w:r>
            <w:fldSimple w:instr=" REF _Ref274224531 \r \h  \* MERGEFORMAT ">
              <w:r w:rsidR="009A7F42" w:rsidRPr="009A7F42">
                <w:rPr>
                  <w:sz w:val="16"/>
                  <w:szCs w:val="16"/>
                  <w:lang w:val="en-US"/>
                </w:rPr>
                <w:t>7.1.3</w:t>
              </w:r>
            </w:fldSimple>
            <w:r w:rsidRPr="006524F5">
              <w:rPr>
                <w:sz w:val="16"/>
                <w:szCs w:val="16"/>
                <w:lang w:val="en-US"/>
              </w:rPr>
              <w:t xml:space="preserve"> of this specification.</w:t>
            </w:r>
          </w:p>
        </w:tc>
        <w:tc>
          <w:tcPr>
            <w:tcW w:w="1047" w:type="dxa"/>
            <w:vAlign w:val="center"/>
          </w:tcPr>
          <w:p w:rsidR="000977B0" w:rsidRPr="006524F5" w:rsidRDefault="000977B0" w:rsidP="0003218F">
            <w:pPr>
              <w:spacing w:before="60" w:after="60"/>
              <w:jc w:val="center"/>
              <w:rPr>
                <w:sz w:val="16"/>
                <w:szCs w:val="16"/>
                <w:lang w:val="en-US"/>
              </w:rPr>
            </w:pPr>
            <w:r w:rsidRPr="006524F5">
              <w:rPr>
                <w:sz w:val="16"/>
                <w:szCs w:val="16"/>
                <w:lang w:val="en-US"/>
              </w:rPr>
              <w:t>X</w:t>
            </w:r>
          </w:p>
        </w:tc>
        <w:tc>
          <w:tcPr>
            <w:tcW w:w="1419" w:type="dxa"/>
            <w:shd w:val="clear" w:color="auto" w:fill="auto"/>
            <w:vAlign w:val="center"/>
          </w:tcPr>
          <w:p w:rsidR="000977B0" w:rsidRPr="006524F5" w:rsidRDefault="000977B0" w:rsidP="0003218F">
            <w:pPr>
              <w:spacing w:before="60" w:after="60"/>
              <w:jc w:val="center"/>
              <w:rPr>
                <w:sz w:val="16"/>
                <w:szCs w:val="16"/>
                <w:lang w:val="en-US"/>
              </w:rPr>
            </w:pPr>
          </w:p>
        </w:tc>
        <w:tc>
          <w:tcPr>
            <w:tcW w:w="872" w:type="dxa"/>
            <w:tcBorders>
              <w:right w:val="single" w:sz="4" w:space="0" w:color="auto"/>
            </w:tcBorders>
            <w:shd w:val="clear" w:color="auto" w:fill="auto"/>
            <w:vAlign w:val="center"/>
          </w:tcPr>
          <w:p w:rsidR="000977B0" w:rsidRPr="006524F5" w:rsidRDefault="00FC0839" w:rsidP="0003218F">
            <w:pPr>
              <w:spacing w:before="60" w:after="60"/>
              <w:jc w:val="center"/>
              <w:rPr>
                <w:sz w:val="16"/>
                <w:szCs w:val="16"/>
                <w:lang w:val="en-US"/>
              </w:rPr>
            </w:pPr>
            <w:r>
              <w:rPr>
                <w:sz w:val="16"/>
                <w:szCs w:val="16"/>
                <w:lang w:val="en-US"/>
              </w:rPr>
              <w:fldChar w:fldCharType="begin">
                <w:ffData>
                  <w:name w:val="Texte100"/>
                  <w:enabled/>
                  <w:calcOnExit w:val="0"/>
                  <w:textInput/>
                </w:ffData>
              </w:fldChar>
            </w:r>
            <w:bookmarkStart w:id="110" w:name="Texte100"/>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10"/>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spacing w:before="60" w:after="60"/>
              <w:jc w:val="center"/>
              <w:rPr>
                <w:sz w:val="16"/>
                <w:szCs w:val="16"/>
                <w:lang w:val="en-US"/>
              </w:rPr>
            </w:pPr>
          </w:p>
        </w:tc>
      </w:tr>
      <w:tr w:rsidR="000977B0" w:rsidRPr="006524F5" w:rsidTr="00BC2D99">
        <w:trPr>
          <w:cantSplit/>
        </w:trPr>
        <w:tc>
          <w:tcPr>
            <w:tcW w:w="813" w:type="dxa"/>
            <w:shd w:val="clear" w:color="auto" w:fill="D9D9D9" w:themeFill="background1" w:themeFillShade="D9"/>
            <w:vAlign w:val="center"/>
          </w:tcPr>
          <w:p w:rsidR="000977B0" w:rsidRPr="006524F5" w:rsidRDefault="000977B0" w:rsidP="0003218F">
            <w:pPr>
              <w:keepNext/>
              <w:spacing w:before="60" w:after="60"/>
              <w:jc w:val="center"/>
              <w:rPr>
                <w:b/>
                <w:bCs/>
                <w:sz w:val="16"/>
                <w:szCs w:val="16"/>
                <w:lang w:val="en-US"/>
              </w:rPr>
            </w:pPr>
            <w:r w:rsidRPr="006524F5">
              <w:rPr>
                <w:b/>
                <w:bCs/>
                <w:sz w:val="16"/>
                <w:szCs w:val="16"/>
                <w:lang w:val="en-US"/>
              </w:rPr>
              <w:t>4.2</w:t>
            </w:r>
          </w:p>
        </w:tc>
        <w:tc>
          <w:tcPr>
            <w:tcW w:w="9111" w:type="dxa"/>
            <w:gridSpan w:val="8"/>
            <w:tcBorders>
              <w:right w:val="single" w:sz="4" w:space="0" w:color="auto"/>
            </w:tcBorders>
            <w:shd w:val="clear" w:color="auto" w:fill="D9D9D9" w:themeFill="background1" w:themeFillShade="D9"/>
            <w:vAlign w:val="center"/>
          </w:tcPr>
          <w:p w:rsidR="000977B0" w:rsidRPr="006524F5" w:rsidRDefault="000977B0" w:rsidP="0003218F">
            <w:pPr>
              <w:keepNext/>
              <w:spacing w:before="60" w:after="60"/>
              <w:jc w:val="left"/>
              <w:rPr>
                <w:b/>
                <w:bCs/>
                <w:sz w:val="16"/>
                <w:szCs w:val="16"/>
                <w:lang w:val="en-US"/>
              </w:rPr>
            </w:pPr>
            <w:r w:rsidRPr="006524F5">
              <w:rPr>
                <w:b/>
                <w:bCs/>
                <w:sz w:val="16"/>
                <w:szCs w:val="16"/>
                <w:lang w:val="en-US"/>
              </w:rPr>
              <w:t>Site acceptance tests</w:t>
            </w:r>
          </w:p>
        </w:tc>
        <w:tc>
          <w:tcPr>
            <w:tcW w:w="113" w:type="dxa"/>
            <w:tcBorders>
              <w:top w:val="nil"/>
              <w:left w:val="single" w:sz="4" w:space="0" w:color="auto"/>
              <w:bottom w:val="nil"/>
              <w:right w:val="nil"/>
            </w:tcBorders>
            <w:shd w:val="clear" w:color="auto" w:fill="auto"/>
            <w:tcMar>
              <w:left w:w="28" w:type="dxa"/>
              <w:right w:w="28" w:type="dxa"/>
            </w:tcMar>
          </w:tcPr>
          <w:p w:rsidR="000977B0" w:rsidRPr="006524F5" w:rsidRDefault="000977B0" w:rsidP="0003218F">
            <w:pPr>
              <w:keepNext/>
              <w:spacing w:before="60" w:after="60"/>
              <w:jc w:val="left"/>
              <w:rPr>
                <w:b/>
                <w:bCs/>
                <w:sz w:val="16"/>
                <w:szCs w:val="16"/>
                <w:lang w:val="en-US"/>
              </w:rPr>
            </w:pPr>
          </w:p>
        </w:tc>
      </w:tr>
      <w:tr w:rsidR="000977B0" w:rsidRPr="006524F5" w:rsidTr="00BC2D99">
        <w:trPr>
          <w:cantSplit/>
        </w:trPr>
        <w:tc>
          <w:tcPr>
            <w:tcW w:w="813" w:type="dxa"/>
            <w:vAlign w:val="center"/>
          </w:tcPr>
          <w:p w:rsidR="000977B0" w:rsidRPr="006524F5" w:rsidRDefault="000977B0" w:rsidP="0003218F">
            <w:pPr>
              <w:keepNext/>
              <w:spacing w:before="60" w:after="60"/>
              <w:jc w:val="center"/>
              <w:rPr>
                <w:bCs/>
                <w:sz w:val="16"/>
                <w:szCs w:val="16"/>
                <w:lang w:val="en-US"/>
              </w:rPr>
            </w:pPr>
            <w:r w:rsidRPr="006524F5">
              <w:rPr>
                <w:bCs/>
                <w:sz w:val="16"/>
                <w:szCs w:val="16"/>
                <w:lang w:val="en-US"/>
              </w:rPr>
              <w:t>4.2.1</w:t>
            </w:r>
          </w:p>
        </w:tc>
        <w:tc>
          <w:tcPr>
            <w:tcW w:w="1980" w:type="dxa"/>
            <w:vAlign w:val="center"/>
          </w:tcPr>
          <w:p w:rsidR="000977B0" w:rsidRPr="006524F5" w:rsidRDefault="000977B0" w:rsidP="0003218F">
            <w:pPr>
              <w:keepNext/>
              <w:spacing w:before="60" w:after="60"/>
              <w:jc w:val="left"/>
              <w:rPr>
                <w:rFonts w:eastAsia="Arial Unicode MS" w:cs="Arial"/>
                <w:sz w:val="16"/>
                <w:szCs w:val="16"/>
                <w:lang w:val="en-US"/>
              </w:rPr>
            </w:pPr>
            <w:r w:rsidRPr="006524F5">
              <w:rPr>
                <w:rFonts w:cs="Arial"/>
                <w:sz w:val="16"/>
                <w:szCs w:val="16"/>
                <w:lang w:val="en-US"/>
              </w:rPr>
              <w:t>Air compressor and air dryers package complete unit tests</w:t>
            </w:r>
          </w:p>
        </w:tc>
        <w:tc>
          <w:tcPr>
            <w:tcW w:w="3793" w:type="dxa"/>
            <w:gridSpan w:val="4"/>
            <w:vAlign w:val="center"/>
          </w:tcPr>
          <w:p w:rsidR="000977B0" w:rsidRPr="006524F5" w:rsidRDefault="000977B0" w:rsidP="0003218F">
            <w:pPr>
              <w:keepNext/>
              <w:spacing w:before="60" w:after="60"/>
              <w:jc w:val="left"/>
              <w:rPr>
                <w:sz w:val="16"/>
                <w:szCs w:val="16"/>
                <w:lang w:val="en-US"/>
              </w:rPr>
            </w:pPr>
            <w:r w:rsidRPr="006524F5">
              <w:rPr>
                <w:sz w:val="16"/>
                <w:szCs w:val="16"/>
                <w:lang w:val="en-US"/>
              </w:rPr>
              <w:t>As per paragraph </w:t>
            </w:r>
            <w:fldSimple w:instr=" REF _Ref274224585 \r \h  \* MERGEFORMAT ">
              <w:r w:rsidR="009A7F42" w:rsidRPr="009A7F42">
                <w:rPr>
                  <w:sz w:val="16"/>
                  <w:szCs w:val="16"/>
                  <w:lang w:val="en-US"/>
                </w:rPr>
                <w:t>7.2</w:t>
              </w:r>
            </w:fldSimple>
            <w:r w:rsidRPr="006524F5">
              <w:rPr>
                <w:sz w:val="16"/>
                <w:szCs w:val="16"/>
                <w:lang w:val="en-US"/>
              </w:rPr>
              <w:t xml:space="preserve"> of this specification.</w:t>
            </w:r>
          </w:p>
        </w:tc>
        <w:tc>
          <w:tcPr>
            <w:tcW w:w="1047" w:type="dxa"/>
            <w:vAlign w:val="center"/>
          </w:tcPr>
          <w:p w:rsidR="000977B0" w:rsidRPr="006524F5" w:rsidRDefault="000977B0" w:rsidP="0003218F">
            <w:pPr>
              <w:keepNext/>
              <w:spacing w:before="60" w:after="60"/>
              <w:jc w:val="center"/>
              <w:rPr>
                <w:sz w:val="16"/>
                <w:szCs w:val="16"/>
                <w:lang w:val="en-US"/>
              </w:rPr>
            </w:pPr>
            <w:r w:rsidRPr="006524F5">
              <w:rPr>
                <w:sz w:val="16"/>
                <w:szCs w:val="16"/>
                <w:lang w:val="en-US"/>
              </w:rPr>
              <w:t>X</w:t>
            </w:r>
          </w:p>
        </w:tc>
        <w:tc>
          <w:tcPr>
            <w:tcW w:w="1419" w:type="dxa"/>
            <w:vAlign w:val="center"/>
          </w:tcPr>
          <w:p w:rsidR="000977B0" w:rsidRPr="006524F5" w:rsidRDefault="000977B0" w:rsidP="0003218F">
            <w:pPr>
              <w:keepNext/>
              <w:spacing w:before="60" w:after="60"/>
              <w:jc w:val="center"/>
              <w:rPr>
                <w:sz w:val="16"/>
                <w:szCs w:val="16"/>
                <w:lang w:val="en-US"/>
              </w:rPr>
            </w:pPr>
          </w:p>
        </w:tc>
        <w:tc>
          <w:tcPr>
            <w:tcW w:w="872" w:type="dxa"/>
            <w:tcBorders>
              <w:right w:val="single" w:sz="4" w:space="0" w:color="auto"/>
            </w:tcBorders>
            <w:vAlign w:val="center"/>
          </w:tcPr>
          <w:p w:rsidR="000977B0" w:rsidRPr="006524F5" w:rsidRDefault="00FC0839" w:rsidP="0003218F">
            <w:pPr>
              <w:keepNext/>
              <w:spacing w:before="60" w:after="60"/>
              <w:jc w:val="center"/>
              <w:rPr>
                <w:sz w:val="16"/>
                <w:szCs w:val="16"/>
                <w:lang w:val="en-US"/>
              </w:rPr>
            </w:pPr>
            <w:r>
              <w:rPr>
                <w:sz w:val="16"/>
                <w:szCs w:val="16"/>
                <w:lang w:val="en-US"/>
              </w:rPr>
              <w:fldChar w:fldCharType="begin">
                <w:ffData>
                  <w:name w:val="Texte101"/>
                  <w:enabled/>
                  <w:calcOnExit w:val="0"/>
                  <w:textInput/>
                </w:ffData>
              </w:fldChar>
            </w:r>
            <w:bookmarkStart w:id="111" w:name="Texte101"/>
            <w:r w:rsidR="000977B0">
              <w:rPr>
                <w:sz w:val="16"/>
                <w:szCs w:val="16"/>
                <w:lang w:val="en-US"/>
              </w:rPr>
              <w:instrText xml:space="preserve"> FORMTEXT </w:instrText>
            </w:r>
            <w:r>
              <w:rPr>
                <w:sz w:val="16"/>
                <w:szCs w:val="16"/>
                <w:lang w:val="en-US"/>
              </w:rPr>
            </w:r>
            <w:r>
              <w:rPr>
                <w:sz w:val="16"/>
                <w:szCs w:val="16"/>
                <w:lang w:val="en-US"/>
              </w:rPr>
              <w:fldChar w:fldCharType="separate"/>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sidR="009A7F42">
              <w:rPr>
                <w:noProof/>
                <w:sz w:val="16"/>
                <w:szCs w:val="16"/>
                <w:lang w:val="en-US"/>
              </w:rPr>
              <w:t> </w:t>
            </w:r>
            <w:r>
              <w:rPr>
                <w:sz w:val="16"/>
                <w:szCs w:val="16"/>
                <w:lang w:val="en-US"/>
              </w:rPr>
              <w:fldChar w:fldCharType="end"/>
            </w:r>
            <w:bookmarkEnd w:id="111"/>
          </w:p>
        </w:tc>
        <w:tc>
          <w:tcPr>
            <w:tcW w:w="113" w:type="dxa"/>
            <w:tcBorders>
              <w:top w:val="nil"/>
              <w:left w:val="single" w:sz="4" w:space="0" w:color="auto"/>
              <w:bottom w:val="nil"/>
              <w:right w:val="nil"/>
            </w:tcBorders>
            <w:shd w:val="clear" w:color="auto" w:fill="auto"/>
            <w:tcMar>
              <w:left w:w="28" w:type="dxa"/>
              <w:right w:w="28" w:type="dxa"/>
            </w:tcMar>
          </w:tcPr>
          <w:p w:rsidR="000977B0" w:rsidRDefault="000977B0" w:rsidP="0003218F">
            <w:pPr>
              <w:keepNext/>
              <w:spacing w:before="60" w:after="60"/>
              <w:jc w:val="center"/>
              <w:rPr>
                <w:sz w:val="16"/>
                <w:szCs w:val="16"/>
                <w:lang w:val="en-US"/>
              </w:rPr>
            </w:pPr>
          </w:p>
        </w:tc>
      </w:tr>
    </w:tbl>
    <w:p w:rsidR="000977B0" w:rsidRDefault="000977B0" w:rsidP="004B56A3">
      <w:pPr>
        <w:rPr>
          <w:lang w:val="en-US"/>
        </w:rPr>
      </w:pPr>
    </w:p>
    <w:p w:rsidR="004B56A3" w:rsidRPr="00621260" w:rsidRDefault="004B56A3" w:rsidP="004B56A3">
      <w:pPr>
        <w:rPr>
          <w:lang w:val="en-US"/>
        </w:rPr>
      </w:pPr>
      <w:r w:rsidRPr="003C5045">
        <w:rPr>
          <w:lang w:val="en-US"/>
        </w:rPr>
        <w:t>Vendor shall be responsible for the physical and technical compatibility of the entire package and shall ensure that all equipment and components provided are suitable for the operations intended.</w:t>
      </w:r>
    </w:p>
    <w:p w:rsidR="004B56A3" w:rsidRPr="00621260" w:rsidRDefault="004B56A3" w:rsidP="004B56A3">
      <w:pPr>
        <w:pStyle w:val="Titre2"/>
        <w:rPr>
          <w:lang w:val="en-US"/>
        </w:rPr>
      </w:pPr>
      <w:bookmarkStart w:id="112" w:name="_Toc306189067"/>
      <w:bookmarkStart w:id="113" w:name="_Toc337466432"/>
      <w:r w:rsidRPr="003C5045">
        <w:rPr>
          <w:lang w:val="en-US"/>
        </w:rPr>
        <w:t>Exclusions</w:t>
      </w:r>
      <w:bookmarkEnd w:id="112"/>
      <w:bookmarkEnd w:id="113"/>
    </w:p>
    <w:p w:rsidR="004B56A3" w:rsidRDefault="004B56A3" w:rsidP="004B56A3">
      <w:pPr>
        <w:keepNext/>
        <w:rPr>
          <w:lang w:val="en-US"/>
        </w:rPr>
      </w:pPr>
      <w:r w:rsidRPr="003C5045">
        <w:rPr>
          <w:lang w:val="en-US"/>
        </w:rPr>
        <w:t>The following equipments are not included in the scope of supply:</w:t>
      </w:r>
    </w:p>
    <w:p w:rsidR="004B56A3" w:rsidRDefault="004B56A3" w:rsidP="004B56A3">
      <w:pPr>
        <w:pStyle w:val="Listepuces"/>
        <w:keepNext/>
        <w:rPr>
          <w:lang w:val="en-US"/>
        </w:rPr>
      </w:pPr>
      <w:r w:rsidRPr="003C5045">
        <w:rPr>
          <w:lang w:val="en-US"/>
        </w:rPr>
        <w:t>Counter flanges, gaskets and bolting for connecting flanges at battery limits of Vendor’s supply</w:t>
      </w:r>
    </w:p>
    <w:p w:rsidR="004B56A3" w:rsidRDefault="004B56A3" w:rsidP="004B56A3">
      <w:pPr>
        <w:pStyle w:val="Listepuces"/>
        <w:rPr>
          <w:lang w:val="en-US"/>
        </w:rPr>
      </w:pPr>
      <w:r w:rsidRPr="003C5045">
        <w:rPr>
          <w:lang w:val="en-US"/>
        </w:rPr>
        <w:t>All piping outside the package</w:t>
      </w:r>
    </w:p>
    <w:p w:rsidR="004B56A3" w:rsidRDefault="004B56A3" w:rsidP="004B56A3">
      <w:pPr>
        <w:pStyle w:val="Listepuces"/>
        <w:keepNext/>
        <w:rPr>
          <w:lang w:val="en-US"/>
        </w:rPr>
      </w:pPr>
      <w:r w:rsidRPr="003C5045">
        <w:rPr>
          <w:lang w:val="en-US"/>
        </w:rPr>
        <w:t>Electric and instrument cables outside the package</w:t>
      </w:r>
    </w:p>
    <w:p w:rsidR="004B56A3" w:rsidRDefault="004B56A3" w:rsidP="004B56A3">
      <w:pPr>
        <w:pStyle w:val="Listepuces"/>
        <w:rPr>
          <w:lang w:val="en-US"/>
        </w:rPr>
      </w:pPr>
      <w:r w:rsidRPr="003C5045">
        <w:rPr>
          <w:lang w:val="en-US"/>
        </w:rPr>
        <w:t>All earthing cables outside the package.</w:t>
      </w:r>
    </w:p>
    <w:p w:rsidR="004B56A3" w:rsidRPr="00621260" w:rsidRDefault="004B56A3" w:rsidP="004B56A3">
      <w:pPr>
        <w:pStyle w:val="Titre1"/>
        <w:rPr>
          <w:lang w:val="en-US"/>
        </w:rPr>
      </w:pPr>
      <w:bookmarkStart w:id="114" w:name="_Toc266460010"/>
      <w:bookmarkStart w:id="115" w:name="_Ref266802133"/>
      <w:bookmarkStart w:id="116" w:name="_Toc268003468"/>
      <w:bookmarkStart w:id="117" w:name="_Ref274211029"/>
      <w:bookmarkStart w:id="118" w:name="_Toc306189068"/>
      <w:bookmarkStart w:id="119" w:name="_Toc337466433"/>
      <w:r w:rsidRPr="003C5045">
        <w:rPr>
          <w:lang w:val="en-US"/>
        </w:rPr>
        <w:lastRenderedPageBreak/>
        <w:t>Basis of design</w:t>
      </w:r>
      <w:bookmarkEnd w:id="114"/>
      <w:bookmarkEnd w:id="115"/>
      <w:bookmarkEnd w:id="116"/>
      <w:bookmarkEnd w:id="117"/>
      <w:bookmarkEnd w:id="118"/>
      <w:bookmarkEnd w:id="119"/>
    </w:p>
    <w:p w:rsidR="004B56A3" w:rsidRPr="00621260" w:rsidRDefault="004B56A3" w:rsidP="004B56A3">
      <w:pPr>
        <w:rPr>
          <w:lang w:val="en-US"/>
        </w:rPr>
      </w:pPr>
      <w:r w:rsidRPr="003C5045">
        <w:rPr>
          <w:lang w:val="en-US"/>
        </w:rPr>
        <w:t>This paragraph details the technical specificities of</w:t>
      </w:r>
      <w:r>
        <w:rPr>
          <w:lang w:val="en-US"/>
        </w:rPr>
        <w:t xml:space="preserve"> </w:t>
      </w:r>
      <w:r w:rsidR="00FC0839">
        <w:rPr>
          <w:lang w:val="en-US"/>
        </w:rPr>
        <w:fldChar w:fldCharType="begin">
          <w:ffData>
            <w:name w:val="Texte102"/>
            <w:enabled/>
            <w:calcOnExit w:val="0"/>
            <w:textInput/>
          </w:ffData>
        </w:fldChar>
      </w:r>
      <w:bookmarkStart w:id="120" w:name="Texte102"/>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bookmarkEnd w:id="120"/>
      <w:r w:rsidRPr="003C5045">
        <w:rPr>
          <w:lang w:val="en-US"/>
        </w:rPr>
        <w:t xml:space="preserve"> </w:t>
      </w:r>
      <w:r w:rsidRPr="003C5045">
        <w:rPr>
          <w:bCs/>
          <w:iCs/>
          <w:lang w:val="en-US"/>
        </w:rPr>
        <w:t>Project</w:t>
      </w:r>
      <w:r w:rsidRPr="003C5045">
        <w:rPr>
          <w:lang w:val="en-US"/>
        </w:rPr>
        <w:t xml:space="preserve"> that are not covered in the Company General Specifications nor in the Project documents.</w:t>
      </w:r>
    </w:p>
    <w:p w:rsidR="004B56A3" w:rsidRPr="00621260" w:rsidRDefault="004B56A3" w:rsidP="004B56A3">
      <w:pPr>
        <w:pStyle w:val="Titre2"/>
        <w:rPr>
          <w:lang w:val="en-US" w:eastAsia="en-GB"/>
        </w:rPr>
      </w:pPr>
      <w:bookmarkStart w:id="121" w:name="_Toc112660626"/>
      <w:bookmarkStart w:id="122" w:name="_Toc112660796"/>
      <w:bookmarkStart w:id="123" w:name="_Toc112660628"/>
      <w:bookmarkStart w:id="124" w:name="_Toc112660798"/>
      <w:bookmarkStart w:id="125" w:name="_Toc112660630"/>
      <w:bookmarkStart w:id="126" w:name="_Toc112660800"/>
      <w:bookmarkStart w:id="127" w:name="_Toc112660633"/>
      <w:bookmarkStart w:id="128" w:name="_Toc112660803"/>
      <w:bookmarkStart w:id="129" w:name="_Toc112660634"/>
      <w:bookmarkStart w:id="130" w:name="_Toc112660804"/>
      <w:bookmarkStart w:id="131" w:name="_Toc112660636"/>
      <w:bookmarkStart w:id="132" w:name="_Toc112660806"/>
      <w:bookmarkStart w:id="133" w:name="_Toc148760633"/>
      <w:bookmarkStart w:id="134" w:name="_Toc148760634"/>
      <w:bookmarkStart w:id="135" w:name="_Toc148760635"/>
      <w:bookmarkStart w:id="136" w:name="_Toc148760636"/>
      <w:bookmarkStart w:id="137" w:name="_Toc148760637"/>
      <w:bookmarkStart w:id="138" w:name="_Toc148760638"/>
      <w:bookmarkStart w:id="139" w:name="_Toc148760639"/>
      <w:bookmarkStart w:id="140" w:name="_Toc68952169"/>
      <w:bookmarkStart w:id="141" w:name="_Toc69182845"/>
      <w:bookmarkStart w:id="142" w:name="_Toc70390991"/>
      <w:bookmarkStart w:id="143" w:name="_Toc70470226"/>
      <w:bookmarkStart w:id="144" w:name="_Toc70474577"/>
      <w:bookmarkStart w:id="145" w:name="_Toc75916320"/>
      <w:bookmarkStart w:id="146" w:name="_Toc76174775"/>
      <w:bookmarkStart w:id="147" w:name="_Toc69182846"/>
      <w:bookmarkStart w:id="148" w:name="_Toc70390992"/>
      <w:bookmarkStart w:id="149" w:name="_Toc70470227"/>
      <w:bookmarkStart w:id="150" w:name="_Toc70474578"/>
      <w:bookmarkStart w:id="151" w:name="_Toc75916321"/>
      <w:bookmarkStart w:id="152" w:name="_Toc76174776"/>
      <w:bookmarkStart w:id="153" w:name="_Toc68951783"/>
      <w:bookmarkStart w:id="154" w:name="_Toc68951854"/>
      <w:bookmarkStart w:id="155" w:name="_Toc68952177"/>
      <w:bookmarkStart w:id="156" w:name="_Toc69182854"/>
      <w:bookmarkStart w:id="157" w:name="_Toc70391000"/>
      <w:bookmarkStart w:id="158" w:name="_Toc70470235"/>
      <w:bookmarkStart w:id="159" w:name="_Toc70474586"/>
      <w:bookmarkStart w:id="160" w:name="_Toc75916331"/>
      <w:bookmarkStart w:id="161" w:name="_Toc76174786"/>
      <w:bookmarkStart w:id="162" w:name="_Toc179007148"/>
      <w:bookmarkStart w:id="163" w:name="_Toc179016518"/>
      <w:bookmarkStart w:id="164" w:name="_Toc179073547"/>
      <w:bookmarkStart w:id="165" w:name="_Toc179103725"/>
      <w:bookmarkStart w:id="166" w:name="_Toc179107958"/>
      <w:bookmarkStart w:id="167" w:name="_Toc179270583"/>
      <w:bookmarkStart w:id="168" w:name="_Toc179273139"/>
      <w:bookmarkStart w:id="169" w:name="_Toc179007149"/>
      <w:bookmarkStart w:id="170" w:name="_Toc179016519"/>
      <w:bookmarkStart w:id="171" w:name="_Toc179073548"/>
      <w:bookmarkStart w:id="172" w:name="_Toc179103726"/>
      <w:bookmarkStart w:id="173" w:name="_Toc179107959"/>
      <w:bookmarkStart w:id="174" w:name="_Toc179270584"/>
      <w:bookmarkStart w:id="175" w:name="_Toc179273140"/>
      <w:bookmarkStart w:id="176" w:name="_Toc68336937"/>
      <w:bookmarkStart w:id="177" w:name="_Toc68340917"/>
      <w:bookmarkStart w:id="178" w:name="_Toc68342223"/>
      <w:bookmarkStart w:id="179" w:name="_Toc68399382"/>
      <w:bookmarkStart w:id="180" w:name="_Toc68399649"/>
      <w:bookmarkStart w:id="181" w:name="_Toc68400696"/>
      <w:bookmarkStart w:id="182" w:name="_Toc68415307"/>
      <w:bookmarkStart w:id="183" w:name="_Toc68951785"/>
      <w:bookmarkStart w:id="184" w:name="_Toc68951856"/>
      <w:bookmarkStart w:id="185" w:name="_Toc68952179"/>
      <w:bookmarkStart w:id="186" w:name="_Toc69182856"/>
      <w:bookmarkStart w:id="187" w:name="_Toc70391002"/>
      <w:bookmarkStart w:id="188" w:name="_Toc70470237"/>
      <w:bookmarkStart w:id="189" w:name="_Toc70474588"/>
      <w:bookmarkStart w:id="190" w:name="_Toc75916336"/>
      <w:bookmarkStart w:id="191" w:name="_Toc76174791"/>
      <w:bookmarkStart w:id="192" w:name="_Toc242148557"/>
      <w:bookmarkStart w:id="193" w:name="_Toc243278265"/>
      <w:bookmarkStart w:id="194" w:name="_Toc243387514"/>
      <w:bookmarkStart w:id="195" w:name="B_916568067"/>
      <w:bookmarkStart w:id="196" w:name="B_916656779"/>
      <w:bookmarkStart w:id="197" w:name="B_916657045"/>
      <w:bookmarkStart w:id="198" w:name="B_917072111"/>
      <w:bookmarkStart w:id="199" w:name="B_917240201"/>
      <w:bookmarkStart w:id="200" w:name="B_916568341"/>
      <w:bookmarkStart w:id="201" w:name="B_916656803"/>
      <w:bookmarkStart w:id="202" w:name="B_916657066"/>
      <w:bookmarkStart w:id="203" w:name="B_917072164"/>
      <w:bookmarkStart w:id="204" w:name="B_917240234"/>
      <w:bookmarkStart w:id="205" w:name="B_916568499"/>
      <w:bookmarkStart w:id="206" w:name="B_916656827"/>
      <w:bookmarkStart w:id="207" w:name="B_916657091"/>
      <w:bookmarkStart w:id="208" w:name="B_917072231"/>
      <w:bookmarkStart w:id="209" w:name="B_917240329"/>
      <w:bookmarkStart w:id="210" w:name="B_916567913"/>
      <w:bookmarkStart w:id="211" w:name="B_916656845"/>
      <w:bookmarkStart w:id="212" w:name="B_916657105"/>
      <w:bookmarkStart w:id="213" w:name="B_917072294"/>
      <w:bookmarkStart w:id="214" w:name="B_917240400"/>
      <w:bookmarkStart w:id="215" w:name="B_916734051"/>
      <w:bookmarkStart w:id="216" w:name="B_917072397"/>
      <w:bookmarkStart w:id="217" w:name="B_917240592"/>
      <w:bookmarkStart w:id="218" w:name="_Toc243387520"/>
      <w:bookmarkStart w:id="219" w:name="B_917260347"/>
      <w:bookmarkStart w:id="220" w:name="_Toc243278279"/>
      <w:bookmarkStart w:id="221" w:name="_Toc243387529"/>
      <w:bookmarkStart w:id="222" w:name="_Toc243278280"/>
      <w:bookmarkStart w:id="223" w:name="_Toc243387530"/>
      <w:bookmarkStart w:id="224" w:name="_Toc243278289"/>
      <w:bookmarkStart w:id="225" w:name="_Toc243387539"/>
      <w:bookmarkStart w:id="226" w:name="_Toc243278294"/>
      <w:bookmarkStart w:id="227" w:name="_Toc243387544"/>
      <w:bookmarkStart w:id="228" w:name="_Toc243278295"/>
      <w:bookmarkStart w:id="229" w:name="_Toc243387545"/>
      <w:bookmarkStart w:id="230" w:name="_Toc243278296"/>
      <w:bookmarkStart w:id="231" w:name="_Toc243387546"/>
      <w:bookmarkStart w:id="232" w:name="_Toc243278303"/>
      <w:bookmarkStart w:id="233" w:name="_Toc243387553"/>
      <w:bookmarkStart w:id="234" w:name="_Toc243278304"/>
      <w:bookmarkStart w:id="235" w:name="_Toc243387554"/>
      <w:bookmarkStart w:id="236" w:name="_Toc243278305"/>
      <w:bookmarkStart w:id="237" w:name="_Toc243387555"/>
      <w:bookmarkStart w:id="238" w:name="_Toc243278306"/>
      <w:bookmarkStart w:id="239" w:name="_Toc243387556"/>
      <w:bookmarkStart w:id="240" w:name="_Toc243278307"/>
      <w:bookmarkStart w:id="241" w:name="_Toc243387557"/>
      <w:bookmarkStart w:id="242" w:name="_Toc243278308"/>
      <w:bookmarkStart w:id="243" w:name="_Toc243387558"/>
      <w:bookmarkStart w:id="244" w:name="_Toc243278309"/>
      <w:bookmarkStart w:id="245" w:name="_Toc243387559"/>
      <w:bookmarkStart w:id="246" w:name="_Toc243278310"/>
      <w:bookmarkStart w:id="247" w:name="_Toc243387560"/>
      <w:bookmarkStart w:id="248" w:name="_Toc70391010"/>
      <w:bookmarkStart w:id="249" w:name="_Toc70470245"/>
      <w:bookmarkStart w:id="250" w:name="_Toc70474596"/>
      <w:bookmarkStart w:id="251" w:name="_Toc242148588"/>
      <w:bookmarkStart w:id="252" w:name="_Toc243278330"/>
      <w:bookmarkStart w:id="253" w:name="_Toc243387580"/>
      <w:bookmarkStart w:id="254" w:name="_Toc242148589"/>
      <w:bookmarkStart w:id="255" w:name="_Toc243278331"/>
      <w:bookmarkStart w:id="256" w:name="_Toc243387581"/>
      <w:bookmarkStart w:id="257" w:name="_Toc242148590"/>
      <w:bookmarkStart w:id="258" w:name="_Toc243278332"/>
      <w:bookmarkStart w:id="259" w:name="_Toc243387582"/>
      <w:bookmarkStart w:id="260" w:name="_Toc242148591"/>
      <w:bookmarkStart w:id="261" w:name="_Toc243278333"/>
      <w:bookmarkStart w:id="262" w:name="_Toc243387583"/>
      <w:bookmarkStart w:id="263" w:name="_Toc242148592"/>
      <w:bookmarkStart w:id="264" w:name="_Toc243278334"/>
      <w:bookmarkStart w:id="265" w:name="_Toc243387584"/>
      <w:bookmarkStart w:id="266" w:name="_Toc242148593"/>
      <w:bookmarkStart w:id="267" w:name="_Toc243278335"/>
      <w:bookmarkStart w:id="268" w:name="_Toc243387585"/>
      <w:bookmarkStart w:id="269" w:name="_Toc242148594"/>
      <w:bookmarkStart w:id="270" w:name="_Toc243278336"/>
      <w:bookmarkStart w:id="271" w:name="_Toc243387586"/>
      <w:bookmarkStart w:id="272" w:name="_Toc68336954"/>
      <w:bookmarkStart w:id="273" w:name="_Toc68340934"/>
      <w:bookmarkStart w:id="274" w:name="_Toc68342240"/>
      <w:bookmarkStart w:id="275" w:name="_Toc68399399"/>
      <w:bookmarkStart w:id="276" w:name="_Toc68399666"/>
      <w:bookmarkStart w:id="277" w:name="_Toc68400713"/>
      <w:bookmarkStart w:id="278" w:name="_Toc68415324"/>
      <w:bookmarkStart w:id="279" w:name="_Toc68951796"/>
      <w:bookmarkStart w:id="280" w:name="_Toc68951867"/>
      <w:bookmarkStart w:id="281" w:name="_Toc68952187"/>
      <w:bookmarkStart w:id="282" w:name="_Toc69182865"/>
      <w:bookmarkStart w:id="283" w:name="_Toc70391014"/>
      <w:bookmarkStart w:id="284" w:name="_Toc70470249"/>
      <w:bookmarkStart w:id="285" w:name="_Toc70474600"/>
      <w:bookmarkStart w:id="286" w:name="_Toc75916345"/>
      <w:bookmarkStart w:id="287" w:name="_Toc76174800"/>
      <w:bookmarkStart w:id="288" w:name="_Toc68952191"/>
      <w:bookmarkStart w:id="289" w:name="_Toc69182869"/>
      <w:bookmarkStart w:id="290" w:name="_Toc70391018"/>
      <w:bookmarkStart w:id="291" w:name="_Toc70470253"/>
      <w:bookmarkStart w:id="292" w:name="_Toc70474604"/>
      <w:bookmarkStart w:id="293" w:name="_Toc75916349"/>
      <w:bookmarkStart w:id="294" w:name="_Toc76174804"/>
      <w:bookmarkStart w:id="295" w:name="_Toc68952194"/>
      <w:bookmarkStart w:id="296" w:name="_Toc69182872"/>
      <w:bookmarkStart w:id="297" w:name="_Toc70391021"/>
      <w:bookmarkStart w:id="298" w:name="_Toc70470256"/>
      <w:bookmarkStart w:id="299" w:name="_Toc70474607"/>
      <w:bookmarkStart w:id="300" w:name="_Toc75916352"/>
      <w:bookmarkStart w:id="301" w:name="_Toc76174807"/>
      <w:bookmarkStart w:id="302" w:name="_Toc266460075"/>
      <w:bookmarkStart w:id="303" w:name="_Ref274211113"/>
      <w:bookmarkStart w:id="304" w:name="_Toc306189069"/>
      <w:bookmarkStart w:id="305" w:name="_Toc337466434"/>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sidRPr="003C5045">
        <w:rPr>
          <w:lang w:val="en-US"/>
        </w:rPr>
        <w:t xml:space="preserve">General considerations / </w:t>
      </w:r>
      <w:r w:rsidRPr="003C5045">
        <w:rPr>
          <w:lang w:val="en-US" w:eastAsia="en-GB"/>
        </w:rPr>
        <w:t>safety and environment</w:t>
      </w:r>
      <w:bookmarkEnd w:id="302"/>
      <w:bookmarkEnd w:id="303"/>
      <w:bookmarkEnd w:id="304"/>
      <w:bookmarkEnd w:id="305"/>
    </w:p>
    <w:p w:rsidR="004B56A3" w:rsidRPr="00621260" w:rsidRDefault="004B56A3" w:rsidP="004B56A3">
      <w:pPr>
        <w:rPr>
          <w:color w:val="000000" w:themeColor="text1"/>
          <w:lang w:val="en-US"/>
        </w:rPr>
      </w:pPr>
      <w:r>
        <w:rPr>
          <w:color w:val="000000" w:themeColor="text1"/>
          <w:lang w:val="en-US"/>
        </w:rPr>
        <w:t>The complete package shall be designed for</w:t>
      </w:r>
      <w:r w:rsidR="00BC2D99">
        <w:rPr>
          <w:color w:val="000000" w:themeColor="text1"/>
          <w:lang w:val="en-US"/>
        </w:rPr>
        <w:t xml:space="preserve"> </w:t>
      </w:r>
      <w:r w:rsidR="00FC0839">
        <w:rPr>
          <w:color w:val="000000" w:themeColor="text1"/>
          <w:lang w:val="en-US"/>
        </w:rPr>
        <w:fldChar w:fldCharType="begin">
          <w:ffData>
            <w:name w:val="Texte103"/>
            <w:enabled/>
            <w:calcOnExit w:val="0"/>
            <w:textInput/>
          </w:ffData>
        </w:fldChar>
      </w:r>
      <w:bookmarkStart w:id="306" w:name="Texte103"/>
      <w:r>
        <w:rPr>
          <w:color w:val="000000" w:themeColor="text1"/>
          <w:lang w:val="en-US"/>
        </w:rPr>
        <w:instrText xml:space="preserve"> FORMTEXT </w:instrText>
      </w:r>
      <w:r w:rsidR="00FC0839">
        <w:rPr>
          <w:color w:val="000000" w:themeColor="text1"/>
          <w:lang w:val="en-US"/>
        </w:rPr>
      </w:r>
      <w:r w:rsidR="00FC0839">
        <w:rPr>
          <w:color w:val="000000" w:themeColor="text1"/>
          <w:lang w:val="en-US"/>
        </w:rPr>
        <w:fldChar w:fldCharType="separate"/>
      </w:r>
      <w:r w:rsidR="009A7F42">
        <w:rPr>
          <w:noProof/>
          <w:color w:val="000000" w:themeColor="text1"/>
          <w:lang w:val="en-US"/>
        </w:rPr>
        <w:t> </w:t>
      </w:r>
      <w:r w:rsidR="009A7F42">
        <w:rPr>
          <w:noProof/>
          <w:color w:val="000000" w:themeColor="text1"/>
          <w:lang w:val="en-US"/>
        </w:rPr>
        <w:t> </w:t>
      </w:r>
      <w:r w:rsidR="009A7F42">
        <w:rPr>
          <w:noProof/>
          <w:color w:val="000000" w:themeColor="text1"/>
          <w:lang w:val="en-US"/>
        </w:rPr>
        <w:t> </w:t>
      </w:r>
      <w:r w:rsidR="009A7F42">
        <w:rPr>
          <w:noProof/>
          <w:color w:val="000000" w:themeColor="text1"/>
          <w:lang w:val="en-US"/>
        </w:rPr>
        <w:t> </w:t>
      </w:r>
      <w:r w:rsidR="009A7F42">
        <w:rPr>
          <w:noProof/>
          <w:color w:val="000000" w:themeColor="text1"/>
          <w:lang w:val="en-US"/>
        </w:rPr>
        <w:t> </w:t>
      </w:r>
      <w:r w:rsidR="00FC0839">
        <w:rPr>
          <w:color w:val="000000" w:themeColor="text1"/>
          <w:lang w:val="en-US"/>
        </w:rPr>
        <w:fldChar w:fldCharType="end"/>
      </w:r>
      <w:bookmarkEnd w:id="306"/>
      <w:r>
        <w:rPr>
          <w:color w:val="000000" w:themeColor="text1"/>
          <w:lang w:val="en-US"/>
        </w:rPr>
        <w:t xml:space="preserve"> years of operation.</w:t>
      </w:r>
    </w:p>
    <w:p w:rsidR="004B56A3" w:rsidRPr="00621260" w:rsidRDefault="004B56A3" w:rsidP="004B56A3">
      <w:pPr>
        <w:rPr>
          <w:color w:val="000000" w:themeColor="text1"/>
          <w:lang w:val="en-US"/>
        </w:rPr>
      </w:pPr>
      <w:r>
        <w:rPr>
          <w:color w:val="000000" w:themeColor="text1"/>
          <w:lang w:val="en-US"/>
        </w:rPr>
        <w:t>Environmental conditions for the equipment design are indicated in the paragraph </w:t>
      </w:r>
      <w:r w:rsidR="00FC0839" w:rsidRPr="00621260">
        <w:rPr>
          <w:color w:val="000000" w:themeColor="text1"/>
          <w:lang w:val="en-US"/>
        </w:rPr>
        <w:fldChar w:fldCharType="begin"/>
      </w:r>
      <w:r>
        <w:rPr>
          <w:color w:val="000000" w:themeColor="text1"/>
          <w:lang w:val="en-US"/>
        </w:rPr>
        <w:instrText xml:space="preserve"> REF _Ref274550380 \r \h </w:instrText>
      </w:r>
      <w:r w:rsidR="00FC0839" w:rsidRPr="00621260">
        <w:rPr>
          <w:color w:val="000000" w:themeColor="text1"/>
          <w:lang w:val="en-US"/>
        </w:rPr>
      </w:r>
      <w:r w:rsidR="00FC0839" w:rsidRPr="00621260">
        <w:rPr>
          <w:color w:val="000000" w:themeColor="text1"/>
          <w:lang w:val="en-US"/>
        </w:rPr>
        <w:fldChar w:fldCharType="separate"/>
      </w:r>
      <w:r w:rsidR="009A7F42">
        <w:rPr>
          <w:color w:val="000000" w:themeColor="text1"/>
          <w:lang w:val="en-US"/>
        </w:rPr>
        <w:t>6</w:t>
      </w:r>
      <w:r w:rsidR="00FC0839" w:rsidRPr="00621260">
        <w:rPr>
          <w:color w:val="000000" w:themeColor="text1"/>
          <w:lang w:val="en-US"/>
        </w:rPr>
        <w:fldChar w:fldCharType="end"/>
      </w:r>
      <w:r>
        <w:rPr>
          <w:color w:val="000000" w:themeColor="text1"/>
          <w:lang w:val="en-US"/>
        </w:rPr>
        <w:t xml:space="preserve"> of this specification.</w:t>
      </w:r>
    </w:p>
    <w:p w:rsidR="004B56A3" w:rsidRPr="00621260" w:rsidRDefault="004B56A3" w:rsidP="004B56A3">
      <w:pPr>
        <w:rPr>
          <w:color w:val="000000" w:themeColor="text1"/>
          <w:lang w:val="en-US" w:eastAsia="en-GB"/>
        </w:rPr>
      </w:pPr>
      <w:r>
        <w:rPr>
          <w:color w:val="000000" w:themeColor="text1"/>
          <w:lang w:val="en-US" w:eastAsia="en-GB"/>
        </w:rPr>
        <w:t xml:space="preserve">When packages have to be installed in hazardous area zone 2, as per </w:t>
      </w:r>
      <w:r w:rsidRPr="0003218F">
        <w:rPr>
          <w:rStyle w:val="norme"/>
        </w:rPr>
        <w:t>IP 15</w:t>
      </w:r>
      <w:r>
        <w:rPr>
          <w:rStyle w:val="docprof"/>
          <w:color w:val="000000" w:themeColor="text1"/>
          <w:lang w:val="en-US"/>
        </w:rPr>
        <w:t>, they shall be</w:t>
      </w:r>
      <w:r>
        <w:rPr>
          <w:rStyle w:val="norme"/>
          <w:color w:val="000000" w:themeColor="text1"/>
          <w:lang w:val="en-US"/>
        </w:rPr>
        <w:t xml:space="preserve"> </w:t>
      </w:r>
      <w:r>
        <w:rPr>
          <w:color w:val="000000" w:themeColor="text1"/>
          <w:lang w:val="en-US" w:eastAsia="en-GB"/>
        </w:rPr>
        <w:t>specified for gas group IIA and temperature class T3 (</w:t>
      </w:r>
      <w:smartTag w:uri="urn:schemas-microsoft-com:office:smarttags" w:element="metricconverter">
        <w:smartTagPr>
          <w:attr w:name="ProductID" w:val="200ﾰC"/>
        </w:smartTagPr>
        <w:r>
          <w:rPr>
            <w:color w:val="000000" w:themeColor="text1"/>
            <w:lang w:val="en-US" w:eastAsia="en-GB"/>
          </w:rPr>
          <w:t>200°C</w:t>
        </w:r>
      </w:smartTag>
      <w:r>
        <w:rPr>
          <w:color w:val="000000" w:themeColor="text1"/>
          <w:lang w:val="en-US" w:eastAsia="en-GB"/>
        </w:rPr>
        <w:t xml:space="preserve">) and </w:t>
      </w:r>
      <w:r w:rsidRPr="0003218F">
        <w:rPr>
          <w:rStyle w:val="norme"/>
        </w:rPr>
        <w:t>ATEX European directives 94/9/EC</w:t>
      </w:r>
      <w:r>
        <w:rPr>
          <w:color w:val="000000" w:themeColor="text1"/>
          <w:lang w:val="en-US" w:eastAsia="en-GB"/>
        </w:rPr>
        <w:t xml:space="preserve"> and </w:t>
      </w:r>
      <w:r w:rsidRPr="0003218F">
        <w:rPr>
          <w:rStyle w:val="norme"/>
        </w:rPr>
        <w:t>1999/92/</w:t>
      </w:r>
      <w:smartTag w:uri="urn:schemas-microsoft-com:office:smarttags" w:element="stockticker">
        <w:r w:rsidRPr="0003218F">
          <w:rPr>
            <w:rStyle w:val="norme"/>
          </w:rPr>
          <w:t>EEC</w:t>
        </w:r>
      </w:smartTag>
      <w:r>
        <w:rPr>
          <w:color w:val="000000" w:themeColor="text1"/>
          <w:lang w:val="en-US" w:eastAsia="en-GB"/>
        </w:rPr>
        <w:t xml:space="preserve"> shall be applied.</w:t>
      </w:r>
    </w:p>
    <w:p w:rsidR="004B56A3" w:rsidRPr="00621260" w:rsidRDefault="004B56A3" w:rsidP="004B56A3">
      <w:pPr>
        <w:keepNext/>
        <w:rPr>
          <w:color w:val="000000" w:themeColor="text1"/>
          <w:lang w:val="en-US" w:eastAsia="en-GB"/>
        </w:rPr>
      </w:pPr>
      <w:r>
        <w:rPr>
          <w:color w:val="000000" w:themeColor="text1"/>
          <w:lang w:val="en-US" w:eastAsia="en-GB"/>
        </w:rPr>
        <w:t xml:space="preserve">In this case, packages shall be certified </w:t>
      </w:r>
      <w:r w:rsidRPr="0003218F">
        <w:rPr>
          <w:rStyle w:val="code"/>
          <w:color w:val="auto"/>
          <w:lang w:val="en-US"/>
        </w:rPr>
        <w:t>ATEX</w:t>
      </w:r>
      <w:r>
        <w:rPr>
          <w:rStyle w:val="rglement"/>
          <w:color w:val="000000" w:themeColor="text1"/>
          <w:lang w:val="en-US"/>
        </w:rPr>
        <w:t xml:space="preserve"> </w:t>
      </w:r>
      <w:r>
        <w:rPr>
          <w:color w:val="000000" w:themeColor="text1"/>
          <w:sz w:val="36"/>
          <w:szCs w:val="36"/>
          <w:lang w:val="en-US" w:eastAsia="en-GB"/>
        </w:rPr>
        <w:t>ε</w:t>
      </w:r>
      <w:r>
        <w:rPr>
          <w:rStyle w:val="rglement"/>
          <w:color w:val="000000" w:themeColor="text1"/>
          <w:lang w:val="en-US"/>
        </w:rPr>
        <w:t>x II 3G</w:t>
      </w:r>
      <w:r>
        <w:rPr>
          <w:color w:val="000000" w:themeColor="text1"/>
          <w:lang w:val="en-US" w:eastAsia="en-GB"/>
        </w:rPr>
        <w:t xml:space="preserve"> and CE marked with the following requirements:</w:t>
      </w:r>
    </w:p>
    <w:p w:rsidR="004B56A3" w:rsidRDefault="004B56A3" w:rsidP="004B56A3">
      <w:pPr>
        <w:pStyle w:val="Listepuces"/>
        <w:rPr>
          <w:lang w:val="en-US" w:eastAsia="en-GB"/>
        </w:rPr>
      </w:pPr>
      <w:r w:rsidRPr="003C5045">
        <w:rPr>
          <w:lang w:val="en-US"/>
        </w:rPr>
        <w:t>Any</w:t>
      </w:r>
      <w:r w:rsidRPr="003C5045">
        <w:rPr>
          <w:lang w:val="en-US" w:eastAsia="en-GB"/>
        </w:rPr>
        <w:t xml:space="preserve"> instrumentation component shall be certified </w:t>
      </w:r>
      <w:r w:rsidRPr="0003218F">
        <w:rPr>
          <w:rStyle w:val="code"/>
          <w:color w:val="auto"/>
          <w:lang w:val="en-US"/>
        </w:rPr>
        <w:t>ATEX</w:t>
      </w:r>
      <w:r w:rsidRPr="003C5045">
        <w:rPr>
          <w:lang w:val="en-US" w:eastAsia="en-GB"/>
        </w:rPr>
        <w:t xml:space="preserve"> </w:t>
      </w:r>
      <w:r w:rsidRPr="003C5045">
        <w:rPr>
          <w:sz w:val="36"/>
          <w:szCs w:val="36"/>
          <w:lang w:val="en-US" w:eastAsia="en-GB"/>
        </w:rPr>
        <w:t>ε</w:t>
      </w:r>
      <w:r w:rsidRPr="003C5045">
        <w:rPr>
          <w:lang w:val="en-US" w:eastAsia="en-GB"/>
        </w:rPr>
        <w:t xml:space="preserve">x II 2G and CE marked. </w:t>
      </w:r>
      <w:r w:rsidRPr="003C5045">
        <w:rPr>
          <w:lang w:val="en-US"/>
        </w:rPr>
        <w:t>For facilities located outside the European Union (EU countries), alternative IECEx scheme can be applied (IEC Scheme for Certification relating to Equipment for use in Explosive Atmospheres)</w:t>
      </w:r>
    </w:p>
    <w:p w:rsidR="004B56A3" w:rsidRDefault="004B56A3" w:rsidP="004B56A3">
      <w:pPr>
        <w:pStyle w:val="Listepuces"/>
        <w:keepNext/>
        <w:rPr>
          <w:color w:val="000000" w:themeColor="text1"/>
          <w:lang w:val="en-US" w:eastAsia="en-GB"/>
        </w:rPr>
      </w:pPr>
      <w:r>
        <w:rPr>
          <w:color w:val="000000" w:themeColor="text1"/>
          <w:lang w:val="en-US" w:eastAsia="en-GB"/>
        </w:rPr>
        <w:t xml:space="preserve">Any electrical component shall be selected in accordance with </w:t>
      </w:r>
      <w:r>
        <w:rPr>
          <w:rStyle w:val="SG"/>
          <w:lang w:val="en-US"/>
        </w:rPr>
        <w:t>GS EP ELE 079</w:t>
      </w:r>
    </w:p>
    <w:p w:rsidR="004B56A3" w:rsidRDefault="004B56A3" w:rsidP="004B56A3">
      <w:pPr>
        <w:pStyle w:val="Listepuces"/>
        <w:rPr>
          <w:color w:val="000000" w:themeColor="text1"/>
          <w:lang w:val="en-US" w:eastAsia="en-GB"/>
        </w:rPr>
      </w:pPr>
      <w:r>
        <w:rPr>
          <w:color w:val="000000" w:themeColor="text1"/>
          <w:lang w:val="en-US" w:eastAsia="en-GB"/>
        </w:rPr>
        <w:t xml:space="preserve">Any mechanical </w:t>
      </w:r>
      <w:r>
        <w:rPr>
          <w:color w:val="000000" w:themeColor="text1"/>
          <w:lang w:val="en-US"/>
        </w:rPr>
        <w:t>component</w:t>
      </w:r>
      <w:r>
        <w:rPr>
          <w:color w:val="000000" w:themeColor="text1"/>
          <w:lang w:val="en-US" w:eastAsia="en-GB"/>
        </w:rPr>
        <w:t xml:space="preserve"> certified </w:t>
      </w:r>
      <w:r w:rsidRPr="0003218F">
        <w:rPr>
          <w:rStyle w:val="code"/>
          <w:color w:val="auto"/>
          <w:lang w:val="en-US"/>
        </w:rPr>
        <w:t>ATEX</w:t>
      </w:r>
      <w:r>
        <w:rPr>
          <w:rStyle w:val="rglement"/>
          <w:color w:val="000000" w:themeColor="text1"/>
          <w:lang w:val="en-US" w:eastAsia="en-GB"/>
        </w:rPr>
        <w:t xml:space="preserve"> </w:t>
      </w:r>
      <w:r>
        <w:rPr>
          <w:color w:val="000000" w:themeColor="text1"/>
          <w:sz w:val="36"/>
          <w:szCs w:val="36"/>
          <w:lang w:val="en-US" w:eastAsia="en-GB"/>
        </w:rPr>
        <w:t>ε</w:t>
      </w:r>
      <w:r>
        <w:rPr>
          <w:rStyle w:val="rglement"/>
          <w:color w:val="000000" w:themeColor="text1"/>
          <w:lang w:val="en-US" w:eastAsia="en-GB"/>
        </w:rPr>
        <w:t>x II 3G</w:t>
      </w:r>
      <w:r>
        <w:rPr>
          <w:color w:val="000000" w:themeColor="text1"/>
          <w:lang w:val="en-US" w:eastAsia="en-GB"/>
        </w:rPr>
        <w:t xml:space="preserve"> and CE marked.</w:t>
      </w:r>
    </w:p>
    <w:p w:rsidR="004B56A3" w:rsidRPr="00621260" w:rsidRDefault="004B56A3" w:rsidP="004B56A3">
      <w:pPr>
        <w:rPr>
          <w:color w:val="000000" w:themeColor="text1"/>
          <w:lang w:val="en-US" w:eastAsia="en-GB"/>
        </w:rPr>
      </w:pPr>
      <w:r>
        <w:rPr>
          <w:color w:val="000000" w:themeColor="text1"/>
          <w:lang w:val="en-US"/>
        </w:rPr>
        <w:t xml:space="preserve">Any equipment or system required to be left in operation when a safe or a hazardous area zone 2 becomes a hazardous area zone 1 (such as presence of gas, ventilation failure, etc.) shall be certified </w:t>
      </w:r>
      <w:r w:rsidRPr="0003218F">
        <w:rPr>
          <w:rStyle w:val="code"/>
          <w:color w:val="auto"/>
          <w:lang w:val="en-US"/>
        </w:rPr>
        <w:t>ATEX</w:t>
      </w:r>
      <w:r>
        <w:rPr>
          <w:color w:val="000000" w:themeColor="text1"/>
          <w:lang w:val="en-US"/>
        </w:rPr>
        <w:t xml:space="preserve"> </w:t>
      </w:r>
      <w:r>
        <w:rPr>
          <w:color w:val="000000" w:themeColor="text1"/>
          <w:sz w:val="36"/>
          <w:szCs w:val="36"/>
          <w:lang w:val="en-US" w:eastAsia="en-GB"/>
        </w:rPr>
        <w:t>ε</w:t>
      </w:r>
      <w:r>
        <w:rPr>
          <w:color w:val="000000" w:themeColor="text1"/>
          <w:lang w:val="en-US"/>
        </w:rPr>
        <w:t>x II 2G and CE marked.</w:t>
      </w:r>
    </w:p>
    <w:p w:rsidR="004B56A3" w:rsidRPr="00621260" w:rsidRDefault="004B56A3" w:rsidP="004B56A3">
      <w:pPr>
        <w:rPr>
          <w:color w:val="000000" w:themeColor="text1"/>
          <w:lang w:val="en-US" w:eastAsia="en-GB"/>
        </w:rPr>
      </w:pPr>
      <w:r>
        <w:rPr>
          <w:color w:val="000000" w:themeColor="text1"/>
          <w:lang w:val="en-US" w:eastAsia="en-GB"/>
        </w:rPr>
        <w:t>Package and all accessories shall bear their own marking, according to the mode of protection used.</w:t>
      </w:r>
    </w:p>
    <w:p w:rsidR="004B56A3" w:rsidRPr="00621260" w:rsidRDefault="004B56A3" w:rsidP="004B56A3">
      <w:pPr>
        <w:rPr>
          <w:color w:val="000000" w:themeColor="text1"/>
          <w:lang w:val="en-US" w:eastAsia="en-GB"/>
        </w:rPr>
      </w:pPr>
      <w:r>
        <w:rPr>
          <w:color w:val="000000" w:themeColor="text1"/>
          <w:lang w:val="en-US"/>
        </w:rPr>
        <w:t xml:space="preserve">The </w:t>
      </w:r>
      <w:smartTag w:uri="urn:schemas-microsoft-com:office:smarttags" w:element="stockticker">
        <w:r>
          <w:rPr>
            <w:color w:val="000000" w:themeColor="text1"/>
            <w:lang w:val="en-US"/>
          </w:rPr>
          <w:t>UCP</w:t>
        </w:r>
      </w:smartTag>
      <w:r>
        <w:rPr>
          <w:color w:val="000000" w:themeColor="text1"/>
          <w:lang w:val="en-US"/>
        </w:rPr>
        <w:t>, located in the Instrument Technical Room, will be designed for a non hazardous area.</w:t>
      </w:r>
    </w:p>
    <w:p w:rsidR="004B56A3" w:rsidRPr="00621260" w:rsidRDefault="004B56A3" w:rsidP="004B56A3">
      <w:pPr>
        <w:rPr>
          <w:color w:val="000000" w:themeColor="text1"/>
          <w:lang w:val="en-US"/>
        </w:rPr>
      </w:pPr>
      <w:r>
        <w:rPr>
          <w:color w:val="000000" w:themeColor="text1"/>
          <w:lang w:val="en-US"/>
        </w:rPr>
        <w:t xml:space="preserve">When packages are installed in non hazardous area, electrical and instrumentation devices shall be certified by Notified Body as suitable for use in a hazardous area and shall comply with the </w:t>
      </w:r>
      <w:r w:rsidRPr="0003218F">
        <w:rPr>
          <w:rStyle w:val="norme"/>
        </w:rPr>
        <w:t xml:space="preserve">European 94/9/EC </w:t>
      </w:r>
      <w:r w:rsidRPr="001C0862">
        <w:rPr>
          <w:rStyle w:val="norme"/>
          <w:color w:val="auto"/>
        </w:rPr>
        <w:t>(ATEX 100a / ATEX 95)</w:t>
      </w:r>
      <w:r>
        <w:rPr>
          <w:color w:val="000000" w:themeColor="text1"/>
          <w:lang w:val="en-US"/>
        </w:rPr>
        <w:t xml:space="preserve"> and the </w:t>
      </w:r>
      <w:r w:rsidRPr="0003218F">
        <w:rPr>
          <w:rStyle w:val="norme"/>
        </w:rPr>
        <w:t>1999/92/</w:t>
      </w:r>
      <w:smartTag w:uri="urn:schemas-microsoft-com:office:smarttags" w:element="stockticker">
        <w:r w:rsidRPr="0003218F">
          <w:rPr>
            <w:rStyle w:val="norme"/>
          </w:rPr>
          <w:t>EEC</w:t>
        </w:r>
      </w:smartTag>
      <w:r w:rsidRPr="0003218F">
        <w:rPr>
          <w:rStyle w:val="norme"/>
        </w:rPr>
        <w:t xml:space="preserve"> </w:t>
      </w:r>
      <w:r w:rsidRPr="001C0862">
        <w:rPr>
          <w:rStyle w:val="norme"/>
          <w:color w:val="auto"/>
        </w:rPr>
        <w:t>(ATEX 118 / ATEX 137).</w:t>
      </w:r>
    </w:p>
    <w:p w:rsidR="004B56A3" w:rsidRPr="00621260" w:rsidRDefault="004B56A3" w:rsidP="004B56A3">
      <w:pPr>
        <w:rPr>
          <w:rStyle w:val="SG"/>
          <w:color w:val="000000" w:themeColor="text1"/>
          <w:lang w:val="en-US"/>
        </w:rPr>
      </w:pPr>
      <w:r>
        <w:rPr>
          <w:color w:val="000000" w:themeColor="text1"/>
          <w:lang w:val="en-US" w:eastAsia="en-GB"/>
        </w:rPr>
        <w:t xml:space="preserve">Any electrical component shall be certified in accordance with </w:t>
      </w:r>
      <w:r>
        <w:rPr>
          <w:rStyle w:val="SG"/>
          <w:lang w:val="en-US"/>
        </w:rPr>
        <w:t>GS EP ELE 079</w:t>
      </w:r>
      <w:r>
        <w:rPr>
          <w:rStyle w:val="SG"/>
          <w:color w:val="000000" w:themeColor="text1"/>
          <w:lang w:val="en-US"/>
        </w:rPr>
        <w:t>.</w:t>
      </w:r>
    </w:p>
    <w:p w:rsidR="004B56A3" w:rsidRPr="00621260" w:rsidRDefault="004B56A3" w:rsidP="004B56A3">
      <w:pPr>
        <w:rPr>
          <w:lang w:val="en-US"/>
        </w:rPr>
      </w:pPr>
      <w:r>
        <w:rPr>
          <w:rFonts w:eastAsia="SimSun" w:cs="Arial"/>
          <w:color w:val="000000" w:themeColor="text1"/>
          <w:lang w:val="en-US" w:eastAsia="zh-CN"/>
        </w:rPr>
        <w:t>Packages and all their auxiliaries</w:t>
      </w:r>
      <w:r>
        <w:rPr>
          <w:color w:val="000000" w:themeColor="text1"/>
          <w:lang w:val="en-US"/>
        </w:rPr>
        <w:t xml:space="preserve"> may be </w:t>
      </w:r>
      <w:r w:rsidRPr="0003218F">
        <w:rPr>
          <w:rStyle w:val="code"/>
          <w:color w:val="auto"/>
          <w:lang w:val="en-US"/>
        </w:rPr>
        <w:t>ATEX</w:t>
      </w:r>
      <w:r>
        <w:rPr>
          <w:color w:val="000000" w:themeColor="text1"/>
          <w:lang w:val="en-US"/>
        </w:rPr>
        <w:t xml:space="preserve"> self</w:t>
      </w:r>
      <w:r w:rsidRPr="003C5045">
        <w:rPr>
          <w:lang w:val="en-US"/>
        </w:rPr>
        <w:t xml:space="preserve"> certified by the </w:t>
      </w:r>
      <w:r w:rsidRPr="003C5045">
        <w:rPr>
          <w:rFonts w:eastAsia="SimSun" w:cs="Arial"/>
          <w:lang w:val="en-US" w:eastAsia="zh-CN"/>
        </w:rPr>
        <w:t>air compressor and air dryer packages</w:t>
      </w:r>
      <w:r w:rsidRPr="003C5045">
        <w:rPr>
          <w:lang w:val="en-US"/>
        </w:rPr>
        <w:t xml:space="preserve"> Supplier.</w:t>
      </w:r>
    </w:p>
    <w:p w:rsidR="004B56A3" w:rsidRPr="00621260" w:rsidRDefault="004B56A3" w:rsidP="004B56A3">
      <w:pPr>
        <w:pStyle w:val="Titre2"/>
        <w:tabs>
          <w:tab w:val="num" w:pos="360"/>
        </w:tabs>
        <w:ind w:left="360" w:hanging="360"/>
        <w:rPr>
          <w:lang w:val="en-US"/>
        </w:rPr>
      </w:pPr>
      <w:bookmarkStart w:id="307" w:name="_Toc253492441"/>
      <w:bookmarkStart w:id="308" w:name="_Toc306189070"/>
      <w:bookmarkStart w:id="309" w:name="_Toc337466435"/>
      <w:r w:rsidRPr="003C5045">
        <w:rPr>
          <w:lang w:val="en-US"/>
        </w:rPr>
        <w:t>Architecture</w:t>
      </w:r>
      <w:bookmarkEnd w:id="307"/>
      <w:bookmarkEnd w:id="308"/>
      <w:bookmarkEnd w:id="309"/>
    </w:p>
    <w:p w:rsidR="004B56A3" w:rsidRPr="00621260" w:rsidRDefault="004B56A3" w:rsidP="004B56A3">
      <w:pPr>
        <w:rPr>
          <w:lang w:val="en-US"/>
        </w:rPr>
      </w:pPr>
      <w:r w:rsidRPr="003C5045">
        <w:rPr>
          <w:lang w:val="en-US"/>
        </w:rPr>
        <w:t xml:space="preserve">Refer to Air compressor package schematic attached in </w:t>
      </w:r>
      <w:r w:rsidR="00FC0839" w:rsidRPr="003C5045">
        <w:rPr>
          <w:lang w:val="en-US"/>
        </w:rPr>
        <w:fldChar w:fldCharType="begin"/>
      </w:r>
      <w:r w:rsidRPr="003C5045">
        <w:rPr>
          <w:lang w:val="en-US"/>
        </w:rPr>
        <w:instrText xml:space="preserve"> REF _Ref275853161 \r \h </w:instrText>
      </w:r>
      <w:r w:rsidR="00FC0839" w:rsidRPr="003C5045">
        <w:rPr>
          <w:lang w:val="en-US"/>
        </w:rPr>
      </w:r>
      <w:r w:rsidR="00FC0839" w:rsidRPr="003C5045">
        <w:rPr>
          <w:lang w:val="en-US"/>
        </w:rPr>
        <w:fldChar w:fldCharType="separate"/>
      </w:r>
      <w:r w:rsidR="009A7F42">
        <w:rPr>
          <w:lang w:val="en-US"/>
        </w:rPr>
        <w:t>Appendix 2</w:t>
      </w:r>
      <w:r w:rsidR="00FC0839" w:rsidRPr="003C5045">
        <w:rPr>
          <w:lang w:val="en-US"/>
        </w:rPr>
        <w:fldChar w:fldCharType="end"/>
      </w:r>
      <w:r w:rsidRPr="003C5045">
        <w:rPr>
          <w:lang w:val="en-US"/>
        </w:rPr>
        <w:t>.</w:t>
      </w:r>
    </w:p>
    <w:p w:rsidR="004B56A3" w:rsidRPr="00621260" w:rsidRDefault="004B56A3" w:rsidP="004B56A3">
      <w:pPr>
        <w:pStyle w:val="Titre2"/>
        <w:tabs>
          <w:tab w:val="num" w:pos="360"/>
        </w:tabs>
        <w:rPr>
          <w:lang w:val="en-US"/>
        </w:rPr>
      </w:pPr>
      <w:bookmarkStart w:id="310" w:name="_Toc253492442"/>
      <w:bookmarkStart w:id="311" w:name="_Ref274224930"/>
      <w:bookmarkStart w:id="312" w:name="_Toc306189071"/>
      <w:bookmarkStart w:id="313" w:name="_Toc337466436"/>
      <w:r w:rsidRPr="003C5045">
        <w:rPr>
          <w:lang w:val="en-US"/>
        </w:rPr>
        <w:lastRenderedPageBreak/>
        <w:t>Instrument air quality</w:t>
      </w:r>
      <w:bookmarkEnd w:id="310"/>
      <w:bookmarkEnd w:id="311"/>
      <w:bookmarkEnd w:id="312"/>
      <w:bookmarkEnd w:id="313"/>
    </w:p>
    <w:p w:rsidR="004B56A3" w:rsidRPr="003C5045" w:rsidRDefault="004B56A3" w:rsidP="004B56A3">
      <w:pPr>
        <w:keepNext/>
        <w:rPr>
          <w:rStyle w:val="norme"/>
          <w:rFonts w:cs="Arial"/>
          <w:color w:val="000000" w:themeColor="text1"/>
          <w:lang w:val="en-US"/>
        </w:rPr>
      </w:pPr>
      <w:r>
        <w:rPr>
          <w:color w:val="000000" w:themeColor="text1"/>
          <w:lang w:val="en-US"/>
        </w:rPr>
        <w:t xml:space="preserve">The quality of the instrument air at the outlet of the air drum shall be in accordance with </w:t>
      </w:r>
      <w:smartTag w:uri="urn:schemas-microsoft-com:office:smarttags" w:element="stockticker">
        <w:r>
          <w:rPr>
            <w:rStyle w:val="norme"/>
            <w:lang w:val="en-US"/>
          </w:rPr>
          <w:t>ANSI</w:t>
        </w:r>
      </w:smartTag>
      <w:r>
        <w:rPr>
          <w:rStyle w:val="norme"/>
          <w:lang w:val="en-US"/>
        </w:rPr>
        <w:t>/</w:t>
      </w:r>
      <w:smartTag w:uri="urn:schemas-microsoft-com:office:smarttags" w:element="stockticker">
        <w:r>
          <w:rPr>
            <w:rStyle w:val="norme"/>
            <w:lang w:val="en-US"/>
          </w:rPr>
          <w:t>ISA</w:t>
        </w:r>
      </w:smartTag>
      <w:r>
        <w:rPr>
          <w:rStyle w:val="norme"/>
          <w:lang w:val="en-US"/>
        </w:rPr>
        <w:t>-7.0.01</w:t>
      </w:r>
      <w:r>
        <w:rPr>
          <w:rStyle w:val="norme"/>
          <w:rFonts w:cs="Arial"/>
          <w:color w:val="000000" w:themeColor="text1"/>
          <w:lang w:val="en-US"/>
        </w:rPr>
        <w:t> - Section 5, amended as follows:</w:t>
      </w:r>
    </w:p>
    <w:p w:rsidR="004B56A3" w:rsidRDefault="004B56A3" w:rsidP="004B56A3">
      <w:pPr>
        <w:pStyle w:val="Listepuces"/>
        <w:keepNext/>
        <w:rPr>
          <w:rStyle w:val="SG"/>
          <w:rFonts w:cs="Arial"/>
          <w:b/>
          <w:bCs/>
          <w:color w:val="000000" w:themeColor="text1"/>
          <w:sz w:val="24"/>
          <w:szCs w:val="24"/>
          <w:lang w:val="en-US"/>
        </w:rPr>
      </w:pPr>
      <w:r>
        <w:rPr>
          <w:rStyle w:val="norme"/>
          <w:rFonts w:cs="Arial"/>
          <w:color w:val="000000" w:themeColor="text1"/>
          <w:lang w:val="en-US"/>
        </w:rPr>
        <w:t xml:space="preserve">Temperature dew point as per </w:t>
      </w:r>
      <w:r>
        <w:rPr>
          <w:rStyle w:val="SG"/>
          <w:lang w:val="en-US"/>
        </w:rPr>
        <w:t>GS EP INS 104</w:t>
      </w:r>
    </w:p>
    <w:p w:rsidR="004B56A3" w:rsidRPr="00621260" w:rsidRDefault="004B56A3" w:rsidP="004B56A3">
      <w:pPr>
        <w:pStyle w:val="Listepuces"/>
        <w:keepNext/>
        <w:rPr>
          <w:rStyle w:val="norme"/>
          <w:rFonts w:cs="Arial"/>
          <w:color w:val="000000" w:themeColor="text1"/>
          <w:lang w:val="en-US"/>
        </w:rPr>
      </w:pPr>
      <w:r>
        <w:rPr>
          <w:rStyle w:val="norme"/>
          <w:rFonts w:cs="Arial"/>
          <w:color w:val="000000" w:themeColor="text1"/>
          <w:lang w:val="en-US"/>
        </w:rPr>
        <w:t>Particle size as per paragraph </w:t>
      </w:r>
      <w:r w:rsidR="00FC0839">
        <w:rPr>
          <w:lang w:val="en-US"/>
        </w:rPr>
        <w:fldChar w:fldCharType="begin"/>
      </w:r>
      <w:r>
        <w:rPr>
          <w:rStyle w:val="norme"/>
          <w:rFonts w:cs="Arial"/>
          <w:color w:val="000000" w:themeColor="text1"/>
          <w:lang w:val="en-US"/>
        </w:rPr>
        <w:instrText xml:space="preserve"> REF _Ref304279448 \r \h </w:instrText>
      </w:r>
      <w:r w:rsidR="00FC0839">
        <w:rPr>
          <w:lang w:val="en-US"/>
        </w:rPr>
      </w:r>
      <w:r w:rsidR="00FC0839">
        <w:rPr>
          <w:lang w:val="en-US"/>
        </w:rPr>
        <w:fldChar w:fldCharType="separate"/>
      </w:r>
      <w:r w:rsidR="009A7F42">
        <w:rPr>
          <w:rStyle w:val="norme"/>
          <w:rFonts w:cs="Arial"/>
          <w:color w:val="000000" w:themeColor="text1"/>
          <w:lang w:val="en-US"/>
        </w:rPr>
        <w:t>4.5.7</w:t>
      </w:r>
      <w:r w:rsidR="00FC0839">
        <w:rPr>
          <w:lang w:val="en-US"/>
        </w:rPr>
        <w:fldChar w:fldCharType="end"/>
      </w:r>
      <w:r>
        <w:rPr>
          <w:lang w:val="en-US"/>
        </w:rPr>
        <w:t xml:space="preserve"> </w:t>
      </w:r>
      <w:r>
        <w:rPr>
          <w:rStyle w:val="norme"/>
          <w:rFonts w:cs="Arial"/>
          <w:color w:val="000000" w:themeColor="text1"/>
          <w:lang w:val="en-US"/>
        </w:rPr>
        <w:t xml:space="preserve">of this specification and </w:t>
      </w:r>
      <w:r>
        <w:rPr>
          <w:rStyle w:val="norme"/>
          <w:lang w:val="en-US"/>
        </w:rPr>
        <w:t>ISO 8573-1</w:t>
      </w:r>
      <w:r>
        <w:rPr>
          <w:rStyle w:val="norme"/>
          <w:rFonts w:cs="Arial"/>
          <w:color w:val="000000" w:themeColor="text1"/>
          <w:lang w:val="en-US"/>
        </w:rPr>
        <w:t xml:space="preserve"> Quality Class 0</w:t>
      </w:r>
    </w:p>
    <w:p w:rsidR="004B56A3" w:rsidRDefault="004B56A3" w:rsidP="004B56A3">
      <w:pPr>
        <w:pStyle w:val="Listepuces"/>
        <w:rPr>
          <w:rStyle w:val="norme"/>
          <w:rFonts w:cs="Arial"/>
          <w:color w:val="000000" w:themeColor="text1"/>
          <w:lang w:val="en-US"/>
        </w:rPr>
      </w:pPr>
      <w:r>
        <w:rPr>
          <w:rStyle w:val="norme"/>
          <w:rFonts w:cs="Arial"/>
          <w:color w:val="000000" w:themeColor="text1"/>
          <w:lang w:val="en-US"/>
        </w:rPr>
        <w:t xml:space="preserve">Oil free as per </w:t>
      </w:r>
      <w:r>
        <w:rPr>
          <w:rStyle w:val="norme"/>
          <w:lang w:val="en-US"/>
        </w:rPr>
        <w:t>ISO 8573-1</w:t>
      </w:r>
      <w:r>
        <w:rPr>
          <w:rStyle w:val="norme"/>
          <w:rFonts w:cs="Arial"/>
          <w:color w:val="000000" w:themeColor="text1"/>
          <w:lang w:val="en-US"/>
        </w:rPr>
        <w:t xml:space="preserve"> Quality Class 0 requirement.</w:t>
      </w:r>
    </w:p>
    <w:p w:rsidR="004B56A3" w:rsidRPr="00621260" w:rsidRDefault="004B56A3" w:rsidP="004B56A3">
      <w:pPr>
        <w:pStyle w:val="Titre2"/>
        <w:tabs>
          <w:tab w:val="num" w:pos="360"/>
        </w:tabs>
        <w:rPr>
          <w:lang w:val="en-US"/>
        </w:rPr>
      </w:pPr>
      <w:bookmarkStart w:id="314" w:name="_Toc392920927"/>
      <w:bookmarkStart w:id="315" w:name="_Toc394379115"/>
      <w:bookmarkStart w:id="316" w:name="_Toc395939839"/>
      <w:bookmarkStart w:id="317" w:name="_Toc503758991"/>
      <w:bookmarkStart w:id="318" w:name="_Toc160095"/>
      <w:bookmarkStart w:id="319" w:name="_Toc253492443"/>
      <w:bookmarkStart w:id="320" w:name="_Toc306189072"/>
      <w:bookmarkStart w:id="321" w:name="_Toc337466437"/>
      <w:r w:rsidRPr="003C5045">
        <w:rPr>
          <w:lang w:val="en-US"/>
        </w:rPr>
        <w:t>Operating conditions</w:t>
      </w:r>
      <w:bookmarkEnd w:id="314"/>
      <w:bookmarkEnd w:id="315"/>
      <w:bookmarkEnd w:id="316"/>
      <w:bookmarkEnd w:id="317"/>
      <w:bookmarkEnd w:id="318"/>
      <w:bookmarkEnd w:id="319"/>
      <w:bookmarkEnd w:id="320"/>
      <w:bookmarkEnd w:id="321"/>
    </w:p>
    <w:p w:rsidR="004B56A3" w:rsidRPr="00621260" w:rsidRDefault="004B56A3" w:rsidP="004B56A3">
      <w:pPr>
        <w:rPr>
          <w:rFonts w:cs="Arial"/>
          <w:lang w:val="en-US"/>
        </w:rPr>
      </w:pPr>
      <w:r w:rsidRPr="003C5045">
        <w:rPr>
          <w:rFonts w:cs="Arial"/>
          <w:lang w:val="en-US"/>
        </w:rPr>
        <w:t>Each compressor shall have devices for Normal and Automatic start up in case of failure of the other(s).</w:t>
      </w:r>
    </w:p>
    <w:p w:rsidR="004B56A3" w:rsidRPr="00621260" w:rsidRDefault="004B56A3" w:rsidP="004B56A3">
      <w:pPr>
        <w:rPr>
          <w:rFonts w:cs="Arial"/>
          <w:lang w:val="en-US"/>
        </w:rPr>
      </w:pPr>
      <w:r w:rsidRPr="003C5045">
        <w:rPr>
          <w:rFonts w:cs="Arial"/>
          <w:lang w:val="en-US"/>
        </w:rPr>
        <w:t>In normal condition, instrument and service air flow shall be supplied by the main compressor(s) in service. The standby air compressor shall start automatically if one of the main compressor(s) fails or if the air pressure in the instrument and service air drum falls below a preset value.</w:t>
      </w:r>
    </w:p>
    <w:p w:rsidR="004B56A3" w:rsidRPr="00621260" w:rsidRDefault="004B56A3" w:rsidP="004B56A3">
      <w:pPr>
        <w:rPr>
          <w:rFonts w:cs="Arial"/>
          <w:lang w:val="en-US"/>
        </w:rPr>
      </w:pPr>
      <w:r w:rsidRPr="003C5045">
        <w:rPr>
          <w:rFonts w:cs="Arial"/>
          <w:lang w:val="en-US"/>
        </w:rPr>
        <w:t>If instrument air pressure drops below a preset value, service air shall be cut off.</w:t>
      </w:r>
    </w:p>
    <w:p w:rsidR="004B56A3" w:rsidRPr="00621260" w:rsidRDefault="004B56A3" w:rsidP="004B56A3">
      <w:pPr>
        <w:pStyle w:val="Titre2"/>
        <w:tabs>
          <w:tab w:val="num" w:pos="360"/>
        </w:tabs>
        <w:rPr>
          <w:rStyle w:val="norme"/>
          <w:color w:val="000000" w:themeColor="text1"/>
          <w:sz w:val="22"/>
          <w:szCs w:val="22"/>
          <w:lang w:val="en-US"/>
        </w:rPr>
      </w:pPr>
      <w:bookmarkStart w:id="322" w:name="_Toc392920928"/>
      <w:bookmarkStart w:id="323" w:name="_Toc394379116"/>
      <w:bookmarkStart w:id="324" w:name="_Toc395939840"/>
      <w:bookmarkStart w:id="325" w:name="_Toc503758992"/>
      <w:bookmarkStart w:id="326" w:name="_Ref506000778"/>
      <w:bookmarkStart w:id="327" w:name="_Toc160096"/>
      <w:bookmarkStart w:id="328" w:name="_Toc253492444"/>
      <w:bookmarkStart w:id="329" w:name="_Toc306189073"/>
      <w:bookmarkStart w:id="330" w:name="_Toc337466438"/>
      <w:r w:rsidRPr="003C5045">
        <w:rPr>
          <w:color w:val="000000" w:themeColor="text1"/>
          <w:lang w:val="en-US"/>
        </w:rPr>
        <w:t xml:space="preserve">Amendments and supplements to </w:t>
      </w:r>
      <w:smartTag w:uri="urn:schemas-microsoft-com:office:smarttags" w:element="stockticker">
        <w:r w:rsidRPr="003C5045">
          <w:rPr>
            <w:rStyle w:val="norme"/>
            <w:lang w:val="en-US"/>
          </w:rPr>
          <w:t>ANSI</w:t>
        </w:r>
      </w:smartTag>
      <w:r w:rsidRPr="003C5045">
        <w:rPr>
          <w:rStyle w:val="norme"/>
          <w:lang w:val="en-US"/>
        </w:rPr>
        <w:t>/</w:t>
      </w:r>
      <w:smartTag w:uri="urn:schemas-microsoft-com:office:smarttags" w:element="stockticker">
        <w:r w:rsidRPr="003C5045">
          <w:rPr>
            <w:rStyle w:val="norme"/>
            <w:lang w:val="en-US"/>
          </w:rPr>
          <w:t>ISA</w:t>
        </w:r>
      </w:smartTag>
      <w:r w:rsidRPr="003C5045">
        <w:rPr>
          <w:rStyle w:val="norme"/>
          <w:lang w:val="en-US"/>
        </w:rPr>
        <w:t>-7.0.01</w:t>
      </w:r>
      <w:bookmarkEnd w:id="322"/>
      <w:bookmarkEnd w:id="323"/>
      <w:bookmarkEnd w:id="324"/>
      <w:bookmarkEnd w:id="325"/>
      <w:bookmarkEnd w:id="326"/>
      <w:bookmarkEnd w:id="327"/>
      <w:bookmarkEnd w:id="328"/>
      <w:bookmarkEnd w:id="329"/>
      <w:bookmarkEnd w:id="330"/>
    </w:p>
    <w:p w:rsidR="004B56A3" w:rsidRPr="00621260" w:rsidRDefault="004B56A3" w:rsidP="004B56A3">
      <w:pPr>
        <w:pStyle w:val="Titre3"/>
        <w:tabs>
          <w:tab w:val="num" w:pos="360"/>
        </w:tabs>
        <w:rPr>
          <w:color w:val="000000" w:themeColor="text1"/>
          <w:lang w:val="en-US"/>
        </w:rPr>
      </w:pPr>
      <w:bookmarkStart w:id="331" w:name="_Toc392920929"/>
      <w:bookmarkStart w:id="332" w:name="_Toc394379117"/>
      <w:bookmarkStart w:id="333" w:name="_Toc395939841"/>
      <w:bookmarkStart w:id="334" w:name="_Toc503758993"/>
      <w:bookmarkStart w:id="335" w:name="_Toc160097"/>
      <w:bookmarkStart w:id="336" w:name="_Toc253492445"/>
      <w:bookmarkStart w:id="337" w:name="_Ref274216102"/>
      <w:r w:rsidRPr="003C5045">
        <w:rPr>
          <w:color w:val="000000" w:themeColor="text1"/>
          <w:lang w:val="en-US"/>
        </w:rPr>
        <w:t xml:space="preserve">Supplement to </w:t>
      </w:r>
      <w:smartTag w:uri="urn:schemas-microsoft-com:office:smarttags" w:element="stockticker">
        <w:r w:rsidRPr="003C5045">
          <w:rPr>
            <w:rStyle w:val="norme"/>
            <w:lang w:val="en-US"/>
          </w:rPr>
          <w:t>ANSI</w:t>
        </w:r>
      </w:smartTag>
      <w:r w:rsidRPr="003C5045">
        <w:rPr>
          <w:rStyle w:val="norme"/>
          <w:lang w:val="en-US"/>
        </w:rPr>
        <w:t>/</w:t>
      </w:r>
      <w:smartTag w:uri="urn:schemas-microsoft-com:office:smarttags" w:element="stockticker">
        <w:r w:rsidRPr="003C5045">
          <w:rPr>
            <w:rStyle w:val="norme"/>
            <w:lang w:val="en-US"/>
          </w:rPr>
          <w:t>ISA</w:t>
        </w:r>
      </w:smartTag>
      <w:r w:rsidRPr="003C5045">
        <w:rPr>
          <w:rStyle w:val="norme"/>
          <w:lang w:val="en-US"/>
        </w:rPr>
        <w:t>-7.0.01</w:t>
      </w:r>
      <w:r>
        <w:rPr>
          <w:rStyle w:val="norme"/>
          <w:color w:val="000000" w:themeColor="text1"/>
          <w:lang w:val="en-US"/>
        </w:rPr>
        <w:t> -</w:t>
      </w:r>
      <w:r w:rsidRPr="003C5045">
        <w:rPr>
          <w:rStyle w:val="norme"/>
          <w:color w:val="000000" w:themeColor="text1"/>
          <w:lang w:val="en-US"/>
        </w:rPr>
        <w:t xml:space="preserve"> </w:t>
      </w:r>
      <w:r w:rsidRPr="003C5045">
        <w:rPr>
          <w:color w:val="000000" w:themeColor="text1"/>
          <w:lang w:val="en-US"/>
        </w:rPr>
        <w:t>Annex B</w:t>
      </w:r>
      <w:r>
        <w:rPr>
          <w:color w:val="000000" w:themeColor="text1"/>
          <w:lang w:val="en-US"/>
        </w:rPr>
        <w:t> -</w:t>
      </w:r>
      <w:r w:rsidRPr="003C5045">
        <w:rPr>
          <w:color w:val="000000" w:themeColor="text1"/>
          <w:lang w:val="en-US"/>
        </w:rPr>
        <w:t xml:space="preserve"> Section B.1.1.1</w:t>
      </w:r>
      <w:r>
        <w:rPr>
          <w:color w:val="000000" w:themeColor="text1"/>
          <w:lang w:val="en-US"/>
        </w:rPr>
        <w:t> -</w:t>
      </w:r>
      <w:r w:rsidRPr="003C5045">
        <w:rPr>
          <w:color w:val="000000" w:themeColor="text1"/>
          <w:lang w:val="en-US"/>
        </w:rPr>
        <w:t xml:space="preserve"> Intake filters</w:t>
      </w:r>
      <w:bookmarkEnd w:id="331"/>
      <w:bookmarkEnd w:id="332"/>
      <w:bookmarkEnd w:id="333"/>
      <w:bookmarkEnd w:id="334"/>
      <w:bookmarkEnd w:id="335"/>
      <w:bookmarkEnd w:id="336"/>
      <w:bookmarkEnd w:id="337"/>
    </w:p>
    <w:p w:rsidR="004B56A3" w:rsidRPr="00621260" w:rsidRDefault="004B56A3" w:rsidP="004B56A3">
      <w:pPr>
        <w:rPr>
          <w:color w:val="000000" w:themeColor="text1"/>
          <w:lang w:val="en-US"/>
        </w:rPr>
      </w:pPr>
      <w:r>
        <w:rPr>
          <w:color w:val="000000" w:themeColor="text1"/>
          <w:lang w:val="en-US"/>
        </w:rPr>
        <w:t>The suction system of each compressor shall be fitted with an air filter.</w:t>
      </w:r>
    </w:p>
    <w:p w:rsidR="004B56A3" w:rsidRPr="00621260" w:rsidRDefault="004B56A3" w:rsidP="004B56A3">
      <w:pPr>
        <w:rPr>
          <w:color w:val="000000" w:themeColor="text1"/>
          <w:lang w:val="en-US"/>
        </w:rPr>
      </w:pPr>
      <w:r>
        <w:rPr>
          <w:color w:val="000000" w:themeColor="text1"/>
          <w:lang w:val="en-US"/>
        </w:rPr>
        <w:t>The size of each air filter shall be designed for six months of continuous normal operation in the local environment conditions without replacement of the filter cartridge (maximum allowable pressure loss 50 mbar).</w:t>
      </w:r>
    </w:p>
    <w:p w:rsidR="004B56A3" w:rsidRPr="00621260" w:rsidRDefault="004B56A3" w:rsidP="004B56A3">
      <w:pPr>
        <w:rPr>
          <w:color w:val="000000" w:themeColor="text1"/>
          <w:lang w:val="en-US"/>
        </w:rPr>
      </w:pPr>
      <w:r>
        <w:rPr>
          <w:color w:val="000000" w:themeColor="text1"/>
          <w:lang w:val="en-US"/>
        </w:rPr>
        <w:t>Air inlet shall be supplied with an AISI 316L connecting flange in case air needs to be taken from a clean and non hazardous area.</w:t>
      </w:r>
    </w:p>
    <w:p w:rsidR="004B56A3" w:rsidRPr="00621260" w:rsidRDefault="004B56A3" w:rsidP="004B56A3">
      <w:pPr>
        <w:rPr>
          <w:color w:val="000000" w:themeColor="text1"/>
          <w:lang w:val="en-US"/>
        </w:rPr>
      </w:pPr>
      <w:r>
        <w:rPr>
          <w:color w:val="000000" w:themeColor="text1"/>
          <w:lang w:val="en-US"/>
        </w:rPr>
        <w:t>Air inlets shall be supplied with birds screen and designed to avoid rain water ingress and shall be made of AISI 316L Stainless Steel.</w:t>
      </w:r>
    </w:p>
    <w:p w:rsidR="004B56A3" w:rsidRPr="00621260" w:rsidRDefault="004B56A3" w:rsidP="004B56A3">
      <w:pPr>
        <w:rPr>
          <w:color w:val="000000" w:themeColor="text1"/>
          <w:lang w:val="en-US"/>
        </w:rPr>
      </w:pPr>
      <w:r>
        <w:rPr>
          <w:color w:val="000000" w:themeColor="text1"/>
          <w:lang w:val="en-US"/>
        </w:rPr>
        <w:t>The air filter shall be fitted with a differential pressure gauge readable at ground level.</w:t>
      </w:r>
    </w:p>
    <w:p w:rsidR="004B56A3" w:rsidRPr="00621260" w:rsidRDefault="004B56A3" w:rsidP="004B56A3">
      <w:pPr>
        <w:pStyle w:val="Titre3"/>
        <w:tabs>
          <w:tab w:val="num" w:pos="360"/>
        </w:tabs>
        <w:rPr>
          <w:color w:val="000000" w:themeColor="text1"/>
          <w:lang w:val="en-US"/>
        </w:rPr>
      </w:pPr>
      <w:bookmarkStart w:id="338" w:name="_Toc392920930"/>
      <w:bookmarkStart w:id="339" w:name="_Toc394379118"/>
      <w:bookmarkStart w:id="340" w:name="_Toc395939842"/>
      <w:bookmarkStart w:id="341" w:name="_Toc503758994"/>
      <w:bookmarkStart w:id="342" w:name="_Toc160098"/>
      <w:bookmarkStart w:id="343" w:name="_Toc253492446"/>
      <w:r w:rsidRPr="003C5045">
        <w:rPr>
          <w:color w:val="000000" w:themeColor="text1"/>
          <w:lang w:val="en-US"/>
        </w:rPr>
        <w:t xml:space="preserve">Amendments and supplements to </w:t>
      </w:r>
      <w:smartTag w:uri="urn:schemas-microsoft-com:office:smarttags" w:element="stockticker">
        <w:r w:rsidRPr="003C5045">
          <w:rPr>
            <w:rStyle w:val="norme"/>
            <w:lang w:val="en-US"/>
          </w:rPr>
          <w:t>ANSI</w:t>
        </w:r>
      </w:smartTag>
      <w:r w:rsidRPr="003C5045">
        <w:rPr>
          <w:rStyle w:val="norme"/>
          <w:lang w:val="en-US"/>
        </w:rPr>
        <w:t>/</w:t>
      </w:r>
      <w:smartTag w:uri="urn:schemas-microsoft-com:office:smarttags" w:element="stockticker">
        <w:r w:rsidRPr="003C5045">
          <w:rPr>
            <w:rStyle w:val="norme"/>
            <w:lang w:val="en-US"/>
          </w:rPr>
          <w:t>ISA</w:t>
        </w:r>
      </w:smartTag>
      <w:r w:rsidRPr="003C5045">
        <w:rPr>
          <w:rStyle w:val="norme"/>
          <w:lang w:val="en-US"/>
        </w:rPr>
        <w:t>-7.0.01</w:t>
      </w:r>
      <w:r>
        <w:rPr>
          <w:rStyle w:val="norme"/>
          <w:color w:val="000000" w:themeColor="text1"/>
          <w:lang w:val="en-US"/>
        </w:rPr>
        <w:t> -</w:t>
      </w:r>
      <w:r w:rsidRPr="003C5045">
        <w:rPr>
          <w:rStyle w:val="norme"/>
          <w:color w:val="000000" w:themeColor="text1"/>
          <w:lang w:val="en-US"/>
        </w:rPr>
        <w:t xml:space="preserve"> </w:t>
      </w:r>
      <w:r w:rsidRPr="003C5045">
        <w:rPr>
          <w:color w:val="000000" w:themeColor="text1"/>
          <w:lang w:val="en-US"/>
        </w:rPr>
        <w:t>Section B.1.1.2</w:t>
      </w:r>
      <w:r>
        <w:rPr>
          <w:color w:val="000000" w:themeColor="text1"/>
          <w:lang w:val="en-US"/>
        </w:rPr>
        <w:t> -</w:t>
      </w:r>
      <w:r w:rsidRPr="003C5045">
        <w:rPr>
          <w:color w:val="000000" w:themeColor="text1"/>
          <w:lang w:val="en-US"/>
        </w:rPr>
        <w:t xml:space="preserve"> Compressor</w:t>
      </w:r>
      <w:bookmarkEnd w:id="338"/>
      <w:bookmarkEnd w:id="339"/>
      <w:bookmarkEnd w:id="340"/>
      <w:bookmarkEnd w:id="341"/>
      <w:bookmarkEnd w:id="342"/>
      <w:bookmarkEnd w:id="343"/>
    </w:p>
    <w:p w:rsidR="004B56A3" w:rsidRPr="00621260" w:rsidRDefault="004B56A3" w:rsidP="004B56A3">
      <w:pPr>
        <w:rPr>
          <w:rFonts w:eastAsia="SimSun"/>
          <w:color w:val="000000" w:themeColor="text1"/>
          <w:lang w:val="en-US" w:eastAsia="zh-CN"/>
        </w:rPr>
      </w:pPr>
      <w:r>
        <w:rPr>
          <w:rFonts w:eastAsia="SimSun"/>
          <w:color w:val="000000" w:themeColor="text1"/>
          <w:lang w:val="en-US" w:eastAsia="zh-CN"/>
        </w:rPr>
        <w:t>Compressor Manufacturers shall be considered on the basis of a successful proven design with associated reference list for similar sized machines operating in equivalent service conditions. References will be verified prior to any purchase.</w:t>
      </w:r>
    </w:p>
    <w:p w:rsidR="007949BB" w:rsidRPr="00621260" w:rsidRDefault="007949BB" w:rsidP="007949BB">
      <w:pPr>
        <w:pBdr>
          <w:right w:val="single" w:sz="4" w:space="4" w:color="auto"/>
        </w:pBdr>
        <w:rPr>
          <w:rFonts w:eastAsia="SimSun"/>
          <w:color w:val="000000" w:themeColor="text1"/>
          <w:lang w:val="en-US" w:eastAsia="zh-CN"/>
        </w:rPr>
      </w:pPr>
      <w:r>
        <w:rPr>
          <w:rFonts w:eastAsia="SimSun"/>
          <w:color w:val="000000" w:themeColor="text1"/>
          <w:lang w:val="en-US" w:eastAsia="zh-CN"/>
        </w:rPr>
        <w:t>For electric motor above 55 kW, compressors shall be designed for a maximum discharge pressure of 10 barg for water cooled design or 8 barg for air cooled type. C</w:t>
      </w:r>
      <w:r w:rsidRPr="00681861">
        <w:rPr>
          <w:rFonts w:eastAsia="SimSun"/>
          <w:color w:val="000000" w:themeColor="text1"/>
          <w:lang w:val="en-US" w:eastAsia="zh-CN"/>
        </w:rPr>
        <w:t>ompressor discharge pressure of 13</w:t>
      </w:r>
      <w:r>
        <w:rPr>
          <w:rFonts w:eastAsia="SimSun"/>
          <w:color w:val="000000" w:themeColor="text1"/>
          <w:lang w:val="en-US" w:eastAsia="zh-CN"/>
        </w:rPr>
        <w:t> </w:t>
      </w:r>
      <w:r w:rsidRPr="00681861">
        <w:rPr>
          <w:rFonts w:eastAsia="SimSun"/>
          <w:color w:val="000000" w:themeColor="text1"/>
          <w:lang w:val="en-US" w:eastAsia="zh-CN"/>
        </w:rPr>
        <w:t>barg shall be subject to Company approval</w:t>
      </w:r>
      <w:r>
        <w:rPr>
          <w:rFonts w:eastAsia="SimSun"/>
          <w:color w:val="000000" w:themeColor="text1"/>
          <w:lang w:val="en-US" w:eastAsia="zh-CN"/>
        </w:rPr>
        <w:t>.</w:t>
      </w:r>
    </w:p>
    <w:p w:rsidR="004B56A3" w:rsidRPr="00621260" w:rsidRDefault="004B56A3" w:rsidP="004B56A3">
      <w:pPr>
        <w:rPr>
          <w:rFonts w:eastAsia="SimSun"/>
          <w:color w:val="000000" w:themeColor="text1"/>
          <w:lang w:val="en-US" w:eastAsia="zh-CN"/>
        </w:rPr>
      </w:pPr>
      <w:r>
        <w:rPr>
          <w:rFonts w:eastAsia="SimSun"/>
          <w:color w:val="000000" w:themeColor="text1"/>
          <w:lang w:val="en-US" w:eastAsia="zh-CN"/>
        </w:rPr>
        <w:t>Compressor operating discharge pressures shall be defined on the Project equipment data sheet.</w:t>
      </w:r>
    </w:p>
    <w:p w:rsidR="004B56A3" w:rsidRPr="00621260" w:rsidRDefault="004B56A3" w:rsidP="00A17899">
      <w:pPr>
        <w:pBdr>
          <w:right w:val="single" w:sz="4" w:space="4" w:color="auto"/>
        </w:pBdr>
        <w:rPr>
          <w:rFonts w:eastAsia="SimSun"/>
          <w:color w:val="000000" w:themeColor="text1"/>
          <w:lang w:val="en-US" w:eastAsia="zh-CN"/>
        </w:rPr>
      </w:pPr>
      <w:r>
        <w:rPr>
          <w:rFonts w:eastAsia="SimSun"/>
          <w:color w:val="000000" w:themeColor="text1"/>
          <w:lang w:val="en-US" w:eastAsia="zh-CN"/>
        </w:rPr>
        <w:t>Dry screw compressors are compressors that use no oil in the parts</w:t>
      </w:r>
      <w:r w:rsidR="00A17899">
        <w:rPr>
          <w:rFonts w:eastAsia="SimSun"/>
          <w:color w:val="000000" w:themeColor="text1"/>
          <w:lang w:val="en-US" w:eastAsia="zh-CN"/>
        </w:rPr>
        <w:t xml:space="preserve"> exposed to the compressed air.</w:t>
      </w:r>
    </w:p>
    <w:p w:rsidR="004B56A3" w:rsidRPr="00621260" w:rsidRDefault="00A17899" w:rsidP="004B56A3">
      <w:pPr>
        <w:rPr>
          <w:rFonts w:eastAsia="SimSun"/>
          <w:color w:val="000000" w:themeColor="text1"/>
          <w:lang w:val="en-US" w:eastAsia="zh-CN"/>
        </w:rPr>
      </w:pPr>
      <w:r>
        <w:rPr>
          <w:rFonts w:eastAsia="SimSun"/>
          <w:color w:val="000000" w:themeColor="text1"/>
          <w:lang w:val="en-US" w:eastAsia="zh-CN"/>
        </w:rPr>
        <w:lastRenderedPageBreak/>
        <w:t xml:space="preserve">Oil-free </w:t>
      </w:r>
      <w:r w:rsidR="004B56A3">
        <w:rPr>
          <w:rFonts w:eastAsia="SimSun"/>
          <w:color w:val="000000" w:themeColor="text1"/>
          <w:lang w:val="en-US" w:eastAsia="zh-CN"/>
        </w:rPr>
        <w:t>screw compressors shall be utilized for all flow-rates up to 5000 Nm</w:t>
      </w:r>
      <w:r w:rsidR="004B56A3" w:rsidRPr="003C5045">
        <w:rPr>
          <w:rFonts w:eastAsia="SimSun"/>
          <w:color w:val="000000" w:themeColor="text1"/>
          <w:vertAlign w:val="superscript"/>
          <w:lang w:val="en-US" w:eastAsia="zh-CN"/>
        </w:rPr>
        <w:t>3</w:t>
      </w:r>
      <w:r w:rsidR="004B56A3">
        <w:rPr>
          <w:rFonts w:eastAsia="SimSun"/>
          <w:color w:val="000000" w:themeColor="text1"/>
          <w:lang w:val="en-US" w:eastAsia="zh-CN"/>
        </w:rPr>
        <w:t>/h subject to Supplier provision of a successful application reference list.</w:t>
      </w:r>
    </w:p>
    <w:p w:rsidR="004B56A3" w:rsidRPr="00621260" w:rsidRDefault="004B56A3" w:rsidP="004B56A3">
      <w:pPr>
        <w:rPr>
          <w:rFonts w:eastAsia="SimSun"/>
          <w:color w:val="000000" w:themeColor="text1"/>
          <w:lang w:val="en-US" w:eastAsia="zh-CN"/>
        </w:rPr>
      </w:pPr>
      <w:r>
        <w:rPr>
          <w:rFonts w:eastAsia="SimSun"/>
          <w:color w:val="000000" w:themeColor="text1"/>
          <w:lang w:val="en-US" w:eastAsia="zh-CN"/>
        </w:rPr>
        <w:t>For flow above 5000 Nm</w:t>
      </w:r>
      <w:r w:rsidRPr="003C5045">
        <w:rPr>
          <w:rFonts w:eastAsia="SimSun"/>
          <w:color w:val="000000" w:themeColor="text1"/>
          <w:vertAlign w:val="superscript"/>
          <w:lang w:val="en-US" w:eastAsia="zh-CN"/>
        </w:rPr>
        <w:t>3</w:t>
      </w:r>
      <w:r>
        <w:rPr>
          <w:rFonts w:eastAsia="SimSun"/>
          <w:color w:val="000000" w:themeColor="text1"/>
          <w:lang w:val="en-US" w:eastAsia="zh-CN"/>
        </w:rPr>
        <w:t xml:space="preserve">/h, integrally geared centrifugal compressors as per </w:t>
      </w:r>
      <w:smartTag w:uri="urn:schemas-microsoft-com:office:smarttags" w:element="stockticker">
        <w:r>
          <w:rPr>
            <w:rStyle w:val="norme"/>
            <w:rFonts w:eastAsia="SimSun"/>
            <w:lang w:val="en-US"/>
          </w:rPr>
          <w:t>API </w:t>
        </w:r>
      </w:smartTag>
      <w:r>
        <w:rPr>
          <w:rStyle w:val="norme"/>
          <w:rFonts w:eastAsia="SimSun"/>
          <w:lang w:val="en-US"/>
        </w:rPr>
        <w:t>Std 672</w:t>
      </w:r>
      <w:r>
        <w:rPr>
          <w:rFonts w:eastAsia="SimSun"/>
          <w:color w:val="000000" w:themeColor="text1"/>
          <w:lang w:val="en-US" w:eastAsia="zh-CN"/>
        </w:rPr>
        <w:t xml:space="preserve"> may be proposed.</w:t>
      </w:r>
    </w:p>
    <w:p w:rsidR="004B56A3" w:rsidRPr="00124D28" w:rsidRDefault="004B56A3" w:rsidP="004B56A3">
      <w:pPr>
        <w:rPr>
          <w:rFonts w:eastAsia="SimSun" w:cs="Arial"/>
          <w:lang w:val="en-US" w:eastAsia="zh-CN"/>
        </w:rPr>
      </w:pPr>
      <w:r w:rsidRPr="00124D28">
        <w:rPr>
          <w:rFonts w:eastAsia="SimSun" w:cs="Arial"/>
          <w:color w:val="000000" w:themeColor="text1"/>
          <w:lang w:val="en-US" w:eastAsia="zh-CN"/>
        </w:rPr>
        <w:t xml:space="preserve">The compressor design flow shall account for the requirements of instrument and service air, and dryer regeneration and associated margin as defined in </w:t>
      </w:r>
      <w:r w:rsidRPr="00124D28">
        <w:rPr>
          <w:rStyle w:val="SG"/>
          <w:rFonts w:eastAsia="SimSun"/>
          <w:lang w:val="en-US"/>
        </w:rPr>
        <w:t>GS EP MEC 101</w:t>
      </w:r>
      <w:r w:rsidRPr="00124D28">
        <w:rPr>
          <w:rFonts w:eastAsia="SimSun" w:cs="Arial"/>
          <w:color w:val="000000" w:themeColor="text1"/>
          <w:lang w:val="en-US" w:eastAsia="zh-CN"/>
        </w:rPr>
        <w:t xml:space="preserve"> with</w:t>
      </w:r>
      <w:r w:rsidRPr="00124D28">
        <w:rPr>
          <w:rFonts w:eastAsia="SimSun" w:cs="Arial"/>
          <w:lang w:val="en-US" w:eastAsia="zh-CN"/>
        </w:rPr>
        <w:t xml:space="preserve"> no negative tolerance. Design conditions shall be based at full flow, on the maximum ambient temperature, maximum ambient relative humidity and minimum inlet pressure (clogged inlet filter).</w:t>
      </w:r>
    </w:p>
    <w:p w:rsidR="004B56A3" w:rsidRPr="00621260" w:rsidRDefault="009532EB" w:rsidP="009532EB">
      <w:pPr>
        <w:pBdr>
          <w:right w:val="single" w:sz="4" w:space="4" w:color="auto"/>
        </w:pBdr>
        <w:rPr>
          <w:rFonts w:eastAsia="SimSun" w:cs="Arial"/>
          <w:color w:val="000000" w:themeColor="text1"/>
          <w:lang w:val="en-US" w:eastAsia="zh-CN"/>
        </w:rPr>
      </w:pPr>
      <w:r w:rsidRPr="00124D28">
        <w:rPr>
          <w:rFonts w:cs="Arial"/>
          <w:iCs/>
          <w:lang w:val="en-US"/>
        </w:rPr>
        <w:t xml:space="preserve">For FPSO applications, hull air compressors shall be air cooled type </w:t>
      </w:r>
      <w:r w:rsidRPr="00124D28">
        <w:rPr>
          <w:rFonts w:cs="Arial"/>
          <w:iCs/>
          <w:color w:val="000000" w:themeColor="text1"/>
          <w:lang w:val="en-US"/>
        </w:rPr>
        <w:t>if they contribute to FPSO black-start capability.</w:t>
      </w:r>
      <w:r w:rsidR="00124D28" w:rsidRPr="00124D28">
        <w:rPr>
          <w:rFonts w:cs="Arial"/>
          <w:iCs/>
          <w:color w:val="000000" w:themeColor="text1"/>
          <w:lang w:val="en-US"/>
        </w:rPr>
        <w:t xml:space="preserve"> </w:t>
      </w:r>
      <w:r w:rsidR="004B56A3" w:rsidRPr="00124D28">
        <w:rPr>
          <w:rFonts w:eastAsia="SimSun" w:cs="Arial"/>
          <w:color w:val="000000" w:themeColor="text1"/>
          <w:lang w:val="en-US" w:eastAsia="zh-CN"/>
        </w:rPr>
        <w:t>For all other applications, including FPSO topsides, water-cooled compressors may be proposed provided that the associated cooling water system is fed from the essential switchboard. The cooling water piping interface connections shall be manifolded within the package with single terminations at package skid edges. Cooling water outlet shall be fitted with</w:t>
      </w:r>
      <w:r w:rsidR="004B56A3" w:rsidRPr="009532EB">
        <w:rPr>
          <w:rFonts w:eastAsia="SimSun" w:cs="Arial"/>
          <w:color w:val="000000" w:themeColor="text1"/>
          <w:lang w:val="en-US" w:eastAsia="zh-CN"/>
        </w:rPr>
        <w:t xml:space="preserve"> ROV controlled by the package UCP.</w:t>
      </w:r>
    </w:p>
    <w:p w:rsidR="004B56A3" w:rsidRPr="00621260" w:rsidRDefault="004B56A3" w:rsidP="004B56A3">
      <w:pPr>
        <w:rPr>
          <w:rFonts w:eastAsia="SimSun" w:cs="Arial"/>
          <w:color w:val="000000" w:themeColor="text1"/>
          <w:lang w:val="en-US" w:eastAsia="zh-CN"/>
        </w:rPr>
      </w:pPr>
      <w:r>
        <w:rPr>
          <w:rFonts w:eastAsia="SimSun" w:cs="Arial"/>
          <w:color w:val="000000" w:themeColor="text1"/>
          <w:lang w:val="en-US" w:eastAsia="zh-CN"/>
        </w:rPr>
        <w:t>Each air compressor shall be fitted with a full flow discharge valve. The Vendor shall provide and identify any further relief valves necessary for correct and safe operation included in his package and advise the valves sizing basis.</w:t>
      </w:r>
    </w:p>
    <w:p w:rsidR="004B56A3" w:rsidRPr="00621260" w:rsidRDefault="004B56A3" w:rsidP="004B56A3">
      <w:pPr>
        <w:pStyle w:val="Titre3"/>
        <w:tabs>
          <w:tab w:val="num" w:pos="360"/>
        </w:tabs>
        <w:jc w:val="both"/>
        <w:rPr>
          <w:color w:val="000000" w:themeColor="text1"/>
          <w:lang w:val="en-US"/>
        </w:rPr>
      </w:pPr>
      <w:bookmarkStart w:id="344" w:name="_Ref274216029"/>
      <w:bookmarkStart w:id="345" w:name="_Toc392920931"/>
      <w:bookmarkStart w:id="346" w:name="_Toc394379119"/>
      <w:bookmarkStart w:id="347" w:name="_Toc395939843"/>
      <w:bookmarkStart w:id="348" w:name="_Toc503758995"/>
      <w:bookmarkStart w:id="349" w:name="_Toc160099"/>
      <w:bookmarkStart w:id="350" w:name="_Toc253492447"/>
      <w:r w:rsidRPr="003C5045">
        <w:rPr>
          <w:color w:val="000000" w:themeColor="text1"/>
          <w:lang w:val="en-US"/>
        </w:rPr>
        <w:t xml:space="preserve">Supplement to </w:t>
      </w:r>
      <w:smartTag w:uri="urn:schemas-microsoft-com:office:smarttags" w:element="stockticker">
        <w:r w:rsidRPr="003C5045">
          <w:rPr>
            <w:rStyle w:val="norme"/>
            <w:lang w:val="en-US"/>
          </w:rPr>
          <w:t>ANSI</w:t>
        </w:r>
      </w:smartTag>
      <w:r w:rsidRPr="003C5045">
        <w:rPr>
          <w:rStyle w:val="norme"/>
          <w:lang w:val="en-US"/>
        </w:rPr>
        <w:t>/</w:t>
      </w:r>
      <w:smartTag w:uri="urn:schemas-microsoft-com:office:smarttags" w:element="stockticker">
        <w:r w:rsidRPr="003C5045">
          <w:rPr>
            <w:rStyle w:val="norme"/>
            <w:lang w:val="en-US"/>
          </w:rPr>
          <w:t>ISA</w:t>
        </w:r>
      </w:smartTag>
      <w:r w:rsidRPr="003C5045">
        <w:rPr>
          <w:rStyle w:val="norme"/>
          <w:lang w:val="en-US"/>
        </w:rPr>
        <w:t>-7.0.01</w:t>
      </w:r>
      <w:r w:rsidRPr="003C5045">
        <w:rPr>
          <w:color w:val="000000" w:themeColor="text1"/>
          <w:lang w:val="en-US"/>
        </w:rPr>
        <w:t xml:space="preserve"> Section B.1.1.3</w:t>
      </w:r>
      <w:r>
        <w:rPr>
          <w:color w:val="000000" w:themeColor="text1"/>
          <w:lang w:val="en-US"/>
        </w:rPr>
        <w:t> -</w:t>
      </w:r>
      <w:r w:rsidRPr="003C5045">
        <w:rPr>
          <w:color w:val="000000" w:themeColor="text1"/>
          <w:lang w:val="en-US"/>
        </w:rPr>
        <w:t xml:space="preserve"> After-cooler</w:t>
      </w:r>
      <w:bookmarkEnd w:id="344"/>
      <w:bookmarkEnd w:id="345"/>
      <w:bookmarkEnd w:id="346"/>
      <w:bookmarkEnd w:id="347"/>
      <w:bookmarkEnd w:id="348"/>
      <w:bookmarkEnd w:id="349"/>
      <w:bookmarkEnd w:id="350"/>
    </w:p>
    <w:p w:rsidR="004B56A3" w:rsidRPr="00621260" w:rsidRDefault="004B56A3" w:rsidP="004B56A3">
      <w:pPr>
        <w:rPr>
          <w:rFonts w:eastAsia="SimSun"/>
          <w:color w:val="000000" w:themeColor="text1"/>
          <w:lang w:val="en-US" w:eastAsia="zh-CN"/>
        </w:rPr>
      </w:pPr>
      <w:r>
        <w:rPr>
          <w:rFonts w:eastAsia="SimSun"/>
          <w:color w:val="000000" w:themeColor="text1"/>
          <w:lang w:val="en-US" w:eastAsia="zh-CN"/>
        </w:rPr>
        <w:t>The air/air blast cooler radiator shall meet the requirements of the Regulations concerning pressure vessels of the country in which the air unit is to be installed. The air cooler shall be sized according to the maximum package enclosure ambient temperature. The maximum temperature of cooled air shall be 10°C above the ambient temperature.</w:t>
      </w:r>
    </w:p>
    <w:p w:rsidR="004B56A3" w:rsidRPr="00621260" w:rsidRDefault="004B56A3" w:rsidP="004B56A3">
      <w:pPr>
        <w:rPr>
          <w:rFonts w:eastAsia="SimSun"/>
          <w:color w:val="000000" w:themeColor="text1"/>
          <w:lang w:val="en-US" w:eastAsia="zh-CN"/>
        </w:rPr>
      </w:pPr>
      <w:r>
        <w:rPr>
          <w:rFonts w:eastAsia="SimSun"/>
          <w:color w:val="000000" w:themeColor="text1"/>
          <w:lang w:val="en-US" w:eastAsia="zh-CN"/>
        </w:rPr>
        <w:t xml:space="preserve">For packages to be installed offshore or in a coastal environment, the bundles shall be made of one of these materials: AISI 316L stainless steel or higher grade, aluminum minimum </w:t>
      </w:r>
      <w:smartTag w:uri="urn:schemas-microsoft-com:office:smarttags" w:element="stockticker">
        <w:r w:rsidRPr="00EA32E8">
          <w:rPr>
            <w:rStyle w:val="norme"/>
            <w:rFonts w:eastAsia="SimSun"/>
            <w:color w:val="auto"/>
            <w:lang w:val="en-US"/>
          </w:rPr>
          <w:t>ASTM</w:t>
        </w:r>
      </w:smartTag>
      <w:r>
        <w:rPr>
          <w:rFonts w:eastAsia="SimSun"/>
          <w:color w:val="000000" w:themeColor="text1"/>
          <w:lang w:val="en-US" w:eastAsia="zh-CN"/>
        </w:rPr>
        <w:t xml:space="preserve"> grade 5000 or aluminum protected by a coating type HERESITE® from SAKAPHEN.</w:t>
      </w:r>
    </w:p>
    <w:p w:rsidR="004B56A3" w:rsidRPr="00621260" w:rsidRDefault="004B56A3" w:rsidP="004B56A3">
      <w:pPr>
        <w:rPr>
          <w:rFonts w:eastAsia="SimSun"/>
          <w:color w:val="000000" w:themeColor="text1"/>
          <w:lang w:val="en-US" w:eastAsia="zh-CN"/>
        </w:rPr>
      </w:pPr>
      <w:r>
        <w:rPr>
          <w:rFonts w:eastAsia="SimSun"/>
          <w:color w:val="000000" w:themeColor="text1"/>
          <w:lang w:val="en-US" w:eastAsia="zh-CN"/>
        </w:rPr>
        <w:t xml:space="preserve">The fan shall be directly driven by an electric motor or by the compressor and made of corrosion proof material. Fan blades and its guard shall be made of non sparking material. Materials shall be clearly stated in technical proposal. Any piece of equipment made of aluminum shall be minimum </w:t>
      </w:r>
      <w:smartTag w:uri="urn:schemas-microsoft-com:office:smarttags" w:element="stockticker">
        <w:r w:rsidRPr="00EA32E8">
          <w:rPr>
            <w:rStyle w:val="norme"/>
            <w:rFonts w:eastAsia="SimSun"/>
            <w:color w:val="auto"/>
            <w:lang w:val="en-US"/>
          </w:rPr>
          <w:t>ASTM</w:t>
        </w:r>
      </w:smartTag>
      <w:r>
        <w:rPr>
          <w:rFonts w:eastAsia="SimSun"/>
          <w:color w:val="000000" w:themeColor="text1"/>
          <w:lang w:val="en-US" w:eastAsia="zh-CN"/>
        </w:rPr>
        <w:t xml:space="preserve"> grade 5000.</w:t>
      </w:r>
    </w:p>
    <w:p w:rsidR="004B56A3" w:rsidRPr="00621260" w:rsidRDefault="004B56A3" w:rsidP="004B56A3">
      <w:pPr>
        <w:rPr>
          <w:rFonts w:eastAsia="SimSun"/>
          <w:color w:val="000000" w:themeColor="text1"/>
          <w:sz w:val="20"/>
          <w:szCs w:val="20"/>
          <w:lang w:val="en-US" w:eastAsia="zh-CN"/>
        </w:rPr>
      </w:pPr>
      <w:r>
        <w:rPr>
          <w:rFonts w:eastAsia="SimSun"/>
          <w:color w:val="000000" w:themeColor="text1"/>
          <w:lang w:val="en-US" w:eastAsia="zh-CN"/>
        </w:rPr>
        <w:t>In case of water-cooled compressors and subject to the above conditions, water-cooled after-coolers may be proposed.</w:t>
      </w:r>
    </w:p>
    <w:p w:rsidR="004B56A3" w:rsidRPr="00621260" w:rsidRDefault="004B56A3" w:rsidP="004B56A3">
      <w:pPr>
        <w:pStyle w:val="Titre3"/>
        <w:tabs>
          <w:tab w:val="num" w:pos="360"/>
        </w:tabs>
        <w:rPr>
          <w:color w:val="000000" w:themeColor="text1"/>
          <w:lang w:val="en-US"/>
        </w:rPr>
      </w:pPr>
      <w:bookmarkStart w:id="351" w:name="_Toc392920932"/>
      <w:bookmarkStart w:id="352" w:name="_Toc394379120"/>
      <w:bookmarkStart w:id="353" w:name="_Toc395939844"/>
      <w:bookmarkStart w:id="354" w:name="_Toc503758996"/>
      <w:bookmarkStart w:id="355" w:name="_Toc160100"/>
      <w:bookmarkStart w:id="356" w:name="_Toc253492448"/>
      <w:bookmarkStart w:id="357" w:name="_Ref274216039"/>
      <w:r w:rsidRPr="003C5045">
        <w:rPr>
          <w:color w:val="000000" w:themeColor="text1"/>
          <w:lang w:val="en-US"/>
        </w:rPr>
        <w:t xml:space="preserve">Supplement to </w:t>
      </w:r>
      <w:smartTag w:uri="urn:schemas-microsoft-com:office:smarttags" w:element="stockticker">
        <w:r w:rsidRPr="003C5045">
          <w:rPr>
            <w:rStyle w:val="norme"/>
            <w:lang w:val="en-US"/>
          </w:rPr>
          <w:t>ANSI</w:t>
        </w:r>
      </w:smartTag>
      <w:r w:rsidRPr="003C5045">
        <w:rPr>
          <w:rStyle w:val="norme"/>
          <w:lang w:val="en-US"/>
        </w:rPr>
        <w:t>/</w:t>
      </w:r>
      <w:smartTag w:uri="urn:schemas-microsoft-com:office:smarttags" w:element="stockticker">
        <w:r w:rsidRPr="003C5045">
          <w:rPr>
            <w:rStyle w:val="norme"/>
            <w:lang w:val="en-US"/>
          </w:rPr>
          <w:t>ISA</w:t>
        </w:r>
      </w:smartTag>
      <w:r w:rsidRPr="003C5045">
        <w:rPr>
          <w:rStyle w:val="norme"/>
          <w:lang w:val="en-US"/>
        </w:rPr>
        <w:t>-7.0.01</w:t>
      </w:r>
      <w:r>
        <w:rPr>
          <w:rStyle w:val="norme"/>
          <w:color w:val="000000" w:themeColor="text1"/>
          <w:lang w:val="en-US"/>
        </w:rPr>
        <w:t> -</w:t>
      </w:r>
      <w:r w:rsidRPr="003C5045">
        <w:rPr>
          <w:rStyle w:val="norme"/>
          <w:color w:val="000000" w:themeColor="text1"/>
          <w:lang w:val="en-US"/>
        </w:rPr>
        <w:t xml:space="preserve"> </w:t>
      </w:r>
      <w:r w:rsidRPr="003C5045">
        <w:rPr>
          <w:color w:val="000000" w:themeColor="text1"/>
          <w:lang w:val="en-US"/>
        </w:rPr>
        <w:t>Section B.1.1.3</w:t>
      </w:r>
      <w:r>
        <w:rPr>
          <w:color w:val="000000" w:themeColor="text1"/>
          <w:lang w:val="en-US"/>
        </w:rPr>
        <w:t xml:space="preserve"> - </w:t>
      </w:r>
      <w:r w:rsidRPr="003C5045">
        <w:rPr>
          <w:color w:val="000000" w:themeColor="text1"/>
          <w:lang w:val="en-US"/>
        </w:rPr>
        <w:t>Moisture separator</w:t>
      </w:r>
      <w:bookmarkEnd w:id="351"/>
      <w:bookmarkEnd w:id="352"/>
      <w:bookmarkEnd w:id="353"/>
      <w:bookmarkEnd w:id="354"/>
      <w:bookmarkEnd w:id="355"/>
      <w:bookmarkEnd w:id="356"/>
      <w:r w:rsidRPr="003C5045">
        <w:rPr>
          <w:color w:val="000000" w:themeColor="text1"/>
          <w:lang w:val="en-US"/>
        </w:rPr>
        <w:t>s</w:t>
      </w:r>
      <w:bookmarkEnd w:id="357"/>
    </w:p>
    <w:p w:rsidR="004B56A3" w:rsidRPr="00621260" w:rsidRDefault="004B56A3" w:rsidP="004B56A3">
      <w:pPr>
        <w:rPr>
          <w:lang w:val="en-US"/>
        </w:rPr>
      </w:pPr>
      <w:r w:rsidRPr="003C5045">
        <w:rPr>
          <w:lang w:val="en-US"/>
        </w:rPr>
        <w:t>The moisture separators shall be located downstream of each cooler (inter-stage and after-coolers).</w:t>
      </w:r>
    </w:p>
    <w:p w:rsidR="004B56A3" w:rsidRPr="00621260" w:rsidRDefault="004B56A3" w:rsidP="004B56A3">
      <w:pPr>
        <w:rPr>
          <w:lang w:val="en-US"/>
        </w:rPr>
      </w:pPr>
      <w:r w:rsidRPr="003C5045">
        <w:rPr>
          <w:lang w:val="en-US"/>
        </w:rPr>
        <w:t>It shall be sized according to the maximum relative humidity of the installation site.</w:t>
      </w:r>
    </w:p>
    <w:p w:rsidR="004B56A3" w:rsidRPr="00621260" w:rsidRDefault="004B56A3" w:rsidP="004B56A3">
      <w:pPr>
        <w:rPr>
          <w:lang w:val="en-US"/>
        </w:rPr>
      </w:pPr>
      <w:r w:rsidRPr="003C5045">
        <w:rPr>
          <w:lang w:val="en-US"/>
        </w:rPr>
        <w:t>Inter-stage and final moisture separators shall be suitably protected against high water level.</w:t>
      </w:r>
    </w:p>
    <w:p w:rsidR="004B56A3" w:rsidRPr="00621260" w:rsidRDefault="004B56A3" w:rsidP="004B56A3">
      <w:pPr>
        <w:rPr>
          <w:lang w:val="en-US"/>
        </w:rPr>
      </w:pPr>
      <w:r w:rsidRPr="003C5045">
        <w:rPr>
          <w:lang w:val="en-US"/>
        </w:rPr>
        <w:t>Condensates shall be evacuated by draining system based on UCP control. Manual isolation valve and manual drain valve shall be collected and routed to the edge of the skid.</w:t>
      </w:r>
    </w:p>
    <w:p w:rsidR="004B56A3" w:rsidRPr="00621260" w:rsidRDefault="004B56A3" w:rsidP="004B56A3">
      <w:pPr>
        <w:rPr>
          <w:strike/>
          <w:lang w:val="en-US"/>
        </w:rPr>
      </w:pPr>
      <w:r w:rsidRPr="003C5045">
        <w:rPr>
          <w:lang w:val="en-US"/>
        </w:rPr>
        <w:t xml:space="preserve">Drain valves type shall be based on proven experience on similar design, material shall be corrosion proof </w:t>
      </w:r>
      <w:bookmarkStart w:id="358" w:name="OLE_LINK19"/>
      <w:r w:rsidRPr="003C5045">
        <w:rPr>
          <w:lang w:val="en-US"/>
        </w:rPr>
        <w:t>and approved by the Company.</w:t>
      </w:r>
      <w:bookmarkEnd w:id="358"/>
    </w:p>
    <w:p w:rsidR="004B56A3" w:rsidRDefault="004B56A3" w:rsidP="004B56A3">
      <w:pPr>
        <w:pStyle w:val="Titre3"/>
        <w:rPr>
          <w:lang w:val="en-US"/>
        </w:rPr>
      </w:pPr>
      <w:bookmarkStart w:id="359" w:name="_Toc392920934"/>
      <w:bookmarkStart w:id="360" w:name="_Toc394379122"/>
      <w:bookmarkStart w:id="361" w:name="_Toc395939846"/>
      <w:bookmarkStart w:id="362" w:name="_Toc503758998"/>
      <w:bookmarkStart w:id="363" w:name="_Toc160102"/>
      <w:bookmarkStart w:id="364" w:name="_Toc253492449"/>
      <w:bookmarkStart w:id="365" w:name="_Ref274222532"/>
      <w:bookmarkStart w:id="366" w:name="_Ref274222603"/>
      <w:r w:rsidRPr="003C5045">
        <w:rPr>
          <w:lang w:val="en-US"/>
        </w:rPr>
        <w:lastRenderedPageBreak/>
        <w:t xml:space="preserve">Amendments and supplements to </w:t>
      </w:r>
      <w:smartTag w:uri="urn:schemas-microsoft-com:office:smarttags" w:element="stockticker">
        <w:r>
          <w:rPr>
            <w:rStyle w:val="norme"/>
            <w:lang w:val="en-US"/>
          </w:rPr>
          <w:t>ANSI</w:t>
        </w:r>
      </w:smartTag>
      <w:r>
        <w:rPr>
          <w:rStyle w:val="norme"/>
          <w:lang w:val="en-US"/>
        </w:rPr>
        <w:t>/</w:t>
      </w:r>
      <w:smartTag w:uri="urn:schemas-microsoft-com:office:smarttags" w:element="stockticker">
        <w:r>
          <w:rPr>
            <w:rStyle w:val="norme"/>
            <w:lang w:val="en-US"/>
          </w:rPr>
          <w:t>ISA</w:t>
        </w:r>
      </w:smartTag>
      <w:r>
        <w:rPr>
          <w:rStyle w:val="norme"/>
          <w:lang w:val="en-US"/>
        </w:rPr>
        <w:t>-7.0.01</w:t>
      </w:r>
      <w:r>
        <w:rPr>
          <w:rStyle w:val="norme"/>
          <w:color w:val="000000" w:themeColor="text1"/>
          <w:lang w:val="en-US"/>
        </w:rPr>
        <w:t xml:space="preserve"> - </w:t>
      </w:r>
      <w:r w:rsidRPr="003C5045">
        <w:rPr>
          <w:lang w:val="en-US"/>
        </w:rPr>
        <w:t>Section B.1.1.6</w:t>
      </w:r>
      <w:r>
        <w:rPr>
          <w:lang w:val="en-US"/>
        </w:rPr>
        <w:t> -</w:t>
      </w:r>
      <w:r w:rsidRPr="003C5045">
        <w:rPr>
          <w:lang w:val="en-US"/>
        </w:rPr>
        <w:t xml:space="preserve"> Air treatment systems</w:t>
      </w:r>
      <w:bookmarkEnd w:id="359"/>
      <w:bookmarkEnd w:id="360"/>
      <w:bookmarkEnd w:id="361"/>
      <w:bookmarkEnd w:id="362"/>
      <w:bookmarkEnd w:id="363"/>
      <w:bookmarkEnd w:id="364"/>
      <w:bookmarkEnd w:id="365"/>
      <w:bookmarkEnd w:id="366"/>
    </w:p>
    <w:p w:rsidR="004B56A3" w:rsidRDefault="004B56A3" w:rsidP="004B56A3">
      <w:pPr>
        <w:keepNext/>
        <w:rPr>
          <w:color w:val="000000" w:themeColor="text1"/>
          <w:lang w:val="en-US"/>
        </w:rPr>
      </w:pPr>
      <w:r>
        <w:rPr>
          <w:color w:val="000000" w:themeColor="text1"/>
          <w:lang w:val="en-US"/>
        </w:rPr>
        <w:t>Each unit shall include at least the following devices:</w:t>
      </w:r>
    </w:p>
    <w:p w:rsidR="004B56A3" w:rsidRDefault="004B56A3" w:rsidP="004B56A3">
      <w:pPr>
        <w:pStyle w:val="Listepuces"/>
        <w:rPr>
          <w:lang w:val="en-US"/>
        </w:rPr>
      </w:pPr>
      <w:r w:rsidRPr="003C5045">
        <w:rPr>
          <w:lang w:val="en-US"/>
        </w:rPr>
        <w:t>2 x 100% of dryer design flow pre-filters (one in service, one in standby), filtration degree: 5 </w:t>
      </w:r>
      <w:r w:rsidRPr="003C5045">
        <w:rPr>
          <w:lang w:val="en-US"/>
        </w:rPr>
        <w:sym w:font="Symbol" w:char="F06D"/>
      </w:r>
      <w:r w:rsidRPr="003C5045">
        <w:rPr>
          <w:lang w:val="en-US"/>
        </w:rPr>
        <w:t>m with isolating valves and differential pressure measurement with alarm, fitted with automatic drains traps, manual isolation valve and manual drain valve collected and routed to the skid edge</w:t>
      </w:r>
    </w:p>
    <w:p w:rsidR="004B56A3" w:rsidRDefault="004B56A3" w:rsidP="004B56A3">
      <w:pPr>
        <w:pStyle w:val="Listepuces"/>
        <w:rPr>
          <w:lang w:val="en-US"/>
        </w:rPr>
      </w:pPr>
      <w:r w:rsidRPr="003C5045">
        <w:rPr>
          <w:lang w:val="en-US"/>
        </w:rPr>
        <w:t>Two (2) heatless adsorption type air dryers (one in operation + one in standby mode) and associated piping and valves, each one designed for at least 1.7 times nominal flow of one compressor in 2 x 100% compressor configuration or 1.3 times nominal flow of one compressor in 3 x 50% compressor configuration</w:t>
      </w:r>
    </w:p>
    <w:p w:rsidR="004B56A3" w:rsidRDefault="004B56A3" w:rsidP="004B56A3">
      <w:pPr>
        <w:pStyle w:val="Listepuces"/>
        <w:rPr>
          <w:lang w:val="en-US"/>
        </w:rPr>
      </w:pPr>
      <w:r w:rsidRPr="003C5045">
        <w:rPr>
          <w:lang w:val="en-US"/>
        </w:rPr>
        <w:t>2 x 100% of dryer design flow after-filters (one in service, one in standby) with isolating valves and differential pressure measurement with alarm, fitted with manual drain valve collected and routed to the skid edge</w:t>
      </w:r>
    </w:p>
    <w:p w:rsidR="004B56A3" w:rsidRDefault="004B56A3" w:rsidP="004B56A3">
      <w:pPr>
        <w:pStyle w:val="Listepuces"/>
        <w:rPr>
          <w:lang w:val="en-US"/>
        </w:rPr>
      </w:pPr>
      <w:r w:rsidRPr="003C5045">
        <w:rPr>
          <w:lang w:val="en-US"/>
        </w:rPr>
        <w:t>ROV downstream after-filters for remote dryers selection shall be provided</w:t>
      </w:r>
    </w:p>
    <w:p w:rsidR="004B56A3" w:rsidRDefault="004B56A3" w:rsidP="004B56A3">
      <w:pPr>
        <w:pStyle w:val="Listepuces"/>
        <w:rPr>
          <w:lang w:val="en-US"/>
        </w:rPr>
      </w:pPr>
      <w:r w:rsidRPr="003C5045">
        <w:rPr>
          <w:lang w:val="en-US"/>
        </w:rPr>
        <w:t>Interconnection piping</w:t>
      </w:r>
    </w:p>
    <w:p w:rsidR="004B56A3" w:rsidRDefault="004B56A3" w:rsidP="004B56A3">
      <w:pPr>
        <w:pStyle w:val="Listepuces"/>
        <w:keepNext/>
        <w:rPr>
          <w:lang w:val="en-US"/>
        </w:rPr>
      </w:pPr>
      <w:r w:rsidRPr="003C5045">
        <w:rPr>
          <w:lang w:val="en-US"/>
        </w:rPr>
        <w:t>Instrumentation</w:t>
      </w:r>
    </w:p>
    <w:p w:rsidR="004B56A3" w:rsidRDefault="004B56A3" w:rsidP="004B56A3">
      <w:pPr>
        <w:pStyle w:val="Listepuces"/>
        <w:rPr>
          <w:lang w:val="en-US"/>
        </w:rPr>
      </w:pPr>
      <w:r w:rsidRPr="003C5045">
        <w:rPr>
          <w:lang w:val="en-US"/>
        </w:rPr>
        <w:t>Isolating and depressurizing valves required for a safe maintenance.</w:t>
      </w:r>
    </w:p>
    <w:p w:rsidR="004B56A3" w:rsidRPr="00621260" w:rsidRDefault="004B56A3" w:rsidP="004B56A3">
      <w:pPr>
        <w:rPr>
          <w:lang w:val="en-US"/>
        </w:rPr>
      </w:pPr>
      <w:r w:rsidRPr="003C5045">
        <w:rPr>
          <w:lang w:val="en-US"/>
        </w:rPr>
        <w:t>Pressure drop across the air treatment system package limit shall not exceed 0.7 bar with clogged filters and 0.3 bar with clean and new filters.</w:t>
      </w:r>
    </w:p>
    <w:p w:rsidR="004B56A3" w:rsidRPr="00621260" w:rsidRDefault="004B56A3" w:rsidP="004B56A3">
      <w:pPr>
        <w:pStyle w:val="Titre3"/>
        <w:tabs>
          <w:tab w:val="num" w:pos="360"/>
        </w:tabs>
        <w:rPr>
          <w:color w:val="000000" w:themeColor="text1"/>
          <w:lang w:val="en-US"/>
        </w:rPr>
      </w:pPr>
      <w:bookmarkStart w:id="367" w:name="_Toc392920937"/>
      <w:bookmarkStart w:id="368" w:name="_Toc394379125"/>
      <w:bookmarkStart w:id="369" w:name="_Toc395939849"/>
      <w:bookmarkStart w:id="370" w:name="_Ref274222546"/>
      <w:r w:rsidRPr="003C5045">
        <w:rPr>
          <w:color w:val="000000" w:themeColor="text1"/>
          <w:lang w:val="en-US"/>
        </w:rPr>
        <w:t xml:space="preserve">Amendments and supplements to </w:t>
      </w:r>
      <w:smartTag w:uri="urn:schemas-microsoft-com:office:smarttags" w:element="stockticker">
        <w:r w:rsidRPr="003C5045">
          <w:rPr>
            <w:rStyle w:val="norme"/>
            <w:lang w:val="en-US"/>
          </w:rPr>
          <w:t>ANSI</w:t>
        </w:r>
      </w:smartTag>
      <w:r w:rsidRPr="003C5045">
        <w:rPr>
          <w:rStyle w:val="norme"/>
          <w:lang w:val="en-US"/>
        </w:rPr>
        <w:t>/</w:t>
      </w:r>
      <w:smartTag w:uri="urn:schemas-microsoft-com:office:smarttags" w:element="stockticker">
        <w:r w:rsidRPr="003C5045">
          <w:rPr>
            <w:rStyle w:val="norme"/>
            <w:lang w:val="en-US"/>
          </w:rPr>
          <w:t>ISA</w:t>
        </w:r>
      </w:smartTag>
      <w:r w:rsidRPr="003C5045">
        <w:rPr>
          <w:rStyle w:val="norme"/>
          <w:lang w:val="en-US"/>
        </w:rPr>
        <w:t>-7.0.01</w:t>
      </w:r>
      <w:r>
        <w:rPr>
          <w:rStyle w:val="norme"/>
          <w:color w:val="000000" w:themeColor="text1"/>
          <w:lang w:val="en-US"/>
        </w:rPr>
        <w:t> -</w:t>
      </w:r>
      <w:r w:rsidRPr="003C5045">
        <w:rPr>
          <w:rStyle w:val="norme"/>
          <w:color w:val="000000" w:themeColor="text1"/>
          <w:lang w:val="en-US"/>
        </w:rPr>
        <w:t xml:space="preserve"> </w:t>
      </w:r>
      <w:r w:rsidRPr="003C5045">
        <w:rPr>
          <w:color w:val="000000" w:themeColor="text1"/>
          <w:lang w:val="en-US"/>
        </w:rPr>
        <w:t>Section B.1.1.6.2</w:t>
      </w:r>
      <w:r>
        <w:rPr>
          <w:color w:val="000000" w:themeColor="text1"/>
          <w:lang w:val="en-US"/>
        </w:rPr>
        <w:t> -</w:t>
      </w:r>
      <w:r w:rsidRPr="003C5045">
        <w:rPr>
          <w:color w:val="000000" w:themeColor="text1"/>
          <w:lang w:val="en-US"/>
        </w:rPr>
        <w:t xml:space="preserve"> Air </w:t>
      </w:r>
      <w:bookmarkEnd w:id="367"/>
      <w:bookmarkEnd w:id="368"/>
      <w:bookmarkEnd w:id="369"/>
      <w:r w:rsidRPr="003C5045">
        <w:rPr>
          <w:color w:val="000000" w:themeColor="text1"/>
          <w:lang w:val="en-US"/>
        </w:rPr>
        <w:t>dryer</w:t>
      </w:r>
      <w:bookmarkEnd w:id="370"/>
    </w:p>
    <w:p w:rsidR="004B56A3" w:rsidRPr="00621260" w:rsidRDefault="004B56A3" w:rsidP="004B56A3">
      <w:pPr>
        <w:rPr>
          <w:color w:val="000000" w:themeColor="text1"/>
          <w:lang w:val="en-US"/>
        </w:rPr>
      </w:pPr>
      <w:r>
        <w:rPr>
          <w:color w:val="000000" w:themeColor="text1"/>
          <w:lang w:val="en-US"/>
        </w:rPr>
        <w:t>The air dryer shall be heatless adsorption type.</w:t>
      </w:r>
    </w:p>
    <w:p w:rsidR="004B56A3" w:rsidRPr="00621260" w:rsidRDefault="004B56A3" w:rsidP="004B56A3">
      <w:pPr>
        <w:rPr>
          <w:lang w:val="en-US"/>
        </w:rPr>
      </w:pPr>
      <w:r>
        <w:rPr>
          <w:color w:val="000000" w:themeColor="text1"/>
          <w:lang w:val="en-US"/>
        </w:rPr>
        <w:t>Special attention shall be given to the balancing, depressurization and pressurization phases, in particular those of the periodic regeneration</w:t>
      </w:r>
      <w:r w:rsidRPr="003C5045">
        <w:rPr>
          <w:lang w:val="en-US"/>
        </w:rPr>
        <w:t xml:space="preserve"> cycles.</w:t>
      </w:r>
    </w:p>
    <w:p w:rsidR="004B56A3" w:rsidRPr="00621260" w:rsidRDefault="004B56A3" w:rsidP="004B56A3">
      <w:pPr>
        <w:rPr>
          <w:lang w:val="en-US"/>
        </w:rPr>
      </w:pPr>
      <w:r w:rsidRPr="003C5045">
        <w:rPr>
          <w:lang w:val="en-US"/>
        </w:rPr>
        <w:t>Air dryer outlets shall be fitted with silencers.</w:t>
      </w:r>
    </w:p>
    <w:p w:rsidR="004B56A3" w:rsidRPr="00621260" w:rsidRDefault="004B56A3" w:rsidP="004B56A3">
      <w:pPr>
        <w:rPr>
          <w:lang w:val="en-US"/>
        </w:rPr>
      </w:pPr>
      <w:r w:rsidRPr="003C5045">
        <w:rPr>
          <w:lang w:val="en-US"/>
        </w:rPr>
        <w:t>The regeneration sequence shall be fully automatic and controlled by the package control system.</w:t>
      </w:r>
    </w:p>
    <w:p w:rsidR="004B56A3" w:rsidRPr="00621260" w:rsidRDefault="004B56A3" w:rsidP="004B56A3">
      <w:pPr>
        <w:rPr>
          <w:color w:val="000000" w:themeColor="text1"/>
          <w:lang w:val="en-US"/>
        </w:rPr>
      </w:pPr>
      <w:r>
        <w:rPr>
          <w:color w:val="000000" w:themeColor="text1"/>
          <w:lang w:val="en-US"/>
        </w:rPr>
        <w:t>The two dryer columns shall be fitted with ball valves for pipe diameter higher than 2 inches or pneumatic piston valves for smaller piping diameter. Valves shall be fitted with pneumatic actuator driven by solenoid valves.</w:t>
      </w:r>
    </w:p>
    <w:p w:rsidR="004B56A3" w:rsidRPr="00621260" w:rsidRDefault="004B56A3" w:rsidP="004B56A3">
      <w:pPr>
        <w:rPr>
          <w:color w:val="000000" w:themeColor="text1"/>
          <w:lang w:val="en-US"/>
        </w:rPr>
      </w:pPr>
      <w:r>
        <w:rPr>
          <w:color w:val="000000" w:themeColor="text1"/>
          <w:lang w:val="en-US"/>
        </w:rPr>
        <w:t xml:space="preserve">Solenoid valves shall comply with </w:t>
      </w:r>
      <w:r>
        <w:rPr>
          <w:rStyle w:val="SG"/>
          <w:lang w:val="en-US"/>
        </w:rPr>
        <w:t>GS EP INS 101</w:t>
      </w:r>
      <w:r>
        <w:rPr>
          <w:color w:val="000000" w:themeColor="text1"/>
          <w:lang w:val="en-US"/>
        </w:rPr>
        <w:t>.</w:t>
      </w:r>
    </w:p>
    <w:p w:rsidR="004B56A3" w:rsidRPr="00621260" w:rsidRDefault="004B56A3" w:rsidP="004B56A3">
      <w:pPr>
        <w:pStyle w:val="Titre3"/>
        <w:tabs>
          <w:tab w:val="num" w:pos="360"/>
        </w:tabs>
        <w:jc w:val="both"/>
        <w:rPr>
          <w:color w:val="000000" w:themeColor="text1"/>
          <w:lang w:val="en-US"/>
        </w:rPr>
      </w:pPr>
      <w:bookmarkStart w:id="371" w:name="_Toc392920938"/>
      <w:bookmarkStart w:id="372" w:name="_Toc394379126"/>
      <w:bookmarkStart w:id="373" w:name="_Toc395939850"/>
      <w:bookmarkStart w:id="374" w:name="_Ref84913655"/>
      <w:bookmarkStart w:id="375" w:name="_Ref274222567"/>
      <w:bookmarkStart w:id="376" w:name="_Ref304279448"/>
      <w:r w:rsidRPr="003C5045">
        <w:rPr>
          <w:color w:val="000000" w:themeColor="text1"/>
          <w:lang w:val="en-US"/>
        </w:rPr>
        <w:t>Supplement to</w:t>
      </w:r>
      <w:r w:rsidRPr="003C5045">
        <w:rPr>
          <w:rStyle w:val="norme"/>
          <w:color w:val="000000" w:themeColor="text1"/>
          <w:lang w:val="en-US"/>
        </w:rPr>
        <w:t xml:space="preserve"> </w:t>
      </w:r>
      <w:smartTag w:uri="urn:schemas-microsoft-com:office:smarttags" w:element="stockticker">
        <w:r w:rsidRPr="003C5045">
          <w:rPr>
            <w:rStyle w:val="norme"/>
            <w:lang w:val="en-US"/>
          </w:rPr>
          <w:t>ANSI</w:t>
        </w:r>
      </w:smartTag>
      <w:r w:rsidRPr="003C5045">
        <w:rPr>
          <w:rStyle w:val="norme"/>
          <w:lang w:val="en-US"/>
        </w:rPr>
        <w:t>/</w:t>
      </w:r>
      <w:smartTag w:uri="urn:schemas-microsoft-com:office:smarttags" w:element="stockticker">
        <w:r w:rsidRPr="003C5045">
          <w:rPr>
            <w:rStyle w:val="norme"/>
            <w:lang w:val="en-US"/>
          </w:rPr>
          <w:t>ISA</w:t>
        </w:r>
      </w:smartTag>
      <w:r w:rsidRPr="003C5045">
        <w:rPr>
          <w:rStyle w:val="norme"/>
          <w:lang w:val="en-US"/>
        </w:rPr>
        <w:t>-7.0.01</w:t>
      </w:r>
      <w:r>
        <w:rPr>
          <w:rStyle w:val="norme"/>
          <w:color w:val="000000" w:themeColor="text1"/>
          <w:lang w:val="en-US"/>
        </w:rPr>
        <w:t> -</w:t>
      </w:r>
      <w:r w:rsidRPr="003C5045">
        <w:rPr>
          <w:rStyle w:val="norme"/>
          <w:color w:val="000000" w:themeColor="text1"/>
          <w:lang w:val="en-US"/>
        </w:rPr>
        <w:t xml:space="preserve"> </w:t>
      </w:r>
      <w:r w:rsidRPr="003C5045">
        <w:rPr>
          <w:color w:val="000000" w:themeColor="text1"/>
          <w:lang w:val="en-US"/>
        </w:rPr>
        <w:t>Section B.1.1.6.3</w:t>
      </w:r>
      <w:r>
        <w:rPr>
          <w:color w:val="000000" w:themeColor="text1"/>
          <w:lang w:val="en-US"/>
        </w:rPr>
        <w:t> -</w:t>
      </w:r>
      <w:r w:rsidRPr="003C5045">
        <w:rPr>
          <w:color w:val="000000" w:themeColor="text1"/>
          <w:lang w:val="en-US"/>
        </w:rPr>
        <w:t xml:space="preserve"> After-filter</w:t>
      </w:r>
      <w:bookmarkEnd w:id="371"/>
      <w:bookmarkEnd w:id="372"/>
      <w:bookmarkEnd w:id="373"/>
      <w:bookmarkEnd w:id="374"/>
      <w:bookmarkEnd w:id="375"/>
      <w:bookmarkEnd w:id="376"/>
    </w:p>
    <w:p w:rsidR="004B56A3" w:rsidRPr="00621260" w:rsidRDefault="004B56A3" w:rsidP="004B56A3">
      <w:pPr>
        <w:rPr>
          <w:color w:val="000000" w:themeColor="text1"/>
          <w:lang w:val="en-US"/>
        </w:rPr>
      </w:pPr>
      <w:r>
        <w:rPr>
          <w:color w:val="000000" w:themeColor="text1"/>
          <w:lang w:val="en-US"/>
        </w:rPr>
        <w:t>The after-filter shall have a filtration degree of 1 </w:t>
      </w:r>
      <w:r>
        <w:rPr>
          <w:color w:val="000000" w:themeColor="text1"/>
          <w:lang w:val="en-US"/>
        </w:rPr>
        <w:sym w:font="Symbol" w:char="F06D"/>
      </w:r>
      <w:r>
        <w:rPr>
          <w:color w:val="000000" w:themeColor="text1"/>
          <w:lang w:val="en-US"/>
        </w:rPr>
        <w:t>m.</w:t>
      </w:r>
    </w:p>
    <w:p w:rsidR="004B56A3" w:rsidRPr="00621260" w:rsidRDefault="004B56A3" w:rsidP="004B56A3">
      <w:pPr>
        <w:rPr>
          <w:color w:val="000000" w:themeColor="text1"/>
          <w:lang w:val="en-US"/>
        </w:rPr>
      </w:pPr>
      <w:r>
        <w:rPr>
          <w:color w:val="000000" w:themeColor="text1"/>
          <w:lang w:val="en-US"/>
        </w:rPr>
        <w:t>This filter shall be designed for six months of continuous normal operation without filter cartridge replacement.</w:t>
      </w:r>
    </w:p>
    <w:p w:rsidR="004B56A3" w:rsidRDefault="004B56A3" w:rsidP="004B56A3">
      <w:pPr>
        <w:pStyle w:val="Titre3"/>
        <w:rPr>
          <w:lang w:val="en-US"/>
        </w:rPr>
      </w:pPr>
      <w:bookmarkStart w:id="377" w:name="_Toc392920939"/>
      <w:bookmarkStart w:id="378" w:name="_Toc394379127"/>
      <w:bookmarkStart w:id="379" w:name="_Toc395939851"/>
      <w:r w:rsidRPr="003C5045">
        <w:rPr>
          <w:lang w:val="en-US"/>
        </w:rPr>
        <w:lastRenderedPageBreak/>
        <w:t xml:space="preserve">Amendment to </w:t>
      </w:r>
      <w:smartTag w:uri="urn:schemas-microsoft-com:office:smarttags" w:element="stockticker">
        <w:r>
          <w:rPr>
            <w:rStyle w:val="norme"/>
            <w:lang w:val="en-US"/>
          </w:rPr>
          <w:t>ANSI</w:t>
        </w:r>
      </w:smartTag>
      <w:r>
        <w:rPr>
          <w:rStyle w:val="norme"/>
          <w:lang w:val="en-US"/>
        </w:rPr>
        <w:t>/</w:t>
      </w:r>
      <w:smartTag w:uri="urn:schemas-microsoft-com:office:smarttags" w:element="stockticker">
        <w:r>
          <w:rPr>
            <w:rStyle w:val="norme"/>
            <w:lang w:val="en-US"/>
          </w:rPr>
          <w:t>ISA</w:t>
        </w:r>
      </w:smartTag>
      <w:r>
        <w:rPr>
          <w:rStyle w:val="norme"/>
          <w:lang w:val="en-US"/>
        </w:rPr>
        <w:t>-7.0.01</w:t>
      </w:r>
      <w:r>
        <w:rPr>
          <w:rStyle w:val="norme"/>
          <w:color w:val="000000" w:themeColor="text1"/>
          <w:lang w:val="en-US"/>
        </w:rPr>
        <w:t xml:space="preserve"> - </w:t>
      </w:r>
      <w:r w:rsidRPr="003C5045">
        <w:rPr>
          <w:lang w:val="en-US"/>
        </w:rPr>
        <w:t>Figure B.1</w:t>
      </w:r>
      <w:r>
        <w:rPr>
          <w:lang w:val="en-US"/>
        </w:rPr>
        <w:t> -</w:t>
      </w:r>
      <w:r w:rsidRPr="003C5045">
        <w:rPr>
          <w:lang w:val="en-US"/>
        </w:rPr>
        <w:t xml:space="preserve"> Compressed air drying system: desiccant </w:t>
      </w:r>
      <w:bookmarkEnd w:id="377"/>
      <w:bookmarkEnd w:id="378"/>
      <w:bookmarkEnd w:id="379"/>
      <w:r w:rsidRPr="003C5045">
        <w:rPr>
          <w:lang w:val="en-US"/>
        </w:rPr>
        <w:t>dryer</w:t>
      </w:r>
    </w:p>
    <w:p w:rsidR="004B56A3" w:rsidRPr="00621260" w:rsidRDefault="004B56A3" w:rsidP="004B56A3">
      <w:pPr>
        <w:rPr>
          <w:rFonts w:eastAsia="SimSun"/>
          <w:lang w:val="en-US" w:eastAsia="zh-CN"/>
        </w:rPr>
      </w:pPr>
      <w:r w:rsidRPr="003C5045">
        <w:rPr>
          <w:rFonts w:eastAsia="SimSun"/>
          <w:lang w:val="en-US" w:eastAsia="zh-CN"/>
        </w:rPr>
        <w:t>The by-pass line is not required since the system is designed with 2x100% air treatment.</w:t>
      </w:r>
    </w:p>
    <w:p w:rsidR="004B56A3" w:rsidRPr="00621260" w:rsidRDefault="004B56A3" w:rsidP="004B56A3">
      <w:pPr>
        <w:pStyle w:val="Titre2"/>
        <w:tabs>
          <w:tab w:val="num" w:pos="360"/>
        </w:tabs>
        <w:rPr>
          <w:lang w:val="en-US"/>
        </w:rPr>
      </w:pPr>
      <w:bookmarkStart w:id="380" w:name="_Ref274223269"/>
      <w:bookmarkStart w:id="381" w:name="_Ref274223281"/>
      <w:bookmarkStart w:id="382" w:name="_Toc306189074"/>
      <w:bookmarkStart w:id="383" w:name="_Toc337466439"/>
      <w:r w:rsidRPr="003C5045">
        <w:rPr>
          <w:lang w:val="en-US"/>
        </w:rPr>
        <w:t xml:space="preserve">Coupling and </w:t>
      </w:r>
      <w:bookmarkStart w:id="384" w:name="_Toc224727891"/>
      <w:bookmarkStart w:id="385" w:name="_Toc215940571"/>
      <w:r w:rsidRPr="003C5045">
        <w:rPr>
          <w:lang w:val="en-US"/>
        </w:rPr>
        <w:t>coupling guards</w:t>
      </w:r>
      <w:bookmarkEnd w:id="380"/>
      <w:bookmarkEnd w:id="381"/>
      <w:bookmarkEnd w:id="382"/>
      <w:bookmarkEnd w:id="384"/>
      <w:bookmarkEnd w:id="385"/>
      <w:bookmarkEnd w:id="383"/>
    </w:p>
    <w:p w:rsidR="004B56A3" w:rsidRPr="00621260" w:rsidRDefault="004B56A3" w:rsidP="004B56A3">
      <w:pPr>
        <w:rPr>
          <w:strike/>
          <w:snapToGrid w:val="0"/>
          <w:color w:val="auto"/>
          <w:lang w:val="en-US"/>
        </w:rPr>
      </w:pPr>
      <w:r w:rsidRPr="007949BB">
        <w:rPr>
          <w:lang w:val="en-US"/>
        </w:rPr>
        <w:t>Coupling shall be equipped with structurally rigid spark-proof coupling guard.</w:t>
      </w:r>
    </w:p>
    <w:p w:rsidR="004B56A3" w:rsidRPr="00621260" w:rsidRDefault="004B56A3" w:rsidP="004B56A3">
      <w:pPr>
        <w:pStyle w:val="Titre2"/>
        <w:tabs>
          <w:tab w:val="num" w:pos="360"/>
        </w:tabs>
        <w:rPr>
          <w:lang w:val="en-US"/>
        </w:rPr>
      </w:pPr>
      <w:bookmarkStart w:id="386" w:name="_Toc306189075"/>
      <w:bookmarkStart w:id="387" w:name="_Toc337466440"/>
      <w:r w:rsidRPr="003C5045">
        <w:rPr>
          <w:lang w:val="en-US"/>
        </w:rPr>
        <w:t>Package configuration</w:t>
      </w:r>
      <w:bookmarkEnd w:id="386"/>
      <w:bookmarkEnd w:id="387"/>
    </w:p>
    <w:p w:rsidR="004B56A3" w:rsidRPr="00621260" w:rsidRDefault="004B56A3" w:rsidP="004B56A3">
      <w:pPr>
        <w:rPr>
          <w:lang w:val="en-US"/>
        </w:rPr>
      </w:pPr>
      <w:r w:rsidRPr="003C5045">
        <w:rPr>
          <w:lang w:val="en-US"/>
        </w:rPr>
        <w:t>Electric motor driven air compressors, air coolers, moisture separators and, if practical, air treatment system shall be installed on a common skid.</w:t>
      </w:r>
    </w:p>
    <w:p w:rsidR="004B56A3" w:rsidRPr="00621260" w:rsidRDefault="004B56A3" w:rsidP="004B56A3">
      <w:pPr>
        <w:rPr>
          <w:b/>
          <w:bCs/>
          <w:lang w:val="en-US"/>
        </w:rPr>
      </w:pPr>
      <w:r w:rsidRPr="003C5045">
        <w:rPr>
          <w:lang w:val="en-US"/>
        </w:rPr>
        <w:t>Flexible hoses are not accepted, except those which are part of compressor Manufacturer standard.</w:t>
      </w:r>
    </w:p>
    <w:p w:rsidR="004B56A3" w:rsidRPr="00621260" w:rsidRDefault="004B56A3" w:rsidP="004B56A3">
      <w:pPr>
        <w:pStyle w:val="Titre3"/>
        <w:rPr>
          <w:lang w:val="en-US"/>
        </w:rPr>
      </w:pPr>
      <w:bookmarkStart w:id="388" w:name="_Toc179273134"/>
      <w:bookmarkStart w:id="389" w:name="_Toc244478932"/>
      <w:r>
        <w:rPr>
          <w:lang w:val="en-US"/>
        </w:rPr>
        <w:t>Number of package b</w:t>
      </w:r>
      <w:r w:rsidRPr="003C5045">
        <w:rPr>
          <w:lang w:val="en-US"/>
        </w:rPr>
        <w:t xml:space="preserve">ase plate supporting points </w:t>
      </w:r>
      <w:bookmarkEnd w:id="388"/>
      <w:bookmarkEnd w:id="389"/>
      <w:r>
        <w:rPr>
          <w:lang w:val="en-US"/>
        </w:rPr>
        <w:t>and type</w:t>
      </w:r>
    </w:p>
    <w:p w:rsidR="004B56A3" w:rsidRDefault="004B56A3" w:rsidP="004B56A3">
      <w:pPr>
        <w:rPr>
          <w:color w:val="000000" w:themeColor="text1"/>
          <w:lang w:val="en-US"/>
        </w:rPr>
      </w:pPr>
      <w:r>
        <w:rPr>
          <w:color w:val="000000" w:themeColor="text1"/>
          <w:lang w:val="en-US"/>
        </w:rPr>
        <w:t>Whatever the type of supporting structure is, concrete or offshore structure,</w:t>
      </w:r>
      <w:r w:rsidRPr="006F4AFC">
        <w:rPr>
          <w:color w:val="000000" w:themeColor="text1"/>
          <w:lang w:val="en-US"/>
        </w:rPr>
        <w:t xml:space="preserve"> </w:t>
      </w:r>
      <w:r>
        <w:rPr>
          <w:color w:val="000000" w:themeColor="text1"/>
          <w:lang w:val="en-US"/>
        </w:rPr>
        <w:t>p</w:t>
      </w:r>
      <w:r w:rsidRPr="003C5045">
        <w:rPr>
          <w:color w:val="000000" w:themeColor="text1"/>
          <w:lang w:val="en-US"/>
        </w:rPr>
        <w:t>ackage base plate shall be multipoint rigid design with jacking bolts for leveling purpose</w:t>
      </w:r>
      <w:r>
        <w:rPr>
          <w:color w:val="000000" w:themeColor="text1"/>
          <w:lang w:val="en-US"/>
        </w:rPr>
        <w:t>.</w:t>
      </w:r>
    </w:p>
    <w:p w:rsidR="004B56A3" w:rsidRPr="00621260" w:rsidRDefault="004B56A3" w:rsidP="004B56A3">
      <w:pPr>
        <w:rPr>
          <w:color w:val="000000" w:themeColor="text1"/>
          <w:lang w:val="en-US"/>
        </w:rPr>
      </w:pPr>
      <w:r w:rsidRPr="003C5045">
        <w:rPr>
          <w:color w:val="000000" w:themeColor="text1"/>
          <w:lang w:val="en-US"/>
        </w:rPr>
        <w:t xml:space="preserve">Supporting shall comply with the requirements of </w:t>
      </w:r>
      <w:r w:rsidRPr="003C5045">
        <w:rPr>
          <w:rStyle w:val="SG"/>
          <w:lang w:val="en-US"/>
        </w:rPr>
        <w:t>GS EP MEC 300</w:t>
      </w:r>
      <w:r w:rsidRPr="003C5045">
        <w:rPr>
          <w:color w:val="000000" w:themeColor="text1"/>
          <w:lang w:val="en-US"/>
        </w:rPr>
        <w:t xml:space="preserve"> and </w:t>
      </w:r>
      <w:r w:rsidRPr="003C5045">
        <w:rPr>
          <w:rStyle w:val="SG"/>
          <w:lang w:val="en-US"/>
        </w:rPr>
        <w:t>GS EP STR 103</w:t>
      </w:r>
      <w:r w:rsidRPr="003C5045">
        <w:rPr>
          <w:color w:val="000000" w:themeColor="text1"/>
          <w:lang w:val="en-US"/>
        </w:rPr>
        <w:t>.</w:t>
      </w:r>
    </w:p>
    <w:p w:rsidR="004B56A3" w:rsidRPr="00621260" w:rsidRDefault="004B56A3" w:rsidP="004B56A3">
      <w:pPr>
        <w:rPr>
          <w:color w:val="000000" w:themeColor="text1"/>
          <w:lang w:val="en-US"/>
        </w:rPr>
      </w:pPr>
      <w:r w:rsidRPr="003C5045">
        <w:rPr>
          <w:color w:val="000000" w:themeColor="text1"/>
          <w:lang w:val="en-US"/>
        </w:rPr>
        <w:t>Contractor shall install and weld sole plates on all packages in accordance with the Project specifications, if any, and Supplier requirements.</w:t>
      </w:r>
    </w:p>
    <w:p w:rsidR="004B56A3" w:rsidRPr="00621260" w:rsidRDefault="004B56A3" w:rsidP="004B56A3">
      <w:pPr>
        <w:rPr>
          <w:color w:val="000000" w:themeColor="text1"/>
          <w:lang w:val="en-US"/>
        </w:rPr>
      </w:pPr>
      <w:r w:rsidRPr="003C5045">
        <w:rPr>
          <w:color w:val="000000" w:themeColor="text1"/>
          <w:lang w:val="en-US"/>
        </w:rPr>
        <w:t>The supporting structure shall be machined prior to welding the soleplates.</w:t>
      </w:r>
    </w:p>
    <w:p w:rsidR="004B56A3" w:rsidRPr="00621260" w:rsidRDefault="004B56A3" w:rsidP="004B56A3">
      <w:pPr>
        <w:rPr>
          <w:color w:val="000000" w:themeColor="text1"/>
          <w:lang w:val="en-US"/>
        </w:rPr>
      </w:pPr>
      <w:r w:rsidRPr="003C5045">
        <w:rPr>
          <w:color w:val="000000" w:themeColor="text1"/>
          <w:lang w:val="en-US"/>
        </w:rPr>
        <w:t xml:space="preserve">Refer to </w:t>
      </w:r>
      <w:r w:rsidR="00FC0839" w:rsidRPr="003C5045">
        <w:rPr>
          <w:color w:val="000000" w:themeColor="text1"/>
          <w:lang w:val="en-US"/>
        </w:rPr>
        <w:fldChar w:fldCharType="begin"/>
      </w:r>
      <w:r w:rsidRPr="003C5045">
        <w:rPr>
          <w:color w:val="000000" w:themeColor="text1"/>
          <w:lang w:val="en-US"/>
        </w:rPr>
        <w:instrText xml:space="preserve"> REF _Ref275853171 \r \h </w:instrText>
      </w:r>
      <w:r w:rsidR="00FC0839" w:rsidRPr="003C5045">
        <w:rPr>
          <w:color w:val="000000" w:themeColor="text1"/>
          <w:lang w:val="en-US"/>
        </w:rPr>
      </w:r>
      <w:r w:rsidR="00FC0839" w:rsidRPr="003C5045">
        <w:rPr>
          <w:color w:val="000000" w:themeColor="text1"/>
          <w:lang w:val="en-US"/>
        </w:rPr>
        <w:fldChar w:fldCharType="separate"/>
      </w:r>
      <w:r w:rsidR="009A7F42">
        <w:rPr>
          <w:color w:val="000000" w:themeColor="text1"/>
          <w:lang w:val="en-US"/>
        </w:rPr>
        <w:t>Appendix 3</w:t>
      </w:r>
      <w:r w:rsidR="00FC0839" w:rsidRPr="003C5045">
        <w:rPr>
          <w:color w:val="000000" w:themeColor="text1"/>
          <w:lang w:val="en-US"/>
        </w:rPr>
        <w:fldChar w:fldCharType="end"/>
      </w:r>
      <w:r w:rsidRPr="003C5045">
        <w:rPr>
          <w:color w:val="000000" w:themeColor="text1"/>
          <w:lang w:val="en-US"/>
        </w:rPr>
        <w:t xml:space="preserve"> for details.</w:t>
      </w:r>
    </w:p>
    <w:p w:rsidR="004B56A3" w:rsidRPr="00621260" w:rsidRDefault="004B56A3" w:rsidP="004B56A3">
      <w:pPr>
        <w:pStyle w:val="Titre3"/>
        <w:tabs>
          <w:tab w:val="num" w:pos="360"/>
        </w:tabs>
        <w:rPr>
          <w:lang w:val="en-US"/>
        </w:rPr>
      </w:pPr>
      <w:bookmarkStart w:id="390" w:name="_Ref274222214"/>
      <w:r w:rsidRPr="003C5045">
        <w:rPr>
          <w:lang w:val="en-US"/>
        </w:rPr>
        <w:t>Base plate construction details</w:t>
      </w:r>
      <w:bookmarkEnd w:id="390"/>
    </w:p>
    <w:p w:rsidR="004B56A3" w:rsidRPr="00621260" w:rsidRDefault="004B56A3" w:rsidP="004B56A3">
      <w:pPr>
        <w:rPr>
          <w:color w:val="000000" w:themeColor="text1"/>
          <w:lang w:val="en-US"/>
        </w:rPr>
      </w:pPr>
      <w:r w:rsidRPr="003C5045">
        <w:rPr>
          <w:color w:val="000000" w:themeColor="text1"/>
          <w:lang w:val="en-US"/>
        </w:rPr>
        <w:t xml:space="preserve">Package base plate shall be multipoint rigid design with jacking bolts for leveling purpose. Package base plate design shall conform to </w:t>
      </w:r>
      <w:r w:rsidRPr="003C5045">
        <w:rPr>
          <w:rStyle w:val="SG"/>
          <w:lang w:val="en-US"/>
        </w:rPr>
        <w:t>GS EP STR 103</w:t>
      </w:r>
      <w:r w:rsidRPr="003C5045">
        <w:rPr>
          <w:color w:val="000000" w:themeColor="text1"/>
          <w:lang w:val="en-US"/>
        </w:rPr>
        <w:t xml:space="preserve"> to maintain alignment of the line shaft under all operating conditions whether normal, transient and abnormal.</w:t>
      </w:r>
    </w:p>
    <w:p w:rsidR="004B56A3" w:rsidRDefault="004B56A3" w:rsidP="004B56A3">
      <w:pPr>
        <w:keepNext/>
        <w:rPr>
          <w:lang w:val="en-US"/>
        </w:rPr>
      </w:pPr>
      <w:r>
        <w:rPr>
          <w:color w:val="000000" w:themeColor="text1"/>
          <w:lang w:val="en-US"/>
        </w:rPr>
        <w:t>Package base plate shall be</w:t>
      </w:r>
      <w:r w:rsidRPr="003C5045">
        <w:rPr>
          <w:lang w:val="en-US"/>
        </w:rPr>
        <w:t xml:space="preserve"> designed with either:</w:t>
      </w:r>
    </w:p>
    <w:p w:rsidR="004B56A3" w:rsidRDefault="004B56A3" w:rsidP="004B56A3">
      <w:pPr>
        <w:pStyle w:val="Listepuces"/>
        <w:rPr>
          <w:lang w:val="en-US"/>
        </w:rPr>
      </w:pPr>
      <w:r w:rsidRPr="003C5045">
        <w:rPr>
          <w:lang w:val="en-US"/>
        </w:rPr>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3C5045">
          <w:rPr>
            <w:lang w:val="en-US"/>
          </w:rPr>
          <w:t>2”</w:t>
        </w:r>
      </w:smartTag>
      <w:r w:rsidRPr="003C5045">
        <w:rPr>
          <w:lang w:val="en-US"/>
        </w:rPr>
        <w:t xml:space="preserve"> diameter minimum</w:t>
      </w:r>
    </w:p>
    <w:p w:rsidR="004B56A3" w:rsidRDefault="004B56A3" w:rsidP="004B56A3">
      <w:pPr>
        <w:keepNext/>
        <w:ind w:firstLine="284"/>
        <w:rPr>
          <w:lang w:val="en-US"/>
        </w:rPr>
      </w:pPr>
      <w:r w:rsidRPr="003C5045">
        <w:rPr>
          <w:lang w:val="en-US"/>
        </w:rPr>
        <w:t>or</w:t>
      </w:r>
    </w:p>
    <w:p w:rsidR="004B56A3" w:rsidRDefault="004B56A3" w:rsidP="004B56A3">
      <w:pPr>
        <w:pStyle w:val="Listepuces"/>
        <w:rPr>
          <w:lang w:val="en-US"/>
        </w:rPr>
      </w:pPr>
      <w:r w:rsidRPr="003C5045">
        <w:rPr>
          <w:lang w:val="en-US"/>
        </w:rPr>
        <w:t xml:space="preserve">Grating covering the top of the base plate and a steel plate continuously welded at the bottom of base plate recovering any oil spill and drain points of </w:t>
      </w:r>
      <w:smartTag w:uri="urn:schemas-microsoft-com:office:smarttags" w:element="metricconverter">
        <w:smartTagPr>
          <w:attr w:name="ProductID" w:val="2”"/>
        </w:smartTagPr>
        <w:r w:rsidRPr="003C5045">
          <w:rPr>
            <w:lang w:val="en-US"/>
          </w:rPr>
          <w:t>2”</w:t>
        </w:r>
      </w:smartTag>
      <w:r w:rsidRPr="003C5045">
        <w:rPr>
          <w:lang w:val="en-US"/>
        </w:rPr>
        <w:t xml:space="preserve"> diameter minimum.</w:t>
      </w:r>
    </w:p>
    <w:p w:rsidR="004B56A3" w:rsidRPr="00621260" w:rsidRDefault="004B56A3" w:rsidP="004B56A3">
      <w:pPr>
        <w:rPr>
          <w:color w:val="auto"/>
          <w:lang w:val="en-US"/>
        </w:rPr>
      </w:pPr>
      <w:r w:rsidRPr="003C5045">
        <w:rPr>
          <w:lang w:val="en-US"/>
        </w:rPr>
        <w:t>All the equipment supported by the skid shall be contained within the skid projection footprint (meaning that no equipment overhung/projection outside the skid footprint is allowed).</w:t>
      </w:r>
    </w:p>
    <w:p w:rsidR="004B56A3" w:rsidRPr="00621260" w:rsidRDefault="004B56A3" w:rsidP="004B56A3">
      <w:pPr>
        <w:pStyle w:val="Titre3"/>
        <w:tabs>
          <w:tab w:val="num" w:pos="360"/>
        </w:tabs>
        <w:rPr>
          <w:lang w:val="en-US"/>
        </w:rPr>
      </w:pPr>
      <w:r w:rsidRPr="003C5045">
        <w:rPr>
          <w:lang w:val="en-US"/>
        </w:rPr>
        <w:t>Baseplate drains</w:t>
      </w:r>
    </w:p>
    <w:p w:rsidR="004B56A3" w:rsidRPr="00621260" w:rsidRDefault="004B56A3" w:rsidP="004B56A3">
      <w:pPr>
        <w:rPr>
          <w:lang w:val="en-US"/>
        </w:rPr>
      </w:pPr>
      <w:r w:rsidRPr="003C5045">
        <w:rPr>
          <w:lang w:val="en-US"/>
        </w:rPr>
        <w:t xml:space="preserve">All drains which are an interface between the Supplier and Contractor shall be routed to the skid edge and shall terminate by 2" </w:t>
      </w:r>
      <w:smartTag w:uri="urn:schemas-microsoft-com:office:smarttags" w:element="stockticker">
        <w:r w:rsidRPr="003C5045">
          <w:rPr>
            <w:lang w:val="en-US"/>
          </w:rPr>
          <w:t>ANSI</w:t>
        </w:r>
      </w:smartTag>
      <w:r w:rsidRPr="003C5045">
        <w:rPr>
          <w:lang w:val="en-US"/>
        </w:rPr>
        <w:t xml:space="preserve"> 150 # RF flanges fitted with a blind flange.</w:t>
      </w:r>
    </w:p>
    <w:p w:rsidR="004B56A3" w:rsidRPr="00621260" w:rsidRDefault="004B56A3" w:rsidP="004B56A3">
      <w:pPr>
        <w:rPr>
          <w:lang w:val="en-US"/>
        </w:rPr>
      </w:pPr>
      <w:r w:rsidRPr="003C5045">
        <w:rPr>
          <w:lang w:val="en-US"/>
        </w:rPr>
        <w:t>The drains shall be routed to plant hazardous open drain by the Contractor.</w:t>
      </w:r>
    </w:p>
    <w:p w:rsidR="004B56A3" w:rsidRPr="00621260" w:rsidRDefault="004B56A3" w:rsidP="004B56A3">
      <w:pPr>
        <w:pStyle w:val="Titre3"/>
        <w:rPr>
          <w:lang w:val="en-US"/>
        </w:rPr>
      </w:pPr>
      <w:bookmarkStart w:id="391" w:name="_Ref274223840"/>
      <w:r w:rsidRPr="003C5045">
        <w:rPr>
          <w:lang w:val="en-US"/>
        </w:rPr>
        <w:lastRenderedPageBreak/>
        <w:t>Package lifting appliances</w:t>
      </w:r>
      <w:bookmarkEnd w:id="391"/>
    </w:p>
    <w:p w:rsidR="004B56A3" w:rsidRPr="00621260" w:rsidRDefault="004B56A3" w:rsidP="004B56A3">
      <w:pPr>
        <w:rPr>
          <w:color w:val="000000" w:themeColor="text1"/>
          <w:lang w:val="en-US"/>
        </w:rPr>
      </w:pPr>
      <w:r w:rsidRPr="003C5045">
        <w:rPr>
          <w:lang w:val="en-US"/>
        </w:rPr>
        <w:t xml:space="preserve">Package lifting </w:t>
      </w:r>
      <w:r>
        <w:rPr>
          <w:color w:val="000000" w:themeColor="text1"/>
          <w:lang w:val="en-US"/>
        </w:rPr>
        <w:t xml:space="preserve">appliances, such as lifting beams or spreader bars, slings, shackles, etc., shall be included in the Vendor scope of supply and designed, tested and certified by an approved authority in accordance with </w:t>
      </w:r>
      <w:r>
        <w:rPr>
          <w:rStyle w:val="SG"/>
          <w:lang w:val="en-US"/>
        </w:rPr>
        <w:t>GS EP STR 103</w:t>
      </w:r>
      <w:r>
        <w:rPr>
          <w:color w:val="000000" w:themeColor="text1"/>
          <w:lang w:val="en-US"/>
        </w:rPr>
        <w:t>.</w:t>
      </w:r>
    </w:p>
    <w:p w:rsidR="004B56A3" w:rsidRPr="00621260" w:rsidRDefault="004B56A3" w:rsidP="004B56A3">
      <w:pPr>
        <w:rPr>
          <w:lang w:val="en-US"/>
        </w:rPr>
      </w:pPr>
      <w:r>
        <w:rPr>
          <w:color w:val="000000" w:themeColor="text1"/>
          <w:lang w:val="en-US"/>
        </w:rPr>
        <w:t>Lifting appliances shall be load tested at 125</w:t>
      </w:r>
      <w:r w:rsidRPr="003C5045">
        <w:rPr>
          <w:lang w:val="en-US"/>
        </w:rPr>
        <w:t>% of the safe working load and certified.</w:t>
      </w:r>
    </w:p>
    <w:p w:rsidR="004B56A3" w:rsidRPr="00621260" w:rsidRDefault="004B56A3" w:rsidP="004B56A3">
      <w:pPr>
        <w:rPr>
          <w:lang w:val="en-US"/>
        </w:rPr>
      </w:pPr>
      <w:r w:rsidRPr="003C5045">
        <w:rPr>
          <w:lang w:val="en-US"/>
        </w:rPr>
        <w:t>Visual inspections and NDT (dye penetrant and ultra sonic inspections) shall be performed after the load test.</w:t>
      </w:r>
    </w:p>
    <w:p w:rsidR="004B56A3" w:rsidRPr="00621260" w:rsidRDefault="004B56A3" w:rsidP="004B56A3">
      <w:pPr>
        <w:pStyle w:val="Titre2"/>
        <w:tabs>
          <w:tab w:val="num" w:pos="360"/>
        </w:tabs>
        <w:rPr>
          <w:lang w:val="en-US"/>
        </w:rPr>
      </w:pPr>
      <w:bookmarkStart w:id="392" w:name="_Ref274223320"/>
      <w:bookmarkStart w:id="393" w:name="_Toc306189076"/>
      <w:bookmarkStart w:id="394" w:name="_Toc337466441"/>
      <w:r w:rsidRPr="003C5045">
        <w:rPr>
          <w:lang w:val="en-US"/>
        </w:rPr>
        <w:t>Enclosure</w:t>
      </w:r>
      <w:bookmarkEnd w:id="392"/>
      <w:bookmarkEnd w:id="393"/>
      <w:bookmarkEnd w:id="394"/>
    </w:p>
    <w:p w:rsidR="004B56A3" w:rsidRPr="00621260" w:rsidRDefault="004B56A3" w:rsidP="004B56A3">
      <w:pPr>
        <w:rPr>
          <w:color w:val="000000" w:themeColor="text1"/>
          <w:lang w:val="en-US"/>
        </w:rPr>
      </w:pPr>
      <w:r>
        <w:rPr>
          <w:rFonts w:cs="Arial"/>
          <w:color w:val="000000" w:themeColor="text1"/>
          <w:lang w:val="en-US"/>
        </w:rPr>
        <w:t xml:space="preserve">An acoustic enclosure shall be provided to comply with the specified environment conditions and noise requirements. </w:t>
      </w:r>
      <w:r>
        <w:rPr>
          <w:color w:val="000000" w:themeColor="text1"/>
          <w:lang w:val="en-US"/>
        </w:rPr>
        <w:t>For offshore and coastal environment, the enclosure shall be made of AISI 316L stainless steel.</w:t>
      </w:r>
    </w:p>
    <w:p w:rsidR="004B56A3" w:rsidRPr="00621260" w:rsidRDefault="004B56A3" w:rsidP="004B56A3">
      <w:pPr>
        <w:rPr>
          <w:color w:val="000000" w:themeColor="text1"/>
          <w:lang w:val="en-US"/>
        </w:rPr>
      </w:pPr>
      <w:r>
        <w:rPr>
          <w:color w:val="000000" w:themeColor="text1"/>
          <w:lang w:val="en-US"/>
        </w:rPr>
        <w:t>When internal perforated liners are required to maintain acoustic insulation, these liners shall be made of AISI 316L stainless steel.</w:t>
      </w:r>
    </w:p>
    <w:p w:rsidR="004B56A3" w:rsidRPr="00621260" w:rsidRDefault="004B56A3" w:rsidP="004B56A3">
      <w:pPr>
        <w:rPr>
          <w:color w:val="000000" w:themeColor="text1"/>
          <w:lang w:val="en-US"/>
        </w:rPr>
      </w:pPr>
      <w:r>
        <w:rPr>
          <w:color w:val="000000" w:themeColor="text1"/>
          <w:lang w:val="en-US"/>
        </w:rPr>
        <w:t>The enclosure shall include side doors and removable panels to allow equipment maintenance and removal.</w:t>
      </w:r>
    </w:p>
    <w:p w:rsidR="004B56A3" w:rsidRPr="00621260" w:rsidRDefault="004B56A3" w:rsidP="004B56A3">
      <w:pPr>
        <w:rPr>
          <w:color w:val="000000" w:themeColor="text1"/>
          <w:lang w:val="en-US"/>
        </w:rPr>
      </w:pPr>
      <w:r>
        <w:rPr>
          <w:color w:val="000000" w:themeColor="text1"/>
          <w:lang w:val="en-US"/>
        </w:rPr>
        <w:t>Hinges, rod assemblies and door handles shall be of heavy duty type made of AISI 316L stainless steel.</w:t>
      </w:r>
    </w:p>
    <w:p w:rsidR="004B56A3" w:rsidRPr="00621260" w:rsidRDefault="004B56A3" w:rsidP="004B56A3">
      <w:pPr>
        <w:pStyle w:val="Titre3"/>
        <w:tabs>
          <w:tab w:val="num" w:pos="360"/>
        </w:tabs>
        <w:rPr>
          <w:lang w:val="en-US"/>
        </w:rPr>
      </w:pPr>
      <w:bookmarkStart w:id="395" w:name="_Ref274223334"/>
      <w:r w:rsidRPr="003C5045">
        <w:rPr>
          <w:lang w:val="en-US"/>
        </w:rPr>
        <w:t>Air process intake/air ventilation system</w:t>
      </w:r>
      <w:bookmarkEnd w:id="395"/>
    </w:p>
    <w:p w:rsidR="004B56A3" w:rsidRDefault="004B56A3" w:rsidP="004B56A3">
      <w:pPr>
        <w:keepNext/>
        <w:rPr>
          <w:rFonts w:eastAsia="SimSun"/>
          <w:color w:val="000000" w:themeColor="text1"/>
          <w:lang w:val="en-US" w:eastAsia="zh-CN"/>
        </w:rPr>
      </w:pPr>
      <w:r>
        <w:rPr>
          <w:rFonts w:eastAsia="SimSun"/>
          <w:color w:val="000000" w:themeColor="text1"/>
          <w:lang w:val="en-US" w:eastAsia="zh-CN"/>
        </w:rPr>
        <w:t>When air compressor packages are installed in hazardous or restricted area, the Contractor shall source the air process and the inlet ventilation ducting for fresh air intakes to enclosure with following main features:</w:t>
      </w:r>
    </w:p>
    <w:p w:rsidR="004B56A3" w:rsidRDefault="004B56A3" w:rsidP="004B56A3">
      <w:pPr>
        <w:pStyle w:val="Listepuces"/>
        <w:keepNext/>
        <w:rPr>
          <w:lang w:val="en-US"/>
        </w:rPr>
      </w:pPr>
      <w:r w:rsidRPr="003C5045">
        <w:rPr>
          <w:lang w:val="en-US"/>
        </w:rPr>
        <w:t xml:space="preserve">Fresh air intakes to enclosure shall be located in a safe area, at least </w:t>
      </w:r>
      <w:smartTag w:uri="urn:schemas-microsoft-com:office:smarttags" w:element="metricconverter">
        <w:smartTagPr>
          <w:attr w:name="ProductID" w:val="2 meters"/>
        </w:smartTagPr>
        <w:r w:rsidRPr="003C5045">
          <w:rPr>
            <w:lang w:val="en-US"/>
          </w:rPr>
          <w:t>2 meters</w:t>
        </w:r>
      </w:smartTag>
      <w:r w:rsidRPr="003C5045">
        <w:rPr>
          <w:lang w:val="en-US"/>
        </w:rPr>
        <w:t xml:space="preserve"> away from a hazardous area</w:t>
      </w:r>
    </w:p>
    <w:p w:rsidR="004B56A3" w:rsidRDefault="004B56A3" w:rsidP="004B56A3">
      <w:pPr>
        <w:pStyle w:val="Listepuces"/>
        <w:rPr>
          <w:lang w:val="en-US"/>
        </w:rPr>
      </w:pPr>
      <w:r w:rsidRPr="003C5045">
        <w:rPr>
          <w:lang w:val="en-US"/>
        </w:rPr>
        <w:t>The location of the air filter intake shall not be less than 2 meters above local ground level to prevent from ingress of swirling dust, insects etc.</w:t>
      </w:r>
    </w:p>
    <w:p w:rsidR="004B56A3" w:rsidRDefault="004B56A3" w:rsidP="004B56A3">
      <w:pPr>
        <w:pStyle w:val="Listepuces"/>
        <w:rPr>
          <w:lang w:val="en-US"/>
        </w:rPr>
      </w:pPr>
      <w:r w:rsidRPr="003C5045">
        <w:rPr>
          <w:lang w:val="en-US"/>
        </w:rPr>
        <w:t>The complete air ventilation ducting and housing shall be made of AISI 316L stainless steel</w:t>
      </w:r>
    </w:p>
    <w:p w:rsidR="004B56A3" w:rsidRDefault="004B56A3" w:rsidP="004B56A3">
      <w:pPr>
        <w:pStyle w:val="Listepuces"/>
        <w:rPr>
          <w:lang w:val="en-US"/>
        </w:rPr>
      </w:pPr>
      <w:r w:rsidRPr="003C5045">
        <w:rPr>
          <w:lang w:val="en-US"/>
        </w:rPr>
        <w:t>The air inlet ventilation ducting shall be equipped with cleanable and barrier type filters</w:t>
      </w:r>
    </w:p>
    <w:p w:rsidR="004B56A3" w:rsidRDefault="004B56A3" w:rsidP="004B56A3">
      <w:pPr>
        <w:pStyle w:val="Listepuces"/>
        <w:keepNext/>
        <w:rPr>
          <w:lang w:val="en-US"/>
        </w:rPr>
      </w:pPr>
      <w:r w:rsidRPr="003C5045">
        <w:rPr>
          <w:lang w:val="en-US"/>
        </w:rPr>
        <w:t>Air ventilation inlet shall be protected from water ingress, such as provided with weather louvers and water demister</w:t>
      </w:r>
    </w:p>
    <w:p w:rsidR="004B56A3" w:rsidRDefault="004B56A3" w:rsidP="004B56A3">
      <w:pPr>
        <w:pStyle w:val="Listepuces"/>
        <w:rPr>
          <w:lang w:val="en-US"/>
        </w:rPr>
      </w:pPr>
      <w:r w:rsidRPr="003C5045">
        <w:rPr>
          <w:lang w:val="en-US"/>
        </w:rPr>
        <w:t xml:space="preserve">Enclosure ventilation air outlet shall be located </w:t>
      </w:r>
      <w:smartTag w:uri="urn:schemas-microsoft-com:office:smarttags" w:element="metricconverter">
        <w:smartTagPr>
          <w:attr w:name="ProductID" w:val="5ﾠmeters"/>
        </w:smartTagPr>
        <w:r w:rsidRPr="003C5045">
          <w:rPr>
            <w:lang w:val="en-US"/>
          </w:rPr>
          <w:t>5 meters</w:t>
        </w:r>
      </w:smartTag>
      <w:r w:rsidRPr="003C5045">
        <w:rPr>
          <w:lang w:val="en-US"/>
        </w:rPr>
        <w:t xml:space="preserve"> at least from any machinery combustion air exhaust termination.</w:t>
      </w:r>
    </w:p>
    <w:p w:rsidR="004B56A3" w:rsidRPr="00621260" w:rsidRDefault="004B56A3" w:rsidP="004B56A3">
      <w:pPr>
        <w:rPr>
          <w:lang w:val="en-US"/>
        </w:rPr>
      </w:pPr>
      <w:r w:rsidRPr="003C5045">
        <w:rPr>
          <w:lang w:val="en-US"/>
        </w:rPr>
        <w:t>When freezing is likely to occur, adequate provision shall be made to prevent from ice formation.</w:t>
      </w:r>
    </w:p>
    <w:p w:rsidR="004B56A3" w:rsidRPr="00621260" w:rsidRDefault="004B56A3" w:rsidP="004B56A3">
      <w:pPr>
        <w:pStyle w:val="Titre3"/>
        <w:tabs>
          <w:tab w:val="num" w:pos="360"/>
        </w:tabs>
        <w:rPr>
          <w:lang w:val="en-US"/>
        </w:rPr>
      </w:pPr>
      <w:r w:rsidRPr="003C5045">
        <w:rPr>
          <w:lang w:val="en-US"/>
        </w:rPr>
        <w:t>Lighting</w:t>
      </w:r>
    </w:p>
    <w:p w:rsidR="004B56A3" w:rsidRPr="00621260" w:rsidRDefault="004B56A3" w:rsidP="00E47C80">
      <w:pPr>
        <w:pBdr>
          <w:right w:val="single" w:sz="4" w:space="4" w:color="auto"/>
        </w:pBdr>
        <w:rPr>
          <w:rFonts w:cs="Arial"/>
          <w:lang w:val="en-US"/>
        </w:rPr>
      </w:pPr>
      <w:r w:rsidRPr="003C5045">
        <w:rPr>
          <w:rFonts w:cs="Arial"/>
          <w:lang w:val="en-US"/>
        </w:rPr>
        <w:t>The lighting inside enclosed areas, such as package enclosure, shall be designed for routine maintenance and inspection.</w:t>
      </w:r>
      <w:r w:rsidR="00E47C80" w:rsidRPr="00E47C80">
        <w:rPr>
          <w:lang w:val="en-US"/>
        </w:rPr>
        <w:t xml:space="preserve"> </w:t>
      </w:r>
      <w:r w:rsidR="00E47C80">
        <w:rPr>
          <w:lang w:val="en-US"/>
        </w:rPr>
        <w:t>It shall be permanent and supplied from the essential switchboard.</w:t>
      </w:r>
    </w:p>
    <w:p w:rsidR="004B56A3" w:rsidRPr="00621260" w:rsidRDefault="004B56A3" w:rsidP="004B56A3">
      <w:pPr>
        <w:pStyle w:val="Titre3"/>
        <w:tabs>
          <w:tab w:val="num" w:pos="360"/>
        </w:tabs>
        <w:rPr>
          <w:lang w:val="en-US"/>
        </w:rPr>
      </w:pPr>
      <w:r w:rsidRPr="003C5045">
        <w:rPr>
          <w:lang w:val="en-US"/>
        </w:rPr>
        <w:lastRenderedPageBreak/>
        <w:t>Gas detectors</w:t>
      </w:r>
    </w:p>
    <w:p w:rsidR="004B56A3" w:rsidRPr="00621260" w:rsidRDefault="004B56A3" w:rsidP="004B56A3">
      <w:pPr>
        <w:rPr>
          <w:color w:val="000000" w:themeColor="text1"/>
          <w:lang w:val="en-US"/>
        </w:rPr>
      </w:pPr>
      <w:r>
        <w:rPr>
          <w:color w:val="000000" w:themeColor="text1"/>
          <w:lang w:val="en-US"/>
        </w:rPr>
        <w:t xml:space="preserve">When </w:t>
      </w:r>
      <w:r>
        <w:rPr>
          <w:rFonts w:eastAsia="SimSun" w:cs="Arial"/>
          <w:color w:val="000000" w:themeColor="text1"/>
          <w:lang w:val="en-US" w:eastAsia="zh-CN"/>
        </w:rPr>
        <w:t>air compressor packages are</w:t>
      </w:r>
      <w:r>
        <w:rPr>
          <w:color w:val="000000" w:themeColor="text1"/>
          <w:lang w:val="en-US"/>
        </w:rPr>
        <w:t xml:space="preserve"> installed in hazardous or restricted area, flammable gas detection system at any air process intake, ventilation air inlet shall be excluded of the scope of the Supplier and included in the scope of the Contractor.</w:t>
      </w:r>
    </w:p>
    <w:p w:rsidR="004B56A3" w:rsidRPr="00621260" w:rsidRDefault="004B56A3" w:rsidP="004B56A3">
      <w:pPr>
        <w:rPr>
          <w:color w:val="000000" w:themeColor="text1"/>
          <w:lang w:val="en-US"/>
        </w:rPr>
      </w:pPr>
      <w:r>
        <w:rPr>
          <w:color w:val="000000" w:themeColor="text1"/>
          <w:lang w:val="en-US"/>
        </w:rPr>
        <w:t>Necessary support within battery limit shall be part of Supplier scope.</w:t>
      </w:r>
    </w:p>
    <w:p w:rsidR="004B56A3" w:rsidRPr="00621260" w:rsidRDefault="004B56A3" w:rsidP="004B56A3">
      <w:pPr>
        <w:rPr>
          <w:color w:val="000000" w:themeColor="text1"/>
          <w:lang w:val="en-US"/>
        </w:rPr>
      </w:pPr>
      <w:r>
        <w:rPr>
          <w:color w:val="000000" w:themeColor="text1"/>
          <w:lang w:val="en-US"/>
        </w:rPr>
        <w:t>Air process intake and ventilation air inlet shall be fitted each with three gas detectors.</w:t>
      </w:r>
    </w:p>
    <w:p w:rsidR="004B56A3" w:rsidRPr="00621260" w:rsidRDefault="004B56A3" w:rsidP="004B56A3">
      <w:pPr>
        <w:pStyle w:val="Titre2"/>
        <w:tabs>
          <w:tab w:val="num" w:pos="360"/>
        </w:tabs>
        <w:rPr>
          <w:lang w:val="en-US"/>
        </w:rPr>
      </w:pPr>
      <w:bookmarkStart w:id="396" w:name="_Toc306189077"/>
      <w:bookmarkStart w:id="397" w:name="_Toc337466442"/>
      <w:r w:rsidRPr="003C5045">
        <w:rPr>
          <w:lang w:val="en-US"/>
        </w:rPr>
        <w:t>Electrical</w:t>
      </w:r>
      <w:bookmarkEnd w:id="396"/>
      <w:bookmarkEnd w:id="397"/>
    </w:p>
    <w:p w:rsidR="004B56A3" w:rsidRPr="00621260" w:rsidRDefault="004B56A3" w:rsidP="004B56A3">
      <w:pPr>
        <w:rPr>
          <w:color w:val="000000" w:themeColor="text1"/>
          <w:lang w:val="en-US"/>
        </w:rPr>
      </w:pPr>
      <w:r>
        <w:rPr>
          <w:color w:val="000000" w:themeColor="text1"/>
          <w:lang w:val="en-US"/>
        </w:rPr>
        <w:t xml:space="preserve">The design, manufacture, inspection and testing of electrical equipment provided with the packaged unit shall comply with </w:t>
      </w:r>
      <w:r>
        <w:rPr>
          <w:rStyle w:val="SG"/>
          <w:lang w:val="en-US"/>
        </w:rPr>
        <w:t>GS EP ELE 011</w:t>
      </w:r>
      <w:r>
        <w:rPr>
          <w:color w:val="000000" w:themeColor="text1"/>
          <w:lang w:val="en-US"/>
        </w:rPr>
        <w:t>.</w:t>
      </w:r>
    </w:p>
    <w:p w:rsidR="004B56A3" w:rsidRPr="00621260" w:rsidRDefault="004B56A3" w:rsidP="004B56A3">
      <w:pPr>
        <w:pStyle w:val="Titre2"/>
        <w:tabs>
          <w:tab w:val="num" w:pos="360"/>
        </w:tabs>
        <w:rPr>
          <w:lang w:val="en-US"/>
        </w:rPr>
      </w:pPr>
      <w:bookmarkStart w:id="398" w:name="_Toc306189078"/>
      <w:bookmarkStart w:id="399" w:name="_Toc337466443"/>
      <w:r w:rsidRPr="003C5045">
        <w:rPr>
          <w:lang w:val="en-US"/>
        </w:rPr>
        <w:t>Piping, valves and pressure vessels</w:t>
      </w:r>
      <w:bookmarkEnd w:id="398"/>
      <w:bookmarkEnd w:id="399"/>
    </w:p>
    <w:p w:rsidR="007949BB" w:rsidRDefault="007949BB" w:rsidP="007949BB">
      <w:pPr>
        <w:rPr>
          <w:rStyle w:val="SG"/>
          <w:color w:val="000000" w:themeColor="text1"/>
          <w:lang w:val="en-US"/>
        </w:rPr>
      </w:pPr>
      <w:r>
        <w:rPr>
          <w:color w:val="000000" w:themeColor="text1"/>
          <w:lang w:val="en-US"/>
        </w:rPr>
        <w:t xml:space="preserve">The fabrication, inspection and shipment of pipes, fittings and flanges shall comply with Company </w:t>
      </w:r>
      <w:r>
        <w:rPr>
          <w:rStyle w:val="SG"/>
          <w:lang w:val="en-US"/>
        </w:rPr>
        <w:t>GS EP PVV 143</w:t>
      </w:r>
      <w:r>
        <w:rPr>
          <w:color w:val="000000" w:themeColor="text1"/>
          <w:lang w:val="en-US"/>
        </w:rPr>
        <w:t xml:space="preserve">, </w:t>
      </w:r>
      <w:r>
        <w:rPr>
          <w:rStyle w:val="SG"/>
          <w:lang w:val="en-US"/>
        </w:rPr>
        <w:t>GS EP PVV 144</w:t>
      </w:r>
      <w:r>
        <w:rPr>
          <w:rStyle w:val="SG"/>
          <w:color w:val="000000" w:themeColor="text1"/>
          <w:lang w:val="en-US"/>
        </w:rPr>
        <w:t xml:space="preserve"> and </w:t>
      </w:r>
      <w:r>
        <w:rPr>
          <w:rStyle w:val="SG"/>
          <w:lang w:val="en-US"/>
        </w:rPr>
        <w:t>GS EP PVV 145</w:t>
      </w:r>
      <w:r>
        <w:rPr>
          <w:rStyle w:val="SG"/>
          <w:color w:val="000000" w:themeColor="text1"/>
          <w:lang w:val="en-US"/>
        </w:rPr>
        <w:t>.</w:t>
      </w:r>
    </w:p>
    <w:p w:rsidR="007949BB" w:rsidRPr="00621260" w:rsidRDefault="007949BB" w:rsidP="007949BB">
      <w:pPr>
        <w:rPr>
          <w:rFonts w:ascii="ArialMT" w:eastAsia="SimSun" w:hAnsi="ArialMT" w:cs="ArialMT"/>
          <w:color w:val="000000" w:themeColor="text1"/>
          <w:lang w:val="en-US" w:eastAsia="zh-CN"/>
        </w:rPr>
      </w:pPr>
      <w:r>
        <w:rPr>
          <w:rFonts w:ascii="ArialMT" w:eastAsia="SimSun" w:hAnsi="ArialMT" w:cs="ArialMT"/>
          <w:color w:val="000000" w:themeColor="text1"/>
          <w:lang w:val="en-US" w:eastAsia="zh-CN"/>
        </w:rPr>
        <w:t>Air system piping shall be in AISI 316L minimum</w:t>
      </w:r>
      <w:r>
        <w:rPr>
          <w:color w:val="000000" w:themeColor="text1"/>
          <w:lang w:val="en-US"/>
        </w:rPr>
        <w:t>.</w:t>
      </w:r>
    </w:p>
    <w:p w:rsidR="007949BB" w:rsidRPr="00621260" w:rsidRDefault="007949BB" w:rsidP="007949BB">
      <w:pPr>
        <w:rPr>
          <w:color w:val="000000" w:themeColor="text1"/>
          <w:lang w:val="en-US"/>
        </w:rPr>
      </w:pPr>
      <w:r>
        <w:rPr>
          <w:color w:val="000000" w:themeColor="text1"/>
          <w:lang w:val="en-US"/>
        </w:rPr>
        <w:t xml:space="preserve">Package limit flanges shall be in accordance with </w:t>
      </w:r>
      <w:r>
        <w:rPr>
          <w:rStyle w:val="SG"/>
          <w:lang w:val="en-US"/>
        </w:rPr>
        <w:t>GS EP PVV 112</w:t>
      </w:r>
      <w:r>
        <w:rPr>
          <w:color w:val="000000" w:themeColor="text1"/>
          <w:lang w:val="en-US"/>
        </w:rPr>
        <w:t xml:space="preserve"> or Project piping classes (if any).</w:t>
      </w:r>
    </w:p>
    <w:p w:rsidR="007949BB" w:rsidRDefault="007949BB" w:rsidP="007949BB">
      <w:pPr>
        <w:pBdr>
          <w:right w:val="single" w:sz="4" w:space="4" w:color="auto"/>
        </w:pBdr>
        <w:rPr>
          <w:lang w:val="en-US"/>
        </w:rPr>
      </w:pPr>
      <w:r>
        <w:rPr>
          <w:lang w:val="en-US"/>
        </w:rPr>
        <w:t xml:space="preserve">Air receivers (when included in the Vendor scope) shall be designed, manufactured and inspected as per </w:t>
      </w:r>
      <w:r w:rsidRPr="007949BB">
        <w:rPr>
          <w:color w:val="FF0000"/>
          <w:lang w:val="en-US"/>
        </w:rPr>
        <w:t>GS EP PVV 211</w:t>
      </w:r>
      <w:r>
        <w:rPr>
          <w:lang w:val="en-US"/>
        </w:rPr>
        <w:t>.</w:t>
      </w:r>
      <w:r w:rsidR="00A17899">
        <w:rPr>
          <w:lang w:val="en-US"/>
        </w:rPr>
        <w:t xml:space="preserve"> This requirement does not apply to air dryers, pre and post filters.</w:t>
      </w:r>
    </w:p>
    <w:p w:rsidR="007949BB" w:rsidRPr="00621260" w:rsidRDefault="007949BB" w:rsidP="007949BB">
      <w:pPr>
        <w:rPr>
          <w:color w:val="000000" w:themeColor="text1"/>
          <w:lang w:val="en-US"/>
        </w:rPr>
      </w:pPr>
      <w:r>
        <w:rPr>
          <w:color w:val="000000" w:themeColor="text1"/>
          <w:lang w:val="en-US"/>
        </w:rPr>
        <w:t>All main piping systems shall have low point drains.</w:t>
      </w:r>
    </w:p>
    <w:p w:rsidR="007949BB" w:rsidRPr="00621260" w:rsidRDefault="007949BB" w:rsidP="007949BB">
      <w:pPr>
        <w:rPr>
          <w:color w:val="000000" w:themeColor="text1"/>
          <w:lang w:val="en-US"/>
        </w:rPr>
      </w:pPr>
      <w:r>
        <w:rPr>
          <w:color w:val="000000" w:themeColor="text1"/>
          <w:lang w:val="en-US"/>
        </w:rPr>
        <w:t>These drains shall terminate with an isolating valve plugged.</w:t>
      </w:r>
    </w:p>
    <w:p w:rsidR="007949BB" w:rsidRPr="00621260" w:rsidRDefault="007949BB" w:rsidP="007949BB">
      <w:pPr>
        <w:rPr>
          <w:color w:val="000000" w:themeColor="text1"/>
          <w:lang w:val="en-US"/>
        </w:rPr>
      </w:pPr>
      <w:r>
        <w:rPr>
          <w:color w:val="000000" w:themeColor="text1"/>
          <w:lang w:val="en-US"/>
        </w:rPr>
        <w:t>All interconnecting piping at skid edge shall be identified and tagged.</w:t>
      </w:r>
    </w:p>
    <w:p w:rsidR="007949BB" w:rsidRPr="00621260" w:rsidRDefault="007949BB" w:rsidP="007949BB">
      <w:pPr>
        <w:rPr>
          <w:color w:val="000000" w:themeColor="text1"/>
          <w:lang w:val="en-US"/>
        </w:rPr>
      </w:pPr>
      <w:r>
        <w:rPr>
          <w:color w:val="000000" w:themeColor="text1"/>
          <w:lang w:val="en-US"/>
        </w:rPr>
        <w:t xml:space="preserve">Any required cleaning of piping systems and/or vessels at Vendor’s facilities shall comply with </w:t>
      </w:r>
      <w:r>
        <w:rPr>
          <w:rStyle w:val="SG"/>
          <w:lang w:val="en-US"/>
        </w:rPr>
        <w:t>GS EP PVV 175</w:t>
      </w:r>
      <w:r>
        <w:rPr>
          <w:color w:val="000000" w:themeColor="text1"/>
          <w:lang w:val="en-US"/>
        </w:rPr>
        <w:t>.</w:t>
      </w:r>
    </w:p>
    <w:p w:rsidR="007949BB" w:rsidRPr="00621260" w:rsidRDefault="007949BB" w:rsidP="007949BB">
      <w:pPr>
        <w:rPr>
          <w:lang w:val="en-US"/>
        </w:rPr>
      </w:pPr>
      <w:r w:rsidRPr="003C5045">
        <w:rPr>
          <w:lang w:val="en-US"/>
        </w:rPr>
        <w:t>The standardization of size system (metric or imperial) and Manufacturer of instrument tubing and fittings shall be finalized and standardized prior to Contractor award.</w:t>
      </w:r>
    </w:p>
    <w:p w:rsidR="004B56A3" w:rsidRPr="00621260" w:rsidRDefault="004B56A3" w:rsidP="004B56A3">
      <w:pPr>
        <w:pStyle w:val="Titre2"/>
        <w:tabs>
          <w:tab w:val="num" w:pos="360"/>
        </w:tabs>
        <w:rPr>
          <w:lang w:val="en-US"/>
        </w:rPr>
      </w:pPr>
      <w:bookmarkStart w:id="400" w:name="_Toc306189079"/>
      <w:bookmarkStart w:id="401" w:name="_Toc337466444"/>
      <w:r w:rsidRPr="003C5045">
        <w:rPr>
          <w:lang w:val="en-US"/>
        </w:rPr>
        <w:t>Installation</w:t>
      </w:r>
      <w:bookmarkEnd w:id="400"/>
      <w:bookmarkEnd w:id="401"/>
    </w:p>
    <w:p w:rsidR="004B56A3" w:rsidRPr="00621260" w:rsidRDefault="004B56A3" w:rsidP="004B56A3">
      <w:pPr>
        <w:rPr>
          <w:color w:val="000000" w:themeColor="text1"/>
          <w:lang w:val="en-US"/>
        </w:rPr>
      </w:pPr>
      <w:r>
        <w:rPr>
          <w:color w:val="000000" w:themeColor="text1"/>
          <w:lang w:val="en-US"/>
        </w:rPr>
        <w:t xml:space="preserve">The package shall be installed as per </w:t>
      </w:r>
      <w:r>
        <w:rPr>
          <w:rStyle w:val="SG"/>
          <w:lang w:val="en-US"/>
        </w:rPr>
        <w:t>GS EP MEC 292</w:t>
      </w:r>
      <w:r>
        <w:rPr>
          <w:color w:val="000000" w:themeColor="text1"/>
          <w:lang w:val="en-US"/>
        </w:rPr>
        <w:t xml:space="preserve"> requirements.</w:t>
      </w:r>
    </w:p>
    <w:p w:rsidR="004B56A3" w:rsidRPr="00621260" w:rsidRDefault="004B56A3" w:rsidP="004B56A3">
      <w:pPr>
        <w:rPr>
          <w:lang w:val="en-US"/>
        </w:rPr>
      </w:pPr>
      <w:r w:rsidRPr="003C5045">
        <w:rPr>
          <w:lang w:val="en-US"/>
        </w:rPr>
        <w:t>For packages to be installed on a floating structure, Vendor shall indicate the special devices installed to cope with the FPSO motions and accelerations indicated in the paragraph </w:t>
      </w:r>
      <w:r w:rsidR="00FC0839" w:rsidRPr="003C5045">
        <w:rPr>
          <w:lang w:val="en-US"/>
        </w:rPr>
        <w:fldChar w:fldCharType="begin"/>
      </w:r>
      <w:r w:rsidRPr="003C5045">
        <w:rPr>
          <w:lang w:val="en-US"/>
        </w:rPr>
        <w:instrText xml:space="preserve"> REF _Ref274550301 \r \h </w:instrText>
      </w:r>
      <w:r w:rsidR="00FC0839" w:rsidRPr="003C5045">
        <w:rPr>
          <w:lang w:val="en-US"/>
        </w:rPr>
      </w:r>
      <w:r w:rsidR="00FC0839" w:rsidRPr="003C5045">
        <w:rPr>
          <w:lang w:val="en-US"/>
        </w:rPr>
        <w:fldChar w:fldCharType="separate"/>
      </w:r>
      <w:r w:rsidR="009A7F42">
        <w:rPr>
          <w:lang w:val="en-US"/>
        </w:rPr>
        <w:t>6</w:t>
      </w:r>
      <w:r w:rsidR="00FC0839" w:rsidRPr="003C5045">
        <w:rPr>
          <w:lang w:val="en-US"/>
        </w:rPr>
        <w:fldChar w:fldCharType="end"/>
      </w:r>
      <w:r w:rsidRPr="003C5045">
        <w:rPr>
          <w:lang w:val="en-US"/>
        </w:rPr>
        <w:t xml:space="preserve"> of this specification. In any case, Vendor shall clearly indicate his layout requirements to ensure proper operation of the lube oil system and the drain system.</w:t>
      </w:r>
    </w:p>
    <w:p w:rsidR="004B56A3" w:rsidRPr="00621260" w:rsidRDefault="004B56A3" w:rsidP="0003218F">
      <w:pPr>
        <w:rPr>
          <w:color w:val="000000" w:themeColor="text1"/>
          <w:lang w:val="en-US"/>
        </w:rPr>
      </w:pPr>
      <w:r>
        <w:rPr>
          <w:color w:val="000000" w:themeColor="text1"/>
          <w:lang w:val="en-US"/>
        </w:rPr>
        <w:t xml:space="preserve">Vendor scope of supply shall include a vibration study according to and if required by </w:t>
      </w:r>
      <w:r>
        <w:rPr>
          <w:rStyle w:val="SG"/>
          <w:lang w:val="en-US"/>
        </w:rPr>
        <w:t>GS EP MEC 300</w:t>
      </w:r>
      <w:r>
        <w:rPr>
          <w:color w:val="000000" w:themeColor="text1"/>
          <w:lang w:val="en-US"/>
        </w:rPr>
        <w:t>.</w:t>
      </w:r>
    </w:p>
    <w:p w:rsidR="004B56A3" w:rsidRPr="00621260" w:rsidRDefault="004B56A3" w:rsidP="004B56A3">
      <w:pPr>
        <w:pStyle w:val="Titre2"/>
        <w:tabs>
          <w:tab w:val="num" w:pos="360"/>
        </w:tabs>
        <w:rPr>
          <w:color w:val="000000" w:themeColor="text1"/>
          <w:lang w:val="en-US"/>
        </w:rPr>
      </w:pPr>
      <w:bookmarkStart w:id="402" w:name="_Toc306189080"/>
      <w:bookmarkStart w:id="403" w:name="_Toc337466445"/>
      <w:r w:rsidRPr="003C5045">
        <w:rPr>
          <w:color w:val="000000" w:themeColor="text1"/>
          <w:lang w:val="en-US"/>
        </w:rPr>
        <w:t>Instrumentation</w:t>
      </w:r>
      <w:bookmarkEnd w:id="402"/>
      <w:bookmarkEnd w:id="403"/>
    </w:p>
    <w:p w:rsidR="004B56A3" w:rsidRPr="00621260" w:rsidRDefault="004B56A3" w:rsidP="004B56A3">
      <w:pPr>
        <w:rPr>
          <w:lang w:val="en-US"/>
        </w:rPr>
      </w:pPr>
      <w:r w:rsidRPr="003C5045">
        <w:rPr>
          <w:lang w:val="en-US"/>
        </w:rPr>
        <w:t xml:space="preserve">The package instrumentation shall comply with </w:t>
      </w:r>
      <w:r>
        <w:rPr>
          <w:color w:val="FF0000"/>
          <w:lang w:val="en-US"/>
        </w:rPr>
        <w:t>GS EP INS 101</w:t>
      </w:r>
      <w:r>
        <w:rPr>
          <w:color w:val="auto"/>
          <w:lang w:val="en-US"/>
        </w:rPr>
        <w:t xml:space="preserve">, </w:t>
      </w:r>
      <w:r>
        <w:rPr>
          <w:color w:val="FF0000"/>
          <w:lang w:val="en-US"/>
        </w:rPr>
        <w:t>GS EP INS 102</w:t>
      </w:r>
      <w:r>
        <w:rPr>
          <w:color w:val="auto"/>
          <w:lang w:val="en-US"/>
        </w:rPr>
        <w:t xml:space="preserve">, </w:t>
      </w:r>
      <w:r>
        <w:rPr>
          <w:color w:val="FF0000"/>
          <w:lang w:val="en-US"/>
        </w:rPr>
        <w:t>GS EP INS 107</w:t>
      </w:r>
      <w:r w:rsidRPr="003C5045">
        <w:rPr>
          <w:lang w:val="en-US"/>
        </w:rPr>
        <w:t xml:space="preserve"> and </w:t>
      </w:r>
      <w:r>
        <w:rPr>
          <w:rStyle w:val="SG"/>
          <w:lang w:val="en-US"/>
        </w:rPr>
        <w:t>GS EP INS 110</w:t>
      </w:r>
      <w:r w:rsidRPr="003C5045">
        <w:rPr>
          <w:lang w:val="en-US"/>
        </w:rPr>
        <w:t>.</w:t>
      </w:r>
    </w:p>
    <w:p w:rsidR="004B56A3" w:rsidRPr="00621260" w:rsidRDefault="004B56A3" w:rsidP="004B56A3">
      <w:pPr>
        <w:rPr>
          <w:lang w:val="en-US"/>
        </w:rPr>
      </w:pPr>
      <w:r w:rsidRPr="003C5045">
        <w:rPr>
          <w:lang w:val="en-US"/>
        </w:rPr>
        <w:lastRenderedPageBreak/>
        <w:t>Supplier shall provide with its technical proposal a preliminary set of vibration and temperature P&amp;ID and interconnecting diagram.</w:t>
      </w:r>
    </w:p>
    <w:p w:rsidR="004B56A3" w:rsidRPr="00621260" w:rsidRDefault="004B56A3" w:rsidP="004B56A3">
      <w:pPr>
        <w:rPr>
          <w:b/>
          <w:bCs/>
          <w:lang w:val="en-US"/>
        </w:rPr>
      </w:pPr>
      <w:r w:rsidRPr="003C5045">
        <w:rPr>
          <w:lang w:val="en-US"/>
        </w:rPr>
        <w:t>Junction boxes shall be mounted at 1.6</w:t>
      </w:r>
      <w:r>
        <w:rPr>
          <w:lang w:val="en-US"/>
        </w:rPr>
        <w:t> </w:t>
      </w:r>
      <w:r w:rsidRPr="003C5045">
        <w:rPr>
          <w:lang w:val="en-US"/>
        </w:rPr>
        <w:t>m above grating.</w:t>
      </w:r>
    </w:p>
    <w:p w:rsidR="004B56A3" w:rsidRDefault="004B56A3" w:rsidP="004B56A3">
      <w:pPr>
        <w:pStyle w:val="Titre3"/>
        <w:tabs>
          <w:tab w:val="num" w:pos="360"/>
        </w:tabs>
        <w:rPr>
          <w:lang w:val="en-US"/>
        </w:rPr>
      </w:pPr>
      <w:r w:rsidRPr="003C5045">
        <w:rPr>
          <w:lang w:val="en-US"/>
        </w:rPr>
        <w:t>General</w:t>
      </w:r>
    </w:p>
    <w:p w:rsidR="004B56A3" w:rsidRDefault="004B56A3" w:rsidP="004B56A3">
      <w:pPr>
        <w:keepNext/>
        <w:rPr>
          <w:color w:val="000000" w:themeColor="text1"/>
          <w:lang w:val="en-US"/>
        </w:rPr>
      </w:pPr>
      <w:r>
        <w:rPr>
          <w:color w:val="000000" w:themeColor="text1"/>
          <w:lang w:val="en-US"/>
        </w:rPr>
        <w:t>The air compressor and air dryer packages are categorized as “P3 type Package”.</w:t>
      </w:r>
    </w:p>
    <w:p w:rsidR="004B56A3" w:rsidRDefault="004B56A3" w:rsidP="004B56A3">
      <w:pPr>
        <w:pStyle w:val="Listepuces"/>
        <w:keepNext/>
        <w:rPr>
          <w:lang w:val="en-US"/>
        </w:rPr>
      </w:pPr>
      <w:r w:rsidRPr="003C5045">
        <w:rPr>
          <w:lang w:val="en-US"/>
        </w:rPr>
        <w:t>All instruments shall be installed and terminated up to junction boxes or local gauge boards or to unit control panel at the skid edge</w:t>
      </w:r>
    </w:p>
    <w:p w:rsidR="004B56A3" w:rsidRDefault="004B56A3" w:rsidP="004B56A3">
      <w:pPr>
        <w:pStyle w:val="Listepuces"/>
        <w:rPr>
          <w:lang w:val="en-US"/>
        </w:rPr>
      </w:pPr>
      <w:r w:rsidRPr="003C5045">
        <w:rPr>
          <w:rFonts w:eastAsia="SimSun"/>
          <w:lang w:val="en-US"/>
        </w:rPr>
        <w:t>Interconnecting junction boxes shall be provided with cable gland plates and associated cable glands</w:t>
      </w:r>
    </w:p>
    <w:p w:rsidR="004B56A3" w:rsidRDefault="004B56A3" w:rsidP="004B56A3">
      <w:pPr>
        <w:pStyle w:val="Listepuces"/>
        <w:rPr>
          <w:lang w:val="en-US"/>
        </w:rPr>
      </w:pPr>
      <w:r w:rsidRPr="003C5045">
        <w:rPr>
          <w:lang w:val="en-US"/>
        </w:rPr>
        <w:t xml:space="preserve">Segregation of signals between LV, control, digital and analog cables terminals shall be done as per </w:t>
      </w:r>
      <w:r>
        <w:rPr>
          <w:rStyle w:val="SG"/>
          <w:lang w:val="en-US"/>
        </w:rPr>
        <w:t>GS EP INS 110</w:t>
      </w:r>
      <w:r w:rsidRPr="003C5045">
        <w:rPr>
          <w:lang w:val="en-US"/>
        </w:rPr>
        <w:t xml:space="preserve"> requirements.</w:t>
      </w:r>
    </w:p>
    <w:p w:rsidR="004B56A3" w:rsidRPr="00621260" w:rsidRDefault="004B56A3" w:rsidP="004B56A3">
      <w:pPr>
        <w:pStyle w:val="Titre3"/>
        <w:rPr>
          <w:lang w:val="en-US"/>
        </w:rPr>
      </w:pPr>
      <w:bookmarkStart w:id="404" w:name="_Ref274222699"/>
      <w:r w:rsidRPr="003C5045">
        <w:rPr>
          <w:lang w:val="en-US"/>
        </w:rPr>
        <w:t>Instrumentation</w:t>
      </w:r>
      <w:bookmarkEnd w:id="404"/>
      <w:r w:rsidRPr="003C5045">
        <w:rPr>
          <w:lang w:val="en-US"/>
        </w:rPr>
        <w:t xml:space="preserve"> </w:t>
      </w:r>
    </w:p>
    <w:p w:rsidR="004B56A3" w:rsidRDefault="004B56A3" w:rsidP="004B56A3">
      <w:pPr>
        <w:keepNext/>
        <w:spacing w:after="120"/>
        <w:rPr>
          <w:lang w:val="en-US"/>
        </w:rPr>
      </w:pPr>
      <w:r w:rsidRPr="003C5045">
        <w:rPr>
          <w:lang w:val="en-US"/>
        </w:rPr>
        <w:t>At least the following instruments shall be installed:</w:t>
      </w:r>
    </w:p>
    <w:tbl>
      <w:tblPr>
        <w:tblW w:w="935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tblPr>
      <w:tblGrid>
        <w:gridCol w:w="2263"/>
        <w:gridCol w:w="2263"/>
        <w:gridCol w:w="2409"/>
        <w:gridCol w:w="6"/>
        <w:gridCol w:w="2404"/>
        <w:gridCol w:w="11"/>
      </w:tblGrid>
      <w:tr w:rsidR="004B56A3" w:rsidRPr="009A3F9B" w:rsidTr="0003218F">
        <w:trPr>
          <w:cantSplit/>
          <w:tblHeader/>
          <w:jc w:val="center"/>
        </w:trPr>
        <w:tc>
          <w:tcPr>
            <w:tcW w:w="2263" w:type="dxa"/>
            <w:tcBorders>
              <w:top w:val="single" w:sz="6" w:space="0" w:color="auto"/>
            </w:tcBorders>
            <w:vAlign w:val="center"/>
          </w:tcPr>
          <w:p w:rsidR="004B56A3" w:rsidRDefault="004B56A3" w:rsidP="0003218F">
            <w:pPr>
              <w:keepNext/>
              <w:keepLines/>
              <w:spacing w:before="60" w:after="60"/>
              <w:jc w:val="center"/>
              <w:rPr>
                <w:sz w:val="18"/>
                <w:lang w:val="en-US"/>
              </w:rPr>
            </w:pPr>
            <w:r w:rsidRPr="003C5045">
              <w:rPr>
                <w:b/>
                <w:sz w:val="18"/>
                <w:lang w:val="en-US"/>
              </w:rPr>
              <w:t>Unit component</w:t>
            </w:r>
          </w:p>
        </w:tc>
        <w:tc>
          <w:tcPr>
            <w:tcW w:w="2263" w:type="dxa"/>
            <w:tcBorders>
              <w:top w:val="single" w:sz="6" w:space="0" w:color="auto"/>
            </w:tcBorders>
            <w:vAlign w:val="center"/>
          </w:tcPr>
          <w:p w:rsidR="004B56A3" w:rsidRDefault="004B56A3" w:rsidP="0003218F">
            <w:pPr>
              <w:keepNext/>
              <w:keepLines/>
              <w:spacing w:before="60" w:after="60"/>
              <w:jc w:val="center"/>
              <w:rPr>
                <w:sz w:val="18"/>
                <w:lang w:val="en-US"/>
              </w:rPr>
            </w:pPr>
            <w:r w:rsidRPr="003C5045">
              <w:rPr>
                <w:b/>
                <w:sz w:val="18"/>
                <w:lang w:val="en-US"/>
              </w:rPr>
              <w:t>Required instrument</w:t>
            </w:r>
          </w:p>
        </w:tc>
        <w:tc>
          <w:tcPr>
            <w:tcW w:w="2415" w:type="dxa"/>
            <w:gridSpan w:val="2"/>
            <w:tcBorders>
              <w:top w:val="single" w:sz="6" w:space="0" w:color="auto"/>
            </w:tcBorders>
            <w:vAlign w:val="center"/>
          </w:tcPr>
          <w:p w:rsidR="004B56A3" w:rsidRDefault="004B56A3" w:rsidP="0003218F">
            <w:pPr>
              <w:keepNext/>
              <w:keepLines/>
              <w:spacing w:before="60" w:after="60"/>
              <w:jc w:val="center"/>
              <w:rPr>
                <w:sz w:val="18"/>
                <w:lang w:val="en-US"/>
              </w:rPr>
            </w:pPr>
            <w:r w:rsidRPr="003C5045">
              <w:rPr>
                <w:b/>
                <w:sz w:val="18"/>
                <w:lang w:val="en-US"/>
              </w:rPr>
              <w:t>Instrument action</w:t>
            </w:r>
          </w:p>
        </w:tc>
        <w:tc>
          <w:tcPr>
            <w:tcW w:w="2415" w:type="dxa"/>
            <w:gridSpan w:val="2"/>
            <w:tcBorders>
              <w:top w:val="single" w:sz="6" w:space="0" w:color="auto"/>
            </w:tcBorders>
            <w:vAlign w:val="center"/>
          </w:tcPr>
          <w:p w:rsidR="004B56A3" w:rsidRDefault="004B56A3" w:rsidP="0003218F">
            <w:pPr>
              <w:keepNext/>
              <w:keepLines/>
              <w:spacing w:before="60" w:after="60"/>
              <w:ind w:left="-113" w:right="-113"/>
              <w:jc w:val="center"/>
              <w:rPr>
                <w:sz w:val="18"/>
                <w:lang w:val="en-US"/>
              </w:rPr>
            </w:pPr>
            <w:r w:rsidRPr="003C5045">
              <w:rPr>
                <w:b/>
                <w:sz w:val="18"/>
                <w:lang w:val="en-US"/>
              </w:rPr>
              <w:t>Transmission to installation control system (ICSS)</w:t>
            </w:r>
          </w:p>
        </w:tc>
      </w:tr>
      <w:tr w:rsidR="004B56A3" w:rsidRPr="00621260" w:rsidTr="0003218F">
        <w:trPr>
          <w:cantSplit/>
          <w:jc w:val="center"/>
        </w:trPr>
        <w:tc>
          <w:tcPr>
            <w:tcW w:w="2263" w:type="dxa"/>
          </w:tcPr>
          <w:p w:rsidR="004B56A3" w:rsidRDefault="004B56A3" w:rsidP="00E03B60">
            <w:pPr>
              <w:keepNext/>
              <w:spacing w:before="60" w:after="60"/>
              <w:jc w:val="left"/>
              <w:rPr>
                <w:b/>
                <w:sz w:val="18"/>
                <w:lang w:val="en-US"/>
              </w:rPr>
            </w:pPr>
            <w:r w:rsidRPr="003C5045">
              <w:rPr>
                <w:b/>
                <w:sz w:val="18"/>
                <w:lang w:val="en-US"/>
              </w:rPr>
              <w:t>Air inlet filter differential pressure</w:t>
            </w:r>
          </w:p>
        </w:tc>
        <w:tc>
          <w:tcPr>
            <w:tcW w:w="2263" w:type="dxa"/>
          </w:tcPr>
          <w:p w:rsidR="004B56A3" w:rsidRDefault="004B56A3" w:rsidP="00E03B60">
            <w:pPr>
              <w:keepNext/>
              <w:spacing w:before="60" w:after="60"/>
              <w:jc w:val="center"/>
              <w:rPr>
                <w:b/>
                <w:sz w:val="18"/>
                <w:lang w:val="en-US"/>
              </w:rPr>
            </w:pPr>
            <w:r w:rsidRPr="003C5045">
              <w:rPr>
                <w:sz w:val="18"/>
                <w:lang w:val="en-US"/>
              </w:rPr>
              <w:t>PDIT</w:t>
            </w:r>
          </w:p>
        </w:tc>
        <w:tc>
          <w:tcPr>
            <w:tcW w:w="2415" w:type="dxa"/>
            <w:gridSpan w:val="2"/>
          </w:tcPr>
          <w:p w:rsidR="004B56A3" w:rsidRDefault="004B56A3" w:rsidP="00E03B60">
            <w:pPr>
              <w:keepNext/>
              <w:spacing w:before="60" w:after="60"/>
              <w:jc w:val="left"/>
              <w:rPr>
                <w:sz w:val="18"/>
                <w:lang w:val="en-US"/>
              </w:rPr>
            </w:pPr>
            <w:r w:rsidRPr="003C5045">
              <w:rPr>
                <w:sz w:val="18"/>
                <w:lang w:val="en-US"/>
              </w:rPr>
              <w:t>Alarm</w:t>
            </w:r>
          </w:p>
        </w:tc>
        <w:tc>
          <w:tcPr>
            <w:tcW w:w="2415" w:type="dxa"/>
            <w:gridSpan w:val="2"/>
          </w:tcPr>
          <w:p w:rsidR="004B56A3" w:rsidRDefault="004B56A3" w:rsidP="00E03B60">
            <w:pPr>
              <w:keepNext/>
              <w:spacing w:before="60" w:after="60"/>
              <w:ind w:left="-113" w:right="-113"/>
              <w:jc w:val="center"/>
              <w:rPr>
                <w:sz w:val="18"/>
                <w:lang w:val="en-US"/>
              </w:rPr>
            </w:pPr>
          </w:p>
        </w:tc>
      </w:tr>
      <w:tr w:rsidR="004B56A3" w:rsidRPr="00621260" w:rsidTr="0003218F">
        <w:trPr>
          <w:cantSplit/>
          <w:jc w:val="center"/>
        </w:trPr>
        <w:tc>
          <w:tcPr>
            <w:tcW w:w="2263" w:type="dxa"/>
            <w:tcBorders>
              <w:bottom w:val="nil"/>
            </w:tcBorders>
          </w:tcPr>
          <w:p w:rsidR="004B56A3" w:rsidRDefault="004B56A3" w:rsidP="00E03B60">
            <w:pPr>
              <w:keepNext/>
              <w:spacing w:before="60" w:after="60"/>
              <w:jc w:val="left"/>
              <w:rPr>
                <w:b/>
                <w:sz w:val="18"/>
                <w:lang w:val="en-US"/>
              </w:rPr>
            </w:pPr>
            <w:r w:rsidRPr="003C5045">
              <w:rPr>
                <w:b/>
                <w:sz w:val="18"/>
                <w:lang w:val="en-US"/>
              </w:rPr>
              <w:t>Compressor Lube oil pressure</w:t>
            </w:r>
          </w:p>
        </w:tc>
        <w:tc>
          <w:tcPr>
            <w:tcW w:w="2263" w:type="dxa"/>
          </w:tcPr>
          <w:p w:rsidR="004B56A3" w:rsidRDefault="004B56A3" w:rsidP="00E03B60">
            <w:pPr>
              <w:keepNext/>
              <w:spacing w:before="60" w:after="60"/>
              <w:jc w:val="center"/>
              <w:rPr>
                <w:sz w:val="18"/>
                <w:lang w:val="en-US"/>
              </w:rPr>
            </w:pPr>
            <w:r w:rsidRPr="003C5045">
              <w:rPr>
                <w:sz w:val="18"/>
                <w:lang w:val="en-US"/>
              </w:rPr>
              <w:t>PIT</w:t>
            </w:r>
          </w:p>
        </w:tc>
        <w:tc>
          <w:tcPr>
            <w:tcW w:w="2415" w:type="dxa"/>
            <w:gridSpan w:val="2"/>
          </w:tcPr>
          <w:p w:rsidR="004B56A3" w:rsidRDefault="004B56A3" w:rsidP="00E03B60">
            <w:pPr>
              <w:keepNext/>
              <w:spacing w:before="60" w:after="60"/>
              <w:jc w:val="left"/>
              <w:rPr>
                <w:strike/>
                <w:color w:val="auto"/>
                <w:sz w:val="18"/>
                <w:lang w:val="en-US"/>
              </w:rPr>
            </w:pPr>
            <w:r>
              <w:rPr>
                <w:color w:val="auto"/>
                <w:sz w:val="18"/>
                <w:lang w:val="en-US"/>
              </w:rPr>
              <w:t>Shutdown of the unit</w:t>
            </w:r>
          </w:p>
        </w:tc>
        <w:tc>
          <w:tcPr>
            <w:tcW w:w="2415" w:type="dxa"/>
            <w:gridSpan w:val="2"/>
          </w:tcPr>
          <w:p w:rsidR="004B56A3" w:rsidRDefault="004B56A3" w:rsidP="00E03B60">
            <w:pPr>
              <w:keepNext/>
              <w:spacing w:before="60" w:after="60"/>
              <w:ind w:left="-113" w:right="-113"/>
              <w:jc w:val="center"/>
              <w:rPr>
                <w:sz w:val="18"/>
                <w:lang w:val="en-US"/>
              </w:rPr>
            </w:pPr>
            <w:r w:rsidRPr="003C5045">
              <w:rPr>
                <w:sz w:val="18"/>
                <w:lang w:val="en-US"/>
              </w:rPr>
              <w:t>Yes</w:t>
            </w:r>
          </w:p>
        </w:tc>
      </w:tr>
      <w:tr w:rsidR="004B56A3" w:rsidRPr="00621260" w:rsidTr="0003218F">
        <w:trPr>
          <w:cantSplit/>
          <w:jc w:val="center"/>
        </w:trPr>
        <w:tc>
          <w:tcPr>
            <w:tcW w:w="2263" w:type="dxa"/>
            <w:tcBorders>
              <w:bottom w:val="nil"/>
            </w:tcBorders>
          </w:tcPr>
          <w:p w:rsidR="004B56A3" w:rsidRDefault="004B56A3" w:rsidP="00E03B60">
            <w:pPr>
              <w:spacing w:before="60" w:after="60"/>
              <w:jc w:val="left"/>
              <w:rPr>
                <w:b/>
                <w:sz w:val="18"/>
                <w:lang w:val="en-US"/>
              </w:rPr>
            </w:pPr>
            <w:r w:rsidRPr="003C5045">
              <w:rPr>
                <w:b/>
                <w:sz w:val="18"/>
                <w:lang w:val="en-US"/>
              </w:rPr>
              <w:t>Compressor Lube oil Temperature</w:t>
            </w:r>
          </w:p>
        </w:tc>
        <w:tc>
          <w:tcPr>
            <w:tcW w:w="2263" w:type="dxa"/>
          </w:tcPr>
          <w:p w:rsidR="004B56A3" w:rsidRDefault="004B56A3" w:rsidP="00E03B60">
            <w:pPr>
              <w:spacing w:before="60" w:after="60"/>
              <w:jc w:val="center"/>
              <w:rPr>
                <w:sz w:val="18"/>
                <w:lang w:val="en-US"/>
              </w:rPr>
            </w:pPr>
            <w:r w:rsidRPr="003C5045">
              <w:rPr>
                <w:sz w:val="18"/>
                <w:lang w:val="en-US"/>
              </w:rPr>
              <w:t>TIT</w:t>
            </w:r>
          </w:p>
        </w:tc>
        <w:tc>
          <w:tcPr>
            <w:tcW w:w="2415" w:type="dxa"/>
            <w:gridSpan w:val="2"/>
          </w:tcPr>
          <w:p w:rsidR="004B56A3" w:rsidRDefault="004B56A3" w:rsidP="00E03B60">
            <w:pPr>
              <w:spacing w:before="60" w:after="60"/>
              <w:jc w:val="left"/>
              <w:rPr>
                <w:strike/>
                <w:color w:val="auto"/>
                <w:sz w:val="18"/>
                <w:lang w:val="en-US"/>
              </w:rPr>
            </w:pPr>
            <w:r>
              <w:rPr>
                <w:color w:val="auto"/>
                <w:sz w:val="18"/>
                <w:lang w:val="en-US"/>
              </w:rPr>
              <w:t>Shutdown of the unit</w:t>
            </w:r>
          </w:p>
        </w:tc>
        <w:tc>
          <w:tcPr>
            <w:tcW w:w="2415" w:type="dxa"/>
            <w:gridSpan w:val="2"/>
          </w:tcPr>
          <w:p w:rsidR="004B56A3" w:rsidRDefault="004B56A3" w:rsidP="00E03B60">
            <w:pPr>
              <w:spacing w:before="60" w:after="60"/>
              <w:ind w:left="-113" w:right="-113"/>
              <w:jc w:val="center"/>
              <w:rPr>
                <w:sz w:val="18"/>
                <w:lang w:val="en-US"/>
              </w:rPr>
            </w:pPr>
            <w:r w:rsidRPr="003C5045">
              <w:rPr>
                <w:sz w:val="18"/>
                <w:lang w:val="en-US"/>
              </w:rPr>
              <w:t>Yes</w:t>
            </w:r>
          </w:p>
        </w:tc>
      </w:tr>
      <w:tr w:rsidR="004B56A3" w:rsidRPr="00621260" w:rsidTr="0003218F">
        <w:trPr>
          <w:cantSplit/>
          <w:jc w:val="center"/>
        </w:trPr>
        <w:tc>
          <w:tcPr>
            <w:tcW w:w="2263" w:type="dxa"/>
            <w:tcBorders>
              <w:bottom w:val="nil"/>
            </w:tcBorders>
          </w:tcPr>
          <w:p w:rsidR="004B56A3" w:rsidRDefault="004B56A3" w:rsidP="00E03B60">
            <w:pPr>
              <w:spacing w:before="60" w:after="60"/>
              <w:jc w:val="left"/>
              <w:rPr>
                <w:b/>
                <w:sz w:val="18"/>
                <w:lang w:val="en-US"/>
              </w:rPr>
            </w:pPr>
            <w:r w:rsidRPr="003C5045">
              <w:rPr>
                <w:b/>
                <w:sz w:val="18"/>
                <w:lang w:val="en-US"/>
              </w:rPr>
              <w:t>Compressor air discharge temperature LP</w:t>
            </w:r>
          </w:p>
        </w:tc>
        <w:tc>
          <w:tcPr>
            <w:tcW w:w="2263" w:type="dxa"/>
          </w:tcPr>
          <w:p w:rsidR="004B56A3" w:rsidRDefault="004B56A3" w:rsidP="00E03B60">
            <w:pPr>
              <w:spacing w:before="60" w:after="60"/>
              <w:jc w:val="center"/>
              <w:rPr>
                <w:sz w:val="18"/>
                <w:lang w:val="en-US"/>
              </w:rPr>
            </w:pPr>
            <w:r w:rsidRPr="003C5045">
              <w:rPr>
                <w:sz w:val="18"/>
                <w:lang w:val="en-US"/>
              </w:rPr>
              <w:t>TIT</w:t>
            </w:r>
          </w:p>
        </w:tc>
        <w:tc>
          <w:tcPr>
            <w:tcW w:w="2415" w:type="dxa"/>
            <w:gridSpan w:val="2"/>
          </w:tcPr>
          <w:p w:rsidR="004B56A3" w:rsidRDefault="004B56A3" w:rsidP="00E03B60">
            <w:pPr>
              <w:spacing w:before="60" w:after="60"/>
              <w:jc w:val="left"/>
              <w:rPr>
                <w:strike/>
                <w:color w:val="auto"/>
                <w:sz w:val="18"/>
                <w:lang w:val="en-US"/>
              </w:rPr>
            </w:pPr>
            <w:r>
              <w:rPr>
                <w:color w:val="auto"/>
                <w:sz w:val="18"/>
                <w:lang w:val="en-US"/>
              </w:rPr>
              <w:t>Shutdown of the unit</w:t>
            </w:r>
          </w:p>
        </w:tc>
        <w:tc>
          <w:tcPr>
            <w:tcW w:w="2415" w:type="dxa"/>
            <w:gridSpan w:val="2"/>
          </w:tcPr>
          <w:p w:rsidR="004B56A3" w:rsidRDefault="004B56A3" w:rsidP="00E03B60">
            <w:pPr>
              <w:spacing w:before="60" w:after="60"/>
              <w:ind w:left="-113" w:right="-113"/>
              <w:jc w:val="center"/>
              <w:rPr>
                <w:sz w:val="18"/>
                <w:lang w:val="en-US"/>
              </w:rPr>
            </w:pPr>
            <w:r w:rsidRPr="003C5045">
              <w:rPr>
                <w:sz w:val="18"/>
                <w:lang w:val="en-US"/>
              </w:rPr>
              <w:t>Yes</w:t>
            </w:r>
          </w:p>
        </w:tc>
      </w:tr>
      <w:tr w:rsidR="004B56A3" w:rsidRPr="00621260" w:rsidTr="0003218F">
        <w:trPr>
          <w:cantSplit/>
          <w:jc w:val="center"/>
        </w:trPr>
        <w:tc>
          <w:tcPr>
            <w:tcW w:w="2263" w:type="dxa"/>
            <w:tcBorders>
              <w:bottom w:val="nil"/>
            </w:tcBorders>
          </w:tcPr>
          <w:p w:rsidR="004B56A3" w:rsidRDefault="004B56A3" w:rsidP="00E03B60">
            <w:pPr>
              <w:spacing w:before="60" w:after="60"/>
              <w:jc w:val="left"/>
              <w:rPr>
                <w:b/>
                <w:sz w:val="18"/>
                <w:lang w:val="en-US"/>
              </w:rPr>
            </w:pPr>
            <w:r w:rsidRPr="003C5045">
              <w:rPr>
                <w:b/>
                <w:sz w:val="18"/>
                <w:lang w:val="en-US"/>
              </w:rPr>
              <w:t>Compressor air discharge temperature HP</w:t>
            </w:r>
          </w:p>
        </w:tc>
        <w:tc>
          <w:tcPr>
            <w:tcW w:w="2263" w:type="dxa"/>
          </w:tcPr>
          <w:p w:rsidR="004B56A3" w:rsidRDefault="004B56A3" w:rsidP="00E03B60">
            <w:pPr>
              <w:spacing w:before="60" w:after="60"/>
              <w:jc w:val="center"/>
              <w:rPr>
                <w:sz w:val="18"/>
                <w:lang w:val="en-US"/>
              </w:rPr>
            </w:pPr>
            <w:r w:rsidRPr="003C5045">
              <w:rPr>
                <w:sz w:val="18"/>
                <w:lang w:val="en-US"/>
              </w:rPr>
              <w:t>TIT</w:t>
            </w:r>
          </w:p>
        </w:tc>
        <w:tc>
          <w:tcPr>
            <w:tcW w:w="2415" w:type="dxa"/>
            <w:gridSpan w:val="2"/>
          </w:tcPr>
          <w:p w:rsidR="004B56A3" w:rsidRDefault="004B56A3" w:rsidP="00E03B60">
            <w:pPr>
              <w:spacing w:before="60" w:after="60"/>
              <w:jc w:val="left"/>
              <w:rPr>
                <w:strike/>
                <w:color w:val="auto"/>
                <w:sz w:val="18"/>
                <w:lang w:val="en-US"/>
              </w:rPr>
            </w:pPr>
            <w:r>
              <w:rPr>
                <w:color w:val="auto"/>
                <w:sz w:val="18"/>
                <w:lang w:val="en-US"/>
              </w:rPr>
              <w:t>Shutdown of the unit</w:t>
            </w:r>
          </w:p>
        </w:tc>
        <w:tc>
          <w:tcPr>
            <w:tcW w:w="2415" w:type="dxa"/>
            <w:gridSpan w:val="2"/>
          </w:tcPr>
          <w:p w:rsidR="004B56A3" w:rsidRDefault="004B56A3" w:rsidP="00E03B60">
            <w:pPr>
              <w:spacing w:before="60" w:after="60"/>
              <w:ind w:left="-113" w:right="-113"/>
              <w:jc w:val="center"/>
              <w:rPr>
                <w:sz w:val="18"/>
                <w:lang w:val="en-US"/>
              </w:rPr>
            </w:pPr>
            <w:r w:rsidRPr="003C5045">
              <w:rPr>
                <w:sz w:val="18"/>
                <w:lang w:val="en-US"/>
              </w:rPr>
              <w:t>Yes</w:t>
            </w:r>
          </w:p>
        </w:tc>
      </w:tr>
      <w:tr w:rsidR="004B56A3" w:rsidRPr="00621260" w:rsidTr="0003218F">
        <w:trPr>
          <w:cantSplit/>
          <w:jc w:val="center"/>
        </w:trPr>
        <w:tc>
          <w:tcPr>
            <w:tcW w:w="2263" w:type="dxa"/>
            <w:tcBorders>
              <w:bottom w:val="nil"/>
            </w:tcBorders>
          </w:tcPr>
          <w:p w:rsidR="004B56A3" w:rsidRPr="00306FEC" w:rsidRDefault="004B56A3" w:rsidP="00E03B60">
            <w:pPr>
              <w:spacing w:before="60" w:after="60"/>
              <w:jc w:val="left"/>
              <w:rPr>
                <w:b/>
                <w:sz w:val="18"/>
                <w:lang w:val="fr-FR"/>
              </w:rPr>
            </w:pPr>
            <w:r w:rsidRPr="00306FEC">
              <w:rPr>
                <w:b/>
                <w:sz w:val="18"/>
                <w:lang w:val="fr-FR"/>
              </w:rPr>
              <w:t>Compressor air discharge pressure LP</w:t>
            </w:r>
          </w:p>
        </w:tc>
        <w:tc>
          <w:tcPr>
            <w:tcW w:w="2263" w:type="dxa"/>
          </w:tcPr>
          <w:p w:rsidR="004B56A3" w:rsidRDefault="004B56A3" w:rsidP="00E03B60">
            <w:pPr>
              <w:spacing w:before="60" w:after="60"/>
              <w:jc w:val="center"/>
              <w:rPr>
                <w:sz w:val="18"/>
                <w:lang w:val="en-US"/>
              </w:rPr>
            </w:pPr>
            <w:r w:rsidRPr="003C5045">
              <w:rPr>
                <w:sz w:val="18"/>
                <w:lang w:val="en-US"/>
              </w:rPr>
              <w:t>PIT</w:t>
            </w:r>
          </w:p>
        </w:tc>
        <w:tc>
          <w:tcPr>
            <w:tcW w:w="2415" w:type="dxa"/>
            <w:gridSpan w:val="2"/>
          </w:tcPr>
          <w:p w:rsidR="004B56A3" w:rsidRDefault="004B56A3" w:rsidP="00E03B60">
            <w:pPr>
              <w:spacing w:before="60" w:after="60"/>
              <w:jc w:val="left"/>
              <w:rPr>
                <w:color w:val="auto"/>
                <w:sz w:val="18"/>
                <w:lang w:val="en-US"/>
              </w:rPr>
            </w:pPr>
            <w:r>
              <w:rPr>
                <w:color w:val="auto"/>
                <w:sz w:val="18"/>
                <w:lang w:val="en-US"/>
              </w:rPr>
              <w:t>Alarm</w:t>
            </w:r>
          </w:p>
        </w:tc>
        <w:tc>
          <w:tcPr>
            <w:tcW w:w="2415" w:type="dxa"/>
            <w:gridSpan w:val="2"/>
          </w:tcPr>
          <w:p w:rsidR="004B56A3" w:rsidRDefault="004B56A3" w:rsidP="00E03B60">
            <w:pPr>
              <w:spacing w:before="60" w:after="60"/>
              <w:ind w:left="-113" w:right="-113"/>
              <w:jc w:val="center"/>
              <w:rPr>
                <w:sz w:val="18"/>
                <w:lang w:val="en-US"/>
              </w:rPr>
            </w:pPr>
          </w:p>
        </w:tc>
      </w:tr>
      <w:tr w:rsidR="004B56A3" w:rsidRPr="00621260" w:rsidTr="0003218F">
        <w:trPr>
          <w:cantSplit/>
          <w:jc w:val="center"/>
        </w:trPr>
        <w:tc>
          <w:tcPr>
            <w:tcW w:w="2263" w:type="dxa"/>
            <w:tcBorders>
              <w:bottom w:val="nil"/>
            </w:tcBorders>
          </w:tcPr>
          <w:p w:rsidR="004B56A3" w:rsidRDefault="004B56A3" w:rsidP="00E03B60">
            <w:pPr>
              <w:spacing w:before="60" w:after="60"/>
              <w:jc w:val="left"/>
              <w:rPr>
                <w:b/>
                <w:sz w:val="18"/>
                <w:lang w:val="en-US"/>
              </w:rPr>
            </w:pPr>
            <w:r w:rsidRPr="003C5045">
              <w:rPr>
                <w:b/>
                <w:sz w:val="18"/>
                <w:lang w:val="en-US"/>
              </w:rPr>
              <w:t>Compressor air discharge temperature LP after cooler</w:t>
            </w:r>
          </w:p>
        </w:tc>
        <w:tc>
          <w:tcPr>
            <w:tcW w:w="2263" w:type="dxa"/>
          </w:tcPr>
          <w:p w:rsidR="004B56A3" w:rsidRDefault="004B56A3" w:rsidP="00E03B60">
            <w:pPr>
              <w:spacing w:before="60" w:after="60"/>
              <w:jc w:val="center"/>
              <w:rPr>
                <w:sz w:val="18"/>
                <w:lang w:val="en-US"/>
              </w:rPr>
            </w:pPr>
            <w:r w:rsidRPr="003C5045">
              <w:rPr>
                <w:sz w:val="18"/>
                <w:lang w:val="en-US"/>
              </w:rPr>
              <w:t>TIT</w:t>
            </w:r>
          </w:p>
        </w:tc>
        <w:tc>
          <w:tcPr>
            <w:tcW w:w="2415" w:type="dxa"/>
            <w:gridSpan w:val="2"/>
          </w:tcPr>
          <w:p w:rsidR="004B56A3" w:rsidRDefault="004B56A3" w:rsidP="00E03B60">
            <w:pPr>
              <w:spacing w:before="60" w:after="60"/>
              <w:jc w:val="left"/>
              <w:rPr>
                <w:strike/>
                <w:color w:val="auto"/>
                <w:sz w:val="18"/>
                <w:lang w:val="en-US"/>
              </w:rPr>
            </w:pPr>
            <w:r>
              <w:rPr>
                <w:color w:val="auto"/>
                <w:sz w:val="18"/>
                <w:lang w:val="en-US"/>
              </w:rPr>
              <w:t>Shutdown of the unit</w:t>
            </w:r>
          </w:p>
        </w:tc>
        <w:tc>
          <w:tcPr>
            <w:tcW w:w="2415" w:type="dxa"/>
            <w:gridSpan w:val="2"/>
          </w:tcPr>
          <w:p w:rsidR="004B56A3" w:rsidRDefault="004B56A3" w:rsidP="00E03B60">
            <w:pPr>
              <w:spacing w:before="60" w:after="60"/>
              <w:ind w:left="-113" w:right="-113"/>
              <w:jc w:val="center"/>
              <w:rPr>
                <w:sz w:val="18"/>
                <w:lang w:val="en-US"/>
              </w:rPr>
            </w:pPr>
            <w:r w:rsidRPr="003C5045">
              <w:rPr>
                <w:sz w:val="18"/>
                <w:lang w:val="en-US"/>
              </w:rPr>
              <w:t>Yes</w:t>
            </w:r>
          </w:p>
        </w:tc>
      </w:tr>
      <w:tr w:rsidR="004B56A3" w:rsidRPr="00621260" w:rsidTr="0003218F">
        <w:trPr>
          <w:cantSplit/>
          <w:jc w:val="center"/>
        </w:trPr>
        <w:tc>
          <w:tcPr>
            <w:tcW w:w="2263" w:type="dxa"/>
            <w:tcBorders>
              <w:bottom w:val="nil"/>
            </w:tcBorders>
          </w:tcPr>
          <w:p w:rsidR="004B56A3" w:rsidRDefault="004B56A3" w:rsidP="00E03B60">
            <w:pPr>
              <w:spacing w:before="60" w:after="60"/>
              <w:jc w:val="left"/>
              <w:rPr>
                <w:b/>
                <w:sz w:val="18"/>
                <w:lang w:val="en-US"/>
              </w:rPr>
            </w:pPr>
            <w:r w:rsidRPr="003C5045">
              <w:rPr>
                <w:b/>
                <w:sz w:val="18"/>
                <w:lang w:val="en-US"/>
              </w:rPr>
              <w:t>Compressor air discharge temperature HP after cooler</w:t>
            </w:r>
          </w:p>
        </w:tc>
        <w:tc>
          <w:tcPr>
            <w:tcW w:w="2263" w:type="dxa"/>
          </w:tcPr>
          <w:p w:rsidR="004B56A3" w:rsidRDefault="004B56A3" w:rsidP="00E03B60">
            <w:pPr>
              <w:spacing w:before="60" w:after="60"/>
              <w:jc w:val="center"/>
              <w:rPr>
                <w:sz w:val="18"/>
                <w:lang w:val="en-US"/>
              </w:rPr>
            </w:pPr>
            <w:r w:rsidRPr="003C5045">
              <w:rPr>
                <w:sz w:val="18"/>
                <w:lang w:val="en-US"/>
              </w:rPr>
              <w:t>TIT</w:t>
            </w:r>
          </w:p>
        </w:tc>
        <w:tc>
          <w:tcPr>
            <w:tcW w:w="2415" w:type="dxa"/>
            <w:gridSpan w:val="2"/>
          </w:tcPr>
          <w:p w:rsidR="004B56A3" w:rsidRDefault="004B56A3" w:rsidP="00E03B60">
            <w:pPr>
              <w:spacing w:before="60" w:after="60"/>
              <w:jc w:val="left"/>
              <w:rPr>
                <w:strike/>
                <w:color w:val="auto"/>
                <w:sz w:val="18"/>
                <w:lang w:val="en-US"/>
              </w:rPr>
            </w:pPr>
            <w:r>
              <w:rPr>
                <w:color w:val="auto"/>
                <w:sz w:val="18"/>
                <w:lang w:val="en-US"/>
              </w:rPr>
              <w:t>Shutdown of the unit</w:t>
            </w:r>
          </w:p>
        </w:tc>
        <w:tc>
          <w:tcPr>
            <w:tcW w:w="2415" w:type="dxa"/>
            <w:gridSpan w:val="2"/>
          </w:tcPr>
          <w:p w:rsidR="004B56A3" w:rsidRDefault="004B56A3" w:rsidP="00E03B60">
            <w:pPr>
              <w:spacing w:before="60" w:after="60"/>
              <w:ind w:left="-113" w:right="-113"/>
              <w:jc w:val="center"/>
              <w:rPr>
                <w:sz w:val="18"/>
                <w:lang w:val="en-US"/>
              </w:rPr>
            </w:pPr>
            <w:r w:rsidRPr="003C5045">
              <w:rPr>
                <w:sz w:val="18"/>
                <w:lang w:val="en-US"/>
              </w:rPr>
              <w:t>Yes</w:t>
            </w:r>
          </w:p>
        </w:tc>
      </w:tr>
      <w:tr w:rsidR="004B56A3" w:rsidRPr="00621260" w:rsidTr="0003218F">
        <w:trPr>
          <w:cantSplit/>
          <w:jc w:val="center"/>
        </w:trPr>
        <w:tc>
          <w:tcPr>
            <w:tcW w:w="2263" w:type="dxa"/>
            <w:tcBorders>
              <w:bottom w:val="nil"/>
            </w:tcBorders>
          </w:tcPr>
          <w:p w:rsidR="004B56A3" w:rsidRDefault="004B56A3" w:rsidP="00E03B60">
            <w:pPr>
              <w:spacing w:before="60" w:after="60"/>
              <w:jc w:val="left"/>
              <w:rPr>
                <w:b/>
                <w:sz w:val="18"/>
                <w:lang w:val="en-US"/>
              </w:rPr>
            </w:pPr>
            <w:r w:rsidRPr="003C5045">
              <w:rPr>
                <w:b/>
                <w:sz w:val="18"/>
                <w:lang w:val="en-US"/>
              </w:rPr>
              <w:t>Compressor air discharge pressure</w:t>
            </w:r>
          </w:p>
        </w:tc>
        <w:tc>
          <w:tcPr>
            <w:tcW w:w="2263" w:type="dxa"/>
          </w:tcPr>
          <w:p w:rsidR="004B56A3" w:rsidRDefault="004B56A3" w:rsidP="00E03B60">
            <w:pPr>
              <w:spacing w:before="60" w:after="60"/>
              <w:jc w:val="center"/>
              <w:rPr>
                <w:sz w:val="18"/>
                <w:lang w:val="en-US"/>
              </w:rPr>
            </w:pPr>
            <w:r w:rsidRPr="003C5045">
              <w:rPr>
                <w:sz w:val="18"/>
                <w:lang w:val="en-US"/>
              </w:rPr>
              <w:t>PIT</w:t>
            </w:r>
          </w:p>
        </w:tc>
        <w:tc>
          <w:tcPr>
            <w:tcW w:w="2415" w:type="dxa"/>
            <w:gridSpan w:val="2"/>
          </w:tcPr>
          <w:p w:rsidR="004B56A3" w:rsidRDefault="004B56A3" w:rsidP="00E03B60">
            <w:pPr>
              <w:spacing w:before="60" w:after="60"/>
              <w:jc w:val="left"/>
              <w:rPr>
                <w:strike/>
                <w:color w:val="auto"/>
                <w:sz w:val="18"/>
                <w:lang w:val="en-US"/>
              </w:rPr>
            </w:pPr>
            <w:r>
              <w:rPr>
                <w:color w:val="auto"/>
                <w:sz w:val="18"/>
                <w:lang w:val="en-US"/>
              </w:rPr>
              <w:t>Shutdown of the unit</w:t>
            </w:r>
          </w:p>
        </w:tc>
        <w:tc>
          <w:tcPr>
            <w:tcW w:w="2415" w:type="dxa"/>
            <w:gridSpan w:val="2"/>
          </w:tcPr>
          <w:p w:rsidR="004B56A3" w:rsidRDefault="004B56A3" w:rsidP="00E03B60">
            <w:pPr>
              <w:spacing w:before="60" w:after="60"/>
              <w:ind w:left="-113" w:right="-113"/>
              <w:jc w:val="center"/>
              <w:rPr>
                <w:sz w:val="18"/>
                <w:lang w:val="en-US"/>
              </w:rPr>
            </w:pPr>
            <w:r w:rsidRPr="003C5045">
              <w:rPr>
                <w:sz w:val="18"/>
                <w:lang w:val="en-US"/>
              </w:rPr>
              <w:t>Yes</w:t>
            </w:r>
          </w:p>
        </w:tc>
      </w:tr>
      <w:tr w:rsidR="004B56A3" w:rsidRPr="00621260" w:rsidTr="0003218F">
        <w:trPr>
          <w:cantSplit/>
          <w:jc w:val="center"/>
        </w:trPr>
        <w:tc>
          <w:tcPr>
            <w:tcW w:w="2263" w:type="dxa"/>
            <w:tcBorders>
              <w:bottom w:val="nil"/>
            </w:tcBorders>
          </w:tcPr>
          <w:p w:rsidR="004B56A3" w:rsidRDefault="004B56A3" w:rsidP="00E03B60">
            <w:pPr>
              <w:spacing w:before="60" w:after="60"/>
              <w:jc w:val="left"/>
              <w:rPr>
                <w:b/>
                <w:sz w:val="18"/>
                <w:lang w:val="en-US"/>
              </w:rPr>
            </w:pPr>
            <w:r w:rsidRPr="003C5045">
              <w:rPr>
                <w:b/>
                <w:sz w:val="18"/>
                <w:lang w:val="en-US"/>
              </w:rPr>
              <w:t>Compressor control pressure</w:t>
            </w:r>
          </w:p>
        </w:tc>
        <w:tc>
          <w:tcPr>
            <w:tcW w:w="2263" w:type="dxa"/>
          </w:tcPr>
          <w:p w:rsidR="004B56A3" w:rsidRDefault="004B56A3" w:rsidP="00E03B60">
            <w:pPr>
              <w:spacing w:before="60" w:after="60"/>
              <w:jc w:val="center"/>
              <w:rPr>
                <w:sz w:val="18"/>
                <w:lang w:val="en-US"/>
              </w:rPr>
            </w:pPr>
            <w:r w:rsidRPr="003C5045">
              <w:rPr>
                <w:sz w:val="18"/>
                <w:lang w:val="en-US"/>
              </w:rPr>
              <w:t>PCV</w:t>
            </w:r>
          </w:p>
        </w:tc>
        <w:tc>
          <w:tcPr>
            <w:tcW w:w="2415" w:type="dxa"/>
            <w:gridSpan w:val="2"/>
          </w:tcPr>
          <w:p w:rsidR="004B56A3" w:rsidRDefault="004B56A3" w:rsidP="00E03B60">
            <w:pPr>
              <w:spacing w:before="60" w:after="60"/>
              <w:ind w:left="-113" w:right="-113"/>
              <w:jc w:val="center"/>
              <w:rPr>
                <w:color w:val="auto"/>
                <w:sz w:val="18"/>
                <w:highlight w:val="yellow"/>
                <w:lang w:val="en-US"/>
              </w:rPr>
            </w:pPr>
          </w:p>
        </w:tc>
        <w:tc>
          <w:tcPr>
            <w:tcW w:w="2415" w:type="dxa"/>
            <w:gridSpan w:val="2"/>
          </w:tcPr>
          <w:p w:rsidR="004B56A3" w:rsidRDefault="004B56A3" w:rsidP="00E03B60">
            <w:pPr>
              <w:spacing w:before="60" w:after="60"/>
              <w:ind w:left="-113" w:right="-113"/>
              <w:jc w:val="center"/>
              <w:rPr>
                <w:sz w:val="18"/>
                <w:highlight w:val="yellow"/>
                <w:lang w:val="en-US"/>
              </w:rPr>
            </w:pPr>
          </w:p>
        </w:tc>
      </w:tr>
      <w:tr w:rsidR="004B56A3" w:rsidRPr="00621260" w:rsidTr="0003218F">
        <w:trPr>
          <w:gridAfter w:val="1"/>
          <w:wAfter w:w="11" w:type="dxa"/>
          <w:cantSplit/>
          <w:jc w:val="center"/>
        </w:trPr>
        <w:tc>
          <w:tcPr>
            <w:tcW w:w="2263" w:type="dxa"/>
          </w:tcPr>
          <w:p w:rsidR="004B56A3" w:rsidRDefault="004B56A3" w:rsidP="00E03B60">
            <w:pPr>
              <w:spacing w:before="60" w:after="60"/>
              <w:jc w:val="left"/>
              <w:rPr>
                <w:b/>
                <w:sz w:val="18"/>
                <w:lang w:val="en-US"/>
              </w:rPr>
            </w:pPr>
            <w:r w:rsidRPr="003C5045">
              <w:rPr>
                <w:b/>
                <w:sz w:val="18"/>
                <w:lang w:val="en-US"/>
              </w:rPr>
              <w:t>Inter stage Moisture separator drain level</w:t>
            </w:r>
          </w:p>
        </w:tc>
        <w:tc>
          <w:tcPr>
            <w:tcW w:w="2263" w:type="dxa"/>
          </w:tcPr>
          <w:p w:rsidR="004B56A3" w:rsidRDefault="004B56A3" w:rsidP="00E03B60">
            <w:pPr>
              <w:spacing w:before="60" w:after="60"/>
              <w:jc w:val="center"/>
              <w:rPr>
                <w:color w:val="000000" w:themeColor="text1"/>
                <w:sz w:val="18"/>
                <w:lang w:val="en-US"/>
              </w:rPr>
            </w:pPr>
            <w:r>
              <w:rPr>
                <w:color w:val="000000" w:themeColor="text1"/>
                <w:sz w:val="18"/>
                <w:lang w:val="en-US"/>
              </w:rPr>
              <w:t>LSHH</w:t>
            </w:r>
          </w:p>
        </w:tc>
        <w:tc>
          <w:tcPr>
            <w:tcW w:w="2409" w:type="dxa"/>
          </w:tcPr>
          <w:p w:rsidR="004B56A3" w:rsidRDefault="004B56A3" w:rsidP="00E03B60">
            <w:pPr>
              <w:spacing w:before="60" w:after="60"/>
              <w:jc w:val="left"/>
              <w:rPr>
                <w:strike/>
                <w:color w:val="auto"/>
                <w:sz w:val="18"/>
                <w:lang w:val="en-US"/>
              </w:rPr>
            </w:pPr>
            <w:r>
              <w:rPr>
                <w:color w:val="auto"/>
                <w:sz w:val="18"/>
                <w:lang w:val="en-US"/>
              </w:rPr>
              <w:t>Shutdown of the unit</w:t>
            </w:r>
          </w:p>
        </w:tc>
        <w:tc>
          <w:tcPr>
            <w:tcW w:w="2410" w:type="dxa"/>
            <w:gridSpan w:val="2"/>
          </w:tcPr>
          <w:p w:rsidR="004B56A3" w:rsidRDefault="004B56A3" w:rsidP="00E03B60">
            <w:pPr>
              <w:spacing w:before="60" w:after="60"/>
              <w:ind w:left="-113" w:right="-113"/>
              <w:jc w:val="center"/>
              <w:rPr>
                <w:sz w:val="18"/>
                <w:lang w:val="en-US"/>
              </w:rPr>
            </w:pPr>
            <w:r w:rsidRPr="003C5045">
              <w:rPr>
                <w:sz w:val="18"/>
                <w:lang w:val="en-US"/>
              </w:rPr>
              <w:t>Yes</w:t>
            </w:r>
          </w:p>
        </w:tc>
      </w:tr>
      <w:tr w:rsidR="004B56A3" w:rsidRPr="00621260" w:rsidTr="0003218F">
        <w:trPr>
          <w:gridAfter w:val="1"/>
          <w:wAfter w:w="11" w:type="dxa"/>
          <w:cantSplit/>
          <w:jc w:val="center"/>
        </w:trPr>
        <w:tc>
          <w:tcPr>
            <w:tcW w:w="2263" w:type="dxa"/>
            <w:tcBorders>
              <w:bottom w:val="single" w:sz="6" w:space="0" w:color="auto"/>
            </w:tcBorders>
          </w:tcPr>
          <w:p w:rsidR="004B56A3" w:rsidRDefault="004B56A3" w:rsidP="0003218F">
            <w:pPr>
              <w:spacing w:before="60" w:after="60"/>
              <w:jc w:val="left"/>
              <w:rPr>
                <w:b/>
                <w:sz w:val="18"/>
                <w:lang w:val="en-US"/>
              </w:rPr>
            </w:pPr>
            <w:r w:rsidRPr="003C5045">
              <w:rPr>
                <w:b/>
                <w:sz w:val="18"/>
                <w:lang w:val="en-US"/>
              </w:rPr>
              <w:lastRenderedPageBreak/>
              <w:t>Final Moisture separator drain level</w:t>
            </w:r>
          </w:p>
        </w:tc>
        <w:tc>
          <w:tcPr>
            <w:tcW w:w="2263" w:type="dxa"/>
          </w:tcPr>
          <w:p w:rsidR="004B56A3" w:rsidRDefault="004B56A3" w:rsidP="0003218F">
            <w:pPr>
              <w:spacing w:before="60" w:after="60"/>
              <w:jc w:val="center"/>
              <w:rPr>
                <w:color w:val="000000" w:themeColor="text1"/>
                <w:sz w:val="18"/>
                <w:lang w:val="en-US"/>
              </w:rPr>
            </w:pPr>
            <w:r>
              <w:rPr>
                <w:color w:val="000000" w:themeColor="text1"/>
                <w:sz w:val="18"/>
                <w:lang w:val="en-US"/>
              </w:rPr>
              <w:t>LSHH</w:t>
            </w:r>
          </w:p>
        </w:tc>
        <w:tc>
          <w:tcPr>
            <w:tcW w:w="2409" w:type="dxa"/>
          </w:tcPr>
          <w:p w:rsidR="004B56A3" w:rsidRDefault="004B56A3" w:rsidP="0003218F">
            <w:pPr>
              <w:keepNext/>
              <w:spacing w:before="60" w:after="60"/>
              <w:jc w:val="left"/>
              <w:rPr>
                <w:strike/>
                <w:color w:val="auto"/>
                <w:sz w:val="18"/>
                <w:lang w:val="en-US"/>
              </w:rPr>
            </w:pPr>
            <w:r>
              <w:rPr>
                <w:color w:val="auto"/>
                <w:sz w:val="18"/>
                <w:lang w:val="en-US"/>
              </w:rPr>
              <w:t>Shutdown of the unit</w:t>
            </w:r>
          </w:p>
        </w:tc>
        <w:tc>
          <w:tcPr>
            <w:tcW w:w="2410" w:type="dxa"/>
            <w:gridSpan w:val="2"/>
          </w:tcPr>
          <w:p w:rsidR="004B56A3" w:rsidRDefault="004B56A3" w:rsidP="0003218F">
            <w:pPr>
              <w:spacing w:before="60" w:after="60"/>
              <w:ind w:left="-113" w:right="-113"/>
              <w:jc w:val="center"/>
              <w:rPr>
                <w:sz w:val="18"/>
                <w:lang w:val="en-US"/>
              </w:rPr>
            </w:pPr>
            <w:r w:rsidRPr="003C5045">
              <w:rPr>
                <w:sz w:val="18"/>
                <w:lang w:val="en-US"/>
              </w:rPr>
              <w:t>Yes</w:t>
            </w:r>
          </w:p>
        </w:tc>
      </w:tr>
      <w:tr w:rsidR="004B56A3" w:rsidRPr="00621260" w:rsidTr="0003218F">
        <w:trPr>
          <w:gridAfter w:val="1"/>
          <w:wAfter w:w="11" w:type="dxa"/>
          <w:cantSplit/>
          <w:jc w:val="center"/>
        </w:trPr>
        <w:tc>
          <w:tcPr>
            <w:tcW w:w="2263" w:type="dxa"/>
            <w:tcBorders>
              <w:bottom w:val="single" w:sz="6" w:space="0" w:color="auto"/>
            </w:tcBorders>
          </w:tcPr>
          <w:p w:rsidR="004B56A3" w:rsidRDefault="004B56A3" w:rsidP="0003218F">
            <w:pPr>
              <w:spacing w:before="60" w:after="60"/>
              <w:jc w:val="left"/>
              <w:rPr>
                <w:b/>
                <w:sz w:val="18"/>
                <w:lang w:val="en-US"/>
              </w:rPr>
            </w:pPr>
            <w:r w:rsidRPr="003C5045">
              <w:rPr>
                <w:b/>
                <w:sz w:val="18"/>
                <w:lang w:val="en-US"/>
              </w:rPr>
              <w:t>Inter stage relief valve</w:t>
            </w:r>
          </w:p>
        </w:tc>
        <w:tc>
          <w:tcPr>
            <w:tcW w:w="2263" w:type="dxa"/>
          </w:tcPr>
          <w:p w:rsidR="004B56A3" w:rsidRDefault="004B56A3" w:rsidP="0003218F">
            <w:pPr>
              <w:spacing w:before="60" w:after="60"/>
              <w:jc w:val="center"/>
              <w:rPr>
                <w:sz w:val="18"/>
                <w:lang w:val="en-US"/>
              </w:rPr>
            </w:pPr>
            <w:r w:rsidRPr="003C5045">
              <w:rPr>
                <w:sz w:val="18"/>
                <w:lang w:val="en-US"/>
              </w:rPr>
              <w:t>PSV</w:t>
            </w:r>
          </w:p>
        </w:tc>
        <w:tc>
          <w:tcPr>
            <w:tcW w:w="2409" w:type="dxa"/>
          </w:tcPr>
          <w:p w:rsidR="004B56A3" w:rsidRDefault="004B56A3" w:rsidP="0003218F">
            <w:pPr>
              <w:spacing w:before="60" w:after="60"/>
              <w:jc w:val="left"/>
              <w:rPr>
                <w:color w:val="auto"/>
                <w:sz w:val="18"/>
                <w:lang w:val="en-US"/>
              </w:rPr>
            </w:pPr>
          </w:p>
        </w:tc>
        <w:tc>
          <w:tcPr>
            <w:tcW w:w="2410" w:type="dxa"/>
            <w:gridSpan w:val="2"/>
          </w:tcPr>
          <w:p w:rsidR="004B56A3" w:rsidRDefault="004B56A3" w:rsidP="0003218F">
            <w:pPr>
              <w:spacing w:before="60" w:after="60"/>
              <w:ind w:left="-113" w:right="-113"/>
              <w:jc w:val="center"/>
              <w:rPr>
                <w:sz w:val="18"/>
                <w:lang w:val="en-US"/>
              </w:rPr>
            </w:pPr>
          </w:p>
        </w:tc>
      </w:tr>
      <w:tr w:rsidR="004B56A3" w:rsidRPr="00621260" w:rsidTr="0003218F">
        <w:trPr>
          <w:gridAfter w:val="1"/>
          <w:wAfter w:w="11" w:type="dxa"/>
          <w:cantSplit/>
          <w:jc w:val="center"/>
        </w:trPr>
        <w:tc>
          <w:tcPr>
            <w:tcW w:w="2263" w:type="dxa"/>
            <w:tcBorders>
              <w:bottom w:val="single" w:sz="6" w:space="0" w:color="auto"/>
            </w:tcBorders>
          </w:tcPr>
          <w:p w:rsidR="004B56A3" w:rsidRDefault="004B56A3" w:rsidP="0003218F">
            <w:pPr>
              <w:spacing w:before="60" w:after="60"/>
              <w:jc w:val="left"/>
              <w:rPr>
                <w:b/>
                <w:sz w:val="18"/>
                <w:lang w:val="en-US"/>
              </w:rPr>
            </w:pPr>
            <w:r w:rsidRPr="003C5045">
              <w:rPr>
                <w:b/>
                <w:sz w:val="18"/>
                <w:lang w:val="en-US"/>
              </w:rPr>
              <w:t xml:space="preserve">Compressor outlet relief valve </w:t>
            </w:r>
          </w:p>
        </w:tc>
        <w:tc>
          <w:tcPr>
            <w:tcW w:w="2263" w:type="dxa"/>
          </w:tcPr>
          <w:p w:rsidR="004B56A3" w:rsidRDefault="004B56A3" w:rsidP="0003218F">
            <w:pPr>
              <w:spacing w:before="60" w:after="60"/>
              <w:jc w:val="center"/>
              <w:rPr>
                <w:sz w:val="18"/>
                <w:lang w:val="en-US"/>
              </w:rPr>
            </w:pPr>
            <w:r w:rsidRPr="003C5045">
              <w:rPr>
                <w:sz w:val="18"/>
                <w:lang w:val="en-US"/>
              </w:rPr>
              <w:t>PSV</w:t>
            </w:r>
          </w:p>
        </w:tc>
        <w:tc>
          <w:tcPr>
            <w:tcW w:w="2409" w:type="dxa"/>
          </w:tcPr>
          <w:p w:rsidR="004B56A3" w:rsidRDefault="004B56A3" w:rsidP="0003218F">
            <w:pPr>
              <w:spacing w:before="60" w:after="60"/>
              <w:jc w:val="left"/>
              <w:rPr>
                <w:color w:val="auto"/>
                <w:sz w:val="18"/>
                <w:lang w:val="en-US"/>
              </w:rPr>
            </w:pPr>
          </w:p>
        </w:tc>
        <w:tc>
          <w:tcPr>
            <w:tcW w:w="2410" w:type="dxa"/>
            <w:gridSpan w:val="2"/>
          </w:tcPr>
          <w:p w:rsidR="004B56A3" w:rsidRDefault="004B56A3" w:rsidP="0003218F">
            <w:pPr>
              <w:spacing w:before="60" w:after="60"/>
              <w:ind w:left="-113" w:right="-113"/>
              <w:jc w:val="center"/>
              <w:rPr>
                <w:sz w:val="18"/>
                <w:lang w:val="en-US"/>
              </w:rPr>
            </w:pPr>
          </w:p>
        </w:tc>
      </w:tr>
      <w:tr w:rsidR="004B56A3" w:rsidRPr="00621260" w:rsidTr="0003218F">
        <w:trPr>
          <w:gridAfter w:val="1"/>
          <w:wAfter w:w="11" w:type="dxa"/>
          <w:cantSplit/>
          <w:jc w:val="center"/>
        </w:trPr>
        <w:tc>
          <w:tcPr>
            <w:tcW w:w="2263" w:type="dxa"/>
            <w:tcBorders>
              <w:bottom w:val="single" w:sz="6" w:space="0" w:color="auto"/>
            </w:tcBorders>
          </w:tcPr>
          <w:p w:rsidR="004B56A3" w:rsidRDefault="004B56A3" w:rsidP="00E03B60">
            <w:pPr>
              <w:spacing w:before="60" w:after="60"/>
              <w:jc w:val="left"/>
              <w:rPr>
                <w:b/>
                <w:sz w:val="18"/>
                <w:lang w:val="en-US"/>
              </w:rPr>
            </w:pPr>
            <w:r w:rsidRPr="003C5045">
              <w:rPr>
                <w:b/>
                <w:sz w:val="18"/>
                <w:lang w:val="en-US"/>
              </w:rPr>
              <w:t>Air Dyer Skid</w:t>
            </w:r>
          </w:p>
        </w:tc>
        <w:tc>
          <w:tcPr>
            <w:tcW w:w="2263" w:type="dxa"/>
          </w:tcPr>
          <w:p w:rsidR="004B56A3" w:rsidRDefault="004B56A3" w:rsidP="00E03B60">
            <w:pPr>
              <w:spacing w:before="60" w:after="60"/>
              <w:jc w:val="center"/>
              <w:rPr>
                <w:b/>
                <w:sz w:val="18"/>
                <w:lang w:val="en-US"/>
              </w:rPr>
            </w:pPr>
          </w:p>
        </w:tc>
        <w:tc>
          <w:tcPr>
            <w:tcW w:w="2409" w:type="dxa"/>
          </w:tcPr>
          <w:p w:rsidR="004B56A3" w:rsidRDefault="004B56A3" w:rsidP="00E03B60">
            <w:pPr>
              <w:spacing w:before="60" w:after="60"/>
              <w:jc w:val="left"/>
              <w:rPr>
                <w:color w:val="auto"/>
                <w:sz w:val="18"/>
                <w:lang w:val="en-US"/>
              </w:rPr>
            </w:pPr>
          </w:p>
        </w:tc>
        <w:tc>
          <w:tcPr>
            <w:tcW w:w="2410" w:type="dxa"/>
            <w:gridSpan w:val="2"/>
          </w:tcPr>
          <w:p w:rsidR="004B56A3" w:rsidRDefault="004B56A3" w:rsidP="00E03B60">
            <w:pPr>
              <w:spacing w:before="60" w:after="60"/>
              <w:ind w:left="-113" w:right="-113"/>
              <w:jc w:val="center"/>
              <w:rPr>
                <w:sz w:val="18"/>
                <w:lang w:val="en-US"/>
              </w:rPr>
            </w:pPr>
          </w:p>
        </w:tc>
      </w:tr>
      <w:tr w:rsidR="004B56A3" w:rsidRPr="00621260" w:rsidTr="0003218F">
        <w:trPr>
          <w:gridAfter w:val="1"/>
          <w:wAfter w:w="11" w:type="dxa"/>
          <w:cantSplit/>
          <w:jc w:val="center"/>
        </w:trPr>
        <w:tc>
          <w:tcPr>
            <w:tcW w:w="2263" w:type="dxa"/>
            <w:tcBorders>
              <w:bottom w:val="single" w:sz="6" w:space="0" w:color="auto"/>
            </w:tcBorders>
          </w:tcPr>
          <w:p w:rsidR="004B56A3" w:rsidRDefault="004B56A3" w:rsidP="00E03B60">
            <w:pPr>
              <w:spacing w:before="60" w:after="60"/>
              <w:jc w:val="left"/>
              <w:rPr>
                <w:b/>
                <w:sz w:val="18"/>
                <w:lang w:val="en-US"/>
              </w:rPr>
            </w:pPr>
            <w:r w:rsidRPr="003C5045">
              <w:rPr>
                <w:b/>
                <w:sz w:val="18"/>
                <w:lang w:val="en-US"/>
              </w:rPr>
              <w:t>Pre-filter differential pressure</w:t>
            </w:r>
          </w:p>
        </w:tc>
        <w:tc>
          <w:tcPr>
            <w:tcW w:w="2263" w:type="dxa"/>
          </w:tcPr>
          <w:p w:rsidR="004B56A3" w:rsidRDefault="004B56A3" w:rsidP="00E03B60">
            <w:pPr>
              <w:spacing w:before="60" w:after="60"/>
              <w:jc w:val="center"/>
              <w:rPr>
                <w:sz w:val="18"/>
                <w:lang w:val="en-US"/>
              </w:rPr>
            </w:pPr>
            <w:r w:rsidRPr="003C5045">
              <w:rPr>
                <w:sz w:val="18"/>
                <w:lang w:val="en-US"/>
              </w:rPr>
              <w:t>PDIT1 &amp; PDIT2</w:t>
            </w:r>
          </w:p>
        </w:tc>
        <w:tc>
          <w:tcPr>
            <w:tcW w:w="2409" w:type="dxa"/>
          </w:tcPr>
          <w:p w:rsidR="004B56A3" w:rsidRDefault="004B56A3" w:rsidP="00E03B60">
            <w:pPr>
              <w:spacing w:before="60" w:after="60"/>
              <w:jc w:val="left"/>
              <w:rPr>
                <w:color w:val="auto"/>
                <w:sz w:val="18"/>
                <w:lang w:val="en-US"/>
              </w:rPr>
            </w:pPr>
            <w:r>
              <w:rPr>
                <w:color w:val="auto"/>
                <w:sz w:val="18"/>
                <w:lang w:val="en-US"/>
              </w:rPr>
              <w:t>Alarm</w:t>
            </w:r>
          </w:p>
        </w:tc>
        <w:tc>
          <w:tcPr>
            <w:tcW w:w="2410" w:type="dxa"/>
            <w:gridSpan w:val="2"/>
          </w:tcPr>
          <w:p w:rsidR="004B56A3" w:rsidRDefault="004B56A3" w:rsidP="00E03B60">
            <w:pPr>
              <w:spacing w:before="60" w:after="60"/>
              <w:ind w:left="-113" w:right="-113"/>
              <w:jc w:val="center"/>
              <w:rPr>
                <w:sz w:val="18"/>
                <w:lang w:val="en-US"/>
              </w:rPr>
            </w:pPr>
          </w:p>
        </w:tc>
      </w:tr>
      <w:tr w:rsidR="004B56A3" w:rsidRPr="00621260" w:rsidTr="0003218F">
        <w:trPr>
          <w:gridAfter w:val="1"/>
          <w:wAfter w:w="11" w:type="dxa"/>
          <w:cantSplit/>
          <w:jc w:val="center"/>
        </w:trPr>
        <w:tc>
          <w:tcPr>
            <w:tcW w:w="2263" w:type="dxa"/>
            <w:tcBorders>
              <w:bottom w:val="single" w:sz="4" w:space="0" w:color="auto"/>
            </w:tcBorders>
          </w:tcPr>
          <w:p w:rsidR="004B56A3" w:rsidRDefault="004B56A3" w:rsidP="00E03B60">
            <w:pPr>
              <w:spacing w:before="60" w:after="60"/>
              <w:jc w:val="left"/>
              <w:rPr>
                <w:b/>
                <w:sz w:val="18"/>
                <w:lang w:val="en-US"/>
              </w:rPr>
            </w:pPr>
            <w:r w:rsidRPr="003C5045">
              <w:rPr>
                <w:b/>
                <w:sz w:val="18"/>
                <w:lang w:val="en-US"/>
              </w:rPr>
              <w:t>Air Inlet Temperature upstream air dryer</w:t>
            </w:r>
          </w:p>
        </w:tc>
        <w:tc>
          <w:tcPr>
            <w:tcW w:w="2263" w:type="dxa"/>
          </w:tcPr>
          <w:p w:rsidR="004B56A3" w:rsidRDefault="004B56A3" w:rsidP="00E03B60">
            <w:pPr>
              <w:spacing w:before="60" w:after="60"/>
              <w:jc w:val="center"/>
              <w:rPr>
                <w:sz w:val="18"/>
                <w:lang w:val="en-US"/>
              </w:rPr>
            </w:pPr>
            <w:r w:rsidRPr="003C5045">
              <w:rPr>
                <w:sz w:val="18"/>
                <w:lang w:val="en-US"/>
              </w:rPr>
              <w:t>TIT</w:t>
            </w:r>
          </w:p>
        </w:tc>
        <w:tc>
          <w:tcPr>
            <w:tcW w:w="2409" w:type="dxa"/>
          </w:tcPr>
          <w:p w:rsidR="004B56A3" w:rsidRDefault="004B56A3" w:rsidP="00E03B60">
            <w:pPr>
              <w:spacing w:before="60" w:after="60"/>
              <w:jc w:val="left"/>
              <w:rPr>
                <w:strike/>
                <w:color w:val="auto"/>
                <w:sz w:val="18"/>
                <w:lang w:val="en-US"/>
              </w:rPr>
            </w:pPr>
            <w:r>
              <w:rPr>
                <w:color w:val="auto"/>
                <w:sz w:val="18"/>
                <w:lang w:val="en-US"/>
              </w:rPr>
              <w:t>Shutdown of the unit</w:t>
            </w:r>
          </w:p>
        </w:tc>
        <w:tc>
          <w:tcPr>
            <w:tcW w:w="2410" w:type="dxa"/>
            <w:gridSpan w:val="2"/>
          </w:tcPr>
          <w:p w:rsidR="004B56A3" w:rsidRDefault="004B56A3" w:rsidP="00E03B60">
            <w:pPr>
              <w:spacing w:before="60" w:after="60"/>
              <w:ind w:left="-113" w:right="-113"/>
              <w:jc w:val="center"/>
              <w:rPr>
                <w:sz w:val="18"/>
                <w:lang w:val="en-US"/>
              </w:rPr>
            </w:pPr>
            <w:r w:rsidRPr="003C5045">
              <w:rPr>
                <w:sz w:val="18"/>
                <w:lang w:val="en-US"/>
              </w:rPr>
              <w:t>Yes</w:t>
            </w:r>
          </w:p>
        </w:tc>
      </w:tr>
      <w:tr w:rsidR="004B56A3" w:rsidRPr="00621260" w:rsidTr="0003218F">
        <w:trPr>
          <w:gridAfter w:val="1"/>
          <w:wAfter w:w="11" w:type="dxa"/>
          <w:cantSplit/>
          <w:jc w:val="center"/>
        </w:trPr>
        <w:tc>
          <w:tcPr>
            <w:tcW w:w="2263" w:type="dxa"/>
            <w:tcBorders>
              <w:top w:val="single" w:sz="4" w:space="0" w:color="auto"/>
              <w:bottom w:val="nil"/>
            </w:tcBorders>
          </w:tcPr>
          <w:p w:rsidR="004B56A3" w:rsidRDefault="004B56A3" w:rsidP="00E03B60">
            <w:pPr>
              <w:spacing w:before="60" w:after="60"/>
              <w:jc w:val="left"/>
              <w:rPr>
                <w:b/>
                <w:sz w:val="18"/>
                <w:lang w:val="en-US"/>
              </w:rPr>
            </w:pPr>
            <w:r w:rsidRPr="003C5045">
              <w:rPr>
                <w:b/>
                <w:sz w:val="18"/>
                <w:lang w:val="en-US"/>
              </w:rPr>
              <w:t>Air Inlet Pressure upstream air dryer</w:t>
            </w:r>
          </w:p>
        </w:tc>
        <w:tc>
          <w:tcPr>
            <w:tcW w:w="2263" w:type="dxa"/>
          </w:tcPr>
          <w:p w:rsidR="004B56A3" w:rsidRDefault="004B56A3" w:rsidP="00E03B60">
            <w:pPr>
              <w:spacing w:before="60" w:after="60"/>
              <w:jc w:val="center"/>
              <w:rPr>
                <w:sz w:val="18"/>
                <w:lang w:val="en-US"/>
              </w:rPr>
            </w:pPr>
            <w:r w:rsidRPr="003C5045">
              <w:rPr>
                <w:sz w:val="18"/>
                <w:lang w:val="en-US"/>
              </w:rPr>
              <w:t>PIT</w:t>
            </w:r>
          </w:p>
        </w:tc>
        <w:tc>
          <w:tcPr>
            <w:tcW w:w="2409" w:type="dxa"/>
          </w:tcPr>
          <w:p w:rsidR="004B56A3" w:rsidRDefault="004B56A3" w:rsidP="00E03B60">
            <w:pPr>
              <w:spacing w:before="60" w:after="60"/>
              <w:jc w:val="left"/>
              <w:rPr>
                <w:strike/>
                <w:color w:val="auto"/>
                <w:sz w:val="18"/>
                <w:lang w:val="en-US"/>
              </w:rPr>
            </w:pPr>
            <w:r>
              <w:rPr>
                <w:color w:val="auto"/>
                <w:sz w:val="18"/>
                <w:lang w:val="en-US"/>
              </w:rPr>
              <w:t>Start dryer cycle @ 4 barg</w:t>
            </w:r>
          </w:p>
        </w:tc>
        <w:tc>
          <w:tcPr>
            <w:tcW w:w="2410" w:type="dxa"/>
            <w:gridSpan w:val="2"/>
          </w:tcPr>
          <w:p w:rsidR="004B56A3" w:rsidRDefault="004B56A3" w:rsidP="00E03B60">
            <w:pPr>
              <w:spacing w:before="60" w:after="60"/>
              <w:ind w:left="-113" w:right="-113"/>
              <w:jc w:val="center"/>
              <w:rPr>
                <w:sz w:val="18"/>
                <w:lang w:val="en-US"/>
              </w:rPr>
            </w:pPr>
            <w:r w:rsidRPr="003C5045">
              <w:rPr>
                <w:sz w:val="18"/>
                <w:lang w:val="en-US"/>
              </w:rPr>
              <w:t>Yes</w:t>
            </w:r>
          </w:p>
        </w:tc>
      </w:tr>
      <w:tr w:rsidR="004B56A3" w:rsidRPr="00621260" w:rsidTr="0003218F">
        <w:trPr>
          <w:gridAfter w:val="1"/>
          <w:wAfter w:w="11" w:type="dxa"/>
          <w:cantSplit/>
          <w:jc w:val="center"/>
        </w:trPr>
        <w:tc>
          <w:tcPr>
            <w:tcW w:w="2263" w:type="dxa"/>
          </w:tcPr>
          <w:p w:rsidR="004B56A3" w:rsidRDefault="004B56A3" w:rsidP="00E03B60">
            <w:pPr>
              <w:spacing w:before="60" w:after="60"/>
              <w:jc w:val="left"/>
              <w:rPr>
                <w:b/>
                <w:sz w:val="18"/>
                <w:lang w:val="en-US"/>
              </w:rPr>
            </w:pPr>
            <w:r w:rsidRPr="003C5045">
              <w:rPr>
                <w:b/>
                <w:sz w:val="18"/>
                <w:lang w:val="en-US"/>
              </w:rPr>
              <w:t>After-filter differential pressure</w:t>
            </w:r>
          </w:p>
        </w:tc>
        <w:tc>
          <w:tcPr>
            <w:tcW w:w="2263" w:type="dxa"/>
          </w:tcPr>
          <w:p w:rsidR="004B56A3" w:rsidRDefault="004B56A3" w:rsidP="00E03B60">
            <w:pPr>
              <w:spacing w:before="60" w:after="60"/>
              <w:jc w:val="center"/>
              <w:rPr>
                <w:sz w:val="18"/>
                <w:lang w:val="en-US"/>
              </w:rPr>
            </w:pPr>
            <w:r w:rsidRPr="003C5045">
              <w:rPr>
                <w:sz w:val="18"/>
                <w:lang w:val="en-US"/>
              </w:rPr>
              <w:t>PDIT1 &amp; PDIT2</w:t>
            </w:r>
          </w:p>
        </w:tc>
        <w:tc>
          <w:tcPr>
            <w:tcW w:w="2409" w:type="dxa"/>
          </w:tcPr>
          <w:p w:rsidR="004B56A3" w:rsidRDefault="004B56A3" w:rsidP="00E03B60">
            <w:pPr>
              <w:spacing w:before="60" w:after="60"/>
              <w:jc w:val="left"/>
              <w:rPr>
                <w:color w:val="auto"/>
                <w:sz w:val="18"/>
                <w:lang w:val="en-US"/>
              </w:rPr>
            </w:pPr>
            <w:r>
              <w:rPr>
                <w:color w:val="auto"/>
                <w:sz w:val="18"/>
                <w:lang w:val="en-US"/>
              </w:rPr>
              <w:t>Alarm</w:t>
            </w:r>
          </w:p>
        </w:tc>
        <w:tc>
          <w:tcPr>
            <w:tcW w:w="2410" w:type="dxa"/>
            <w:gridSpan w:val="2"/>
          </w:tcPr>
          <w:p w:rsidR="004B56A3" w:rsidRDefault="004B56A3" w:rsidP="00E03B60">
            <w:pPr>
              <w:spacing w:before="60" w:after="60"/>
              <w:ind w:left="-113" w:right="-113"/>
              <w:jc w:val="center"/>
              <w:rPr>
                <w:sz w:val="18"/>
                <w:lang w:val="en-US"/>
              </w:rPr>
            </w:pPr>
          </w:p>
        </w:tc>
      </w:tr>
      <w:tr w:rsidR="004B56A3" w:rsidRPr="00621260" w:rsidTr="0003218F">
        <w:trPr>
          <w:gridAfter w:val="1"/>
          <w:wAfter w:w="11" w:type="dxa"/>
          <w:cantSplit/>
          <w:jc w:val="center"/>
        </w:trPr>
        <w:tc>
          <w:tcPr>
            <w:tcW w:w="2263" w:type="dxa"/>
          </w:tcPr>
          <w:p w:rsidR="004B56A3" w:rsidRDefault="004B56A3" w:rsidP="00E03B60">
            <w:pPr>
              <w:keepNext/>
              <w:spacing w:before="60" w:after="60"/>
              <w:jc w:val="left"/>
              <w:rPr>
                <w:b/>
                <w:sz w:val="18"/>
                <w:lang w:val="en-US"/>
              </w:rPr>
            </w:pPr>
            <w:r w:rsidRPr="003C5045">
              <w:rPr>
                <w:b/>
                <w:sz w:val="18"/>
                <w:lang w:val="en-US"/>
              </w:rPr>
              <w:t>Air Dryer relief valves</w:t>
            </w:r>
          </w:p>
        </w:tc>
        <w:tc>
          <w:tcPr>
            <w:tcW w:w="2263" w:type="dxa"/>
          </w:tcPr>
          <w:p w:rsidR="004B56A3" w:rsidRDefault="004B56A3" w:rsidP="00E03B60">
            <w:pPr>
              <w:keepNext/>
              <w:spacing w:before="60" w:after="60"/>
              <w:jc w:val="center"/>
              <w:rPr>
                <w:sz w:val="18"/>
                <w:lang w:val="en-US"/>
              </w:rPr>
            </w:pPr>
            <w:r w:rsidRPr="003C5045">
              <w:rPr>
                <w:sz w:val="18"/>
                <w:lang w:val="en-US"/>
              </w:rPr>
              <w:t>PSV</w:t>
            </w:r>
          </w:p>
        </w:tc>
        <w:tc>
          <w:tcPr>
            <w:tcW w:w="2409" w:type="dxa"/>
          </w:tcPr>
          <w:p w:rsidR="004B56A3" w:rsidRDefault="004B56A3" w:rsidP="00E03B60">
            <w:pPr>
              <w:keepNext/>
              <w:spacing w:before="60" w:after="60"/>
              <w:jc w:val="left"/>
              <w:rPr>
                <w:color w:val="auto"/>
                <w:sz w:val="18"/>
                <w:lang w:val="en-US"/>
              </w:rPr>
            </w:pPr>
          </w:p>
        </w:tc>
        <w:tc>
          <w:tcPr>
            <w:tcW w:w="2410" w:type="dxa"/>
            <w:gridSpan w:val="2"/>
          </w:tcPr>
          <w:p w:rsidR="004B56A3" w:rsidRDefault="004B56A3" w:rsidP="00E03B60">
            <w:pPr>
              <w:keepNext/>
              <w:spacing w:before="60" w:after="60"/>
              <w:ind w:left="-113" w:right="-113"/>
              <w:jc w:val="center"/>
              <w:rPr>
                <w:sz w:val="18"/>
                <w:lang w:val="en-US"/>
              </w:rPr>
            </w:pPr>
          </w:p>
        </w:tc>
      </w:tr>
      <w:tr w:rsidR="004B56A3" w:rsidRPr="009A3F9B" w:rsidTr="0003218F">
        <w:trPr>
          <w:gridAfter w:val="1"/>
          <w:wAfter w:w="11" w:type="dxa"/>
          <w:cantSplit/>
          <w:jc w:val="center"/>
        </w:trPr>
        <w:tc>
          <w:tcPr>
            <w:tcW w:w="2263" w:type="dxa"/>
          </w:tcPr>
          <w:p w:rsidR="004B56A3" w:rsidRDefault="004B56A3" w:rsidP="00E03B60">
            <w:pPr>
              <w:keepNext/>
              <w:spacing w:before="60" w:after="60"/>
              <w:jc w:val="left"/>
              <w:rPr>
                <w:b/>
                <w:sz w:val="18"/>
                <w:lang w:val="en-US"/>
              </w:rPr>
            </w:pPr>
            <w:r w:rsidRPr="003C5045">
              <w:rPr>
                <w:b/>
                <w:sz w:val="18"/>
                <w:lang w:val="en-US"/>
              </w:rPr>
              <w:t>Air outlet downstream of after-filter</w:t>
            </w:r>
          </w:p>
        </w:tc>
        <w:tc>
          <w:tcPr>
            <w:tcW w:w="2263" w:type="dxa"/>
          </w:tcPr>
          <w:p w:rsidR="004B56A3" w:rsidRDefault="004B56A3" w:rsidP="00E03B60">
            <w:pPr>
              <w:keepNext/>
              <w:spacing w:before="60" w:after="60"/>
              <w:jc w:val="left"/>
              <w:rPr>
                <w:sz w:val="18"/>
                <w:lang w:val="en-US"/>
              </w:rPr>
            </w:pPr>
            <w:r w:rsidRPr="003C5045">
              <w:rPr>
                <w:sz w:val="18"/>
                <w:lang w:val="en-US"/>
              </w:rPr>
              <w:t>Connection for moisture/ dew point analyzer</w:t>
            </w:r>
          </w:p>
        </w:tc>
        <w:tc>
          <w:tcPr>
            <w:tcW w:w="2409" w:type="dxa"/>
          </w:tcPr>
          <w:p w:rsidR="004B56A3" w:rsidRDefault="004B56A3" w:rsidP="00E03B60">
            <w:pPr>
              <w:keepNext/>
              <w:spacing w:before="60" w:after="60"/>
              <w:jc w:val="left"/>
              <w:rPr>
                <w:color w:val="auto"/>
                <w:sz w:val="18"/>
                <w:lang w:val="en-US"/>
              </w:rPr>
            </w:pPr>
          </w:p>
        </w:tc>
        <w:tc>
          <w:tcPr>
            <w:tcW w:w="2410" w:type="dxa"/>
            <w:gridSpan w:val="2"/>
          </w:tcPr>
          <w:p w:rsidR="004B56A3" w:rsidRDefault="004B56A3" w:rsidP="00E03B60">
            <w:pPr>
              <w:keepNext/>
              <w:spacing w:before="60" w:after="60"/>
              <w:ind w:left="-113" w:right="-113"/>
              <w:jc w:val="center"/>
              <w:rPr>
                <w:sz w:val="18"/>
                <w:lang w:val="en-US"/>
              </w:rPr>
            </w:pPr>
          </w:p>
        </w:tc>
      </w:tr>
    </w:tbl>
    <w:p w:rsidR="004B56A3" w:rsidRPr="003C5045" w:rsidRDefault="004B56A3" w:rsidP="004B56A3">
      <w:pPr>
        <w:spacing w:before="0"/>
        <w:rPr>
          <w:lang w:val="en-US"/>
        </w:rPr>
      </w:pPr>
      <w:bookmarkStart w:id="405" w:name="_Ref274216343"/>
      <w:bookmarkStart w:id="406" w:name="_Toc392920945"/>
      <w:bookmarkStart w:id="407" w:name="_Toc394379133"/>
      <w:bookmarkStart w:id="408" w:name="_Toc395939857"/>
      <w:bookmarkStart w:id="409" w:name="_Toc503759004"/>
      <w:bookmarkStart w:id="410" w:name="_Toc160108"/>
      <w:bookmarkStart w:id="411" w:name="_Toc253492461"/>
    </w:p>
    <w:p w:rsidR="004B56A3" w:rsidRPr="00621260" w:rsidRDefault="004B56A3" w:rsidP="004B56A3">
      <w:pPr>
        <w:pStyle w:val="Titre3"/>
        <w:tabs>
          <w:tab w:val="num" w:pos="360"/>
        </w:tabs>
        <w:rPr>
          <w:lang w:val="en-US"/>
        </w:rPr>
      </w:pPr>
      <w:bookmarkStart w:id="412" w:name="_Ref275853346"/>
      <w:r w:rsidRPr="003C5045">
        <w:rPr>
          <w:lang w:val="en-US"/>
        </w:rPr>
        <w:t>Vibration sensors</w:t>
      </w:r>
      <w:bookmarkEnd w:id="405"/>
      <w:bookmarkEnd w:id="412"/>
    </w:p>
    <w:p w:rsidR="004B56A3" w:rsidRPr="00621260" w:rsidRDefault="004B56A3" w:rsidP="004B56A3">
      <w:pPr>
        <w:rPr>
          <w:lang w:val="en-US"/>
        </w:rPr>
      </w:pPr>
      <w:r w:rsidRPr="003C5045">
        <w:rPr>
          <w:lang w:val="en-US"/>
        </w:rPr>
        <w:t>For rating power higher than 500 kW, each compressor bloc stage and the gear shall be fitted with one (1) accelerometer.</w:t>
      </w:r>
    </w:p>
    <w:p w:rsidR="004B56A3" w:rsidRPr="00621260" w:rsidRDefault="004B56A3" w:rsidP="004B56A3">
      <w:pPr>
        <w:rPr>
          <w:lang w:val="en-US"/>
        </w:rPr>
      </w:pPr>
      <w:r w:rsidRPr="003C5045">
        <w:rPr>
          <w:lang w:val="en-US"/>
        </w:rPr>
        <w:t>Additionally, for rating power higher than 500 kW, electric motor shall also be fitted with one (1) accelerometer per bearing.</w:t>
      </w:r>
    </w:p>
    <w:p w:rsidR="004B56A3" w:rsidRPr="00621260" w:rsidRDefault="004B56A3" w:rsidP="004B56A3">
      <w:pPr>
        <w:pStyle w:val="Titre3"/>
        <w:tabs>
          <w:tab w:val="num" w:pos="360"/>
        </w:tabs>
        <w:jc w:val="both"/>
        <w:rPr>
          <w:lang w:val="en-US"/>
        </w:rPr>
      </w:pPr>
      <w:bookmarkStart w:id="413" w:name="_Ref274223403"/>
      <w:r w:rsidRPr="003C5045">
        <w:rPr>
          <w:lang w:val="en-US"/>
        </w:rPr>
        <w:t xml:space="preserve">Unit Control </w:t>
      </w:r>
      <w:bookmarkEnd w:id="406"/>
      <w:bookmarkEnd w:id="407"/>
      <w:bookmarkEnd w:id="408"/>
      <w:bookmarkEnd w:id="409"/>
      <w:bookmarkEnd w:id="410"/>
      <w:r w:rsidRPr="003C5045">
        <w:rPr>
          <w:lang w:val="en-US"/>
        </w:rPr>
        <w:t>Panel</w:t>
      </w:r>
      <w:bookmarkEnd w:id="411"/>
      <w:bookmarkEnd w:id="413"/>
    </w:p>
    <w:p w:rsidR="004B56A3" w:rsidRPr="00621260" w:rsidRDefault="004B56A3" w:rsidP="004B56A3">
      <w:pPr>
        <w:rPr>
          <w:lang w:val="en-US"/>
        </w:rPr>
      </w:pPr>
      <w:r w:rsidRPr="003C5045">
        <w:rPr>
          <w:lang w:val="en-US"/>
        </w:rPr>
        <w:t xml:space="preserve">Each package unit shall be supplied with its dedicated UCP compliant with </w:t>
      </w:r>
      <w:r w:rsidRPr="003C5045">
        <w:rPr>
          <w:color w:val="FF0000"/>
          <w:lang w:val="en-US"/>
        </w:rPr>
        <w:t>GS EP INS 110</w:t>
      </w:r>
      <w:r w:rsidRPr="003C5045">
        <w:rPr>
          <w:lang w:val="en-US"/>
        </w:rPr>
        <w:t xml:space="preserve"> and </w:t>
      </w:r>
      <w:r w:rsidRPr="003C5045">
        <w:rPr>
          <w:color w:val="FF0000"/>
          <w:lang w:val="en-US"/>
        </w:rPr>
        <w:t>GS EP INS 135</w:t>
      </w:r>
      <w:r w:rsidRPr="003C5045">
        <w:rPr>
          <w:lang w:val="en-US"/>
        </w:rPr>
        <w:t xml:space="preserve"> requirements.</w:t>
      </w:r>
    </w:p>
    <w:p w:rsidR="004B56A3" w:rsidRPr="00621260" w:rsidRDefault="004B56A3" w:rsidP="004B56A3">
      <w:pPr>
        <w:rPr>
          <w:color w:val="auto"/>
          <w:lang w:val="en-US"/>
        </w:rPr>
      </w:pPr>
      <w:r w:rsidRPr="003C5045">
        <w:rPr>
          <w:color w:val="auto"/>
          <w:lang w:val="en-US"/>
        </w:rPr>
        <w:t>Interconnecting cables between UCP and skid, and in between UCP and ICSS/MCC will be supplied and installed by Contractor. Package Vendor shall adapt the number of terminals in marshalling cabinets and junction boxes to the type of multi-core cables in accordance with Contractor specifications. All spare wires shall be earthed through individual terminals, bonding is not permitted.</w:t>
      </w:r>
    </w:p>
    <w:p w:rsidR="004B56A3" w:rsidRPr="00621260" w:rsidRDefault="004B56A3" w:rsidP="004B56A3">
      <w:pPr>
        <w:pStyle w:val="Titre4"/>
        <w:jc w:val="both"/>
        <w:rPr>
          <w:lang w:val="en-US"/>
        </w:rPr>
      </w:pPr>
      <w:r w:rsidRPr="003C5045">
        <w:rPr>
          <w:lang w:val="en-US"/>
        </w:rPr>
        <w:t>HMI</w:t>
      </w:r>
    </w:p>
    <w:p w:rsidR="004B56A3" w:rsidRPr="00621260" w:rsidRDefault="004B56A3" w:rsidP="004B56A3">
      <w:pPr>
        <w:rPr>
          <w:rFonts w:cs="Arial"/>
          <w:lang w:val="en-US"/>
        </w:rPr>
      </w:pPr>
      <w:r w:rsidRPr="003C5045">
        <w:rPr>
          <w:rFonts w:cs="Arial"/>
          <w:lang w:val="en-US"/>
        </w:rPr>
        <w:t>The HMI shall gather together all information coming from each PLC. The HMI shows on screen the whole network air compressors system including but not limited to lube oil, compressor load/ unload status, running/ stopped status, dryers sequences. A special screen shall be dedicated to alarms and trips for each system. Records historic page of all alarms and trips is expected.</w:t>
      </w:r>
    </w:p>
    <w:p w:rsidR="004B56A3" w:rsidRPr="00621260" w:rsidRDefault="004B56A3" w:rsidP="004B56A3">
      <w:pPr>
        <w:pStyle w:val="Titre4"/>
        <w:jc w:val="both"/>
        <w:rPr>
          <w:lang w:val="en-US"/>
        </w:rPr>
      </w:pPr>
      <w:r w:rsidRPr="003C5045">
        <w:rPr>
          <w:lang w:val="en-US"/>
        </w:rPr>
        <w:lastRenderedPageBreak/>
        <w:t>Communication</w:t>
      </w:r>
    </w:p>
    <w:p w:rsidR="004B56A3" w:rsidRPr="00621260" w:rsidRDefault="004B56A3" w:rsidP="004B56A3">
      <w:pPr>
        <w:rPr>
          <w:rFonts w:cs="Arial"/>
          <w:lang w:val="en-US"/>
        </w:rPr>
      </w:pPr>
      <w:r w:rsidRPr="003C5045">
        <w:rPr>
          <w:rFonts w:cs="Arial"/>
          <w:lang w:val="en-US"/>
        </w:rPr>
        <w:t>The communication with ICSS shall be carried out through redundant Modbus System. Trip signals from/ to the ICSS are hard wired.</w:t>
      </w:r>
    </w:p>
    <w:p w:rsidR="004B56A3" w:rsidRPr="00621260" w:rsidRDefault="004B56A3" w:rsidP="004B56A3">
      <w:pPr>
        <w:rPr>
          <w:lang w:val="en-US"/>
        </w:rPr>
      </w:pPr>
      <w:r w:rsidRPr="003C5045">
        <w:rPr>
          <w:lang w:val="en-US"/>
        </w:rPr>
        <w:t>Signals from any on package skid instrument required by the control system shall be wired up to dedicated boxes located at the package skid edges.</w:t>
      </w:r>
    </w:p>
    <w:p w:rsidR="004B56A3" w:rsidRPr="00621260" w:rsidRDefault="004B56A3" w:rsidP="004B56A3">
      <w:pPr>
        <w:pStyle w:val="Titre3"/>
        <w:jc w:val="both"/>
        <w:rPr>
          <w:lang w:val="en-US"/>
        </w:rPr>
      </w:pPr>
      <w:r w:rsidRPr="003C5045">
        <w:rPr>
          <w:lang w:val="en-US"/>
        </w:rPr>
        <w:t>Control philosophy</w:t>
      </w:r>
    </w:p>
    <w:p w:rsidR="004B56A3" w:rsidRDefault="004B56A3" w:rsidP="004B56A3">
      <w:pPr>
        <w:keepNext/>
        <w:rPr>
          <w:rFonts w:cs="Arial"/>
          <w:lang w:val="en-US"/>
        </w:rPr>
      </w:pPr>
      <w:r w:rsidRPr="003C5045">
        <w:rPr>
          <w:rFonts w:cs="Arial"/>
          <w:lang w:val="en-US"/>
        </w:rPr>
        <w:t>Three running modes are considered:</w:t>
      </w:r>
    </w:p>
    <w:p w:rsidR="004B56A3" w:rsidRDefault="004B56A3" w:rsidP="004B56A3">
      <w:pPr>
        <w:pStyle w:val="Listepuces"/>
        <w:keepNext/>
        <w:rPr>
          <w:lang w:val="en-US"/>
        </w:rPr>
      </w:pPr>
      <w:r w:rsidRPr="003C5045">
        <w:rPr>
          <w:lang w:val="en-US"/>
        </w:rPr>
        <w:t>Remote</w:t>
      </w:r>
    </w:p>
    <w:p w:rsidR="004B56A3" w:rsidRDefault="004B56A3" w:rsidP="004B56A3">
      <w:pPr>
        <w:pStyle w:val="Listepuces"/>
        <w:keepNext/>
        <w:rPr>
          <w:lang w:val="en-US"/>
        </w:rPr>
      </w:pPr>
      <w:r w:rsidRPr="003C5045">
        <w:rPr>
          <w:lang w:val="en-US"/>
        </w:rPr>
        <w:t>Automatic local</w:t>
      </w:r>
    </w:p>
    <w:p w:rsidR="004B56A3" w:rsidRDefault="004B56A3" w:rsidP="004B56A3">
      <w:pPr>
        <w:pStyle w:val="Listepuces"/>
        <w:rPr>
          <w:lang w:val="en-US"/>
        </w:rPr>
      </w:pPr>
      <w:r w:rsidRPr="003C5045">
        <w:rPr>
          <w:lang w:val="en-US"/>
        </w:rPr>
        <w:t>Local.</w:t>
      </w:r>
    </w:p>
    <w:p w:rsidR="004B56A3" w:rsidRPr="00621260" w:rsidRDefault="004B56A3" w:rsidP="004B56A3">
      <w:pPr>
        <w:pStyle w:val="Titre4"/>
        <w:rPr>
          <w:lang w:val="en-US"/>
        </w:rPr>
      </w:pPr>
      <w:r w:rsidRPr="003C5045">
        <w:rPr>
          <w:lang w:val="en-US"/>
        </w:rPr>
        <w:t>Remote mode</w:t>
      </w:r>
    </w:p>
    <w:p w:rsidR="004B56A3" w:rsidRPr="00621260" w:rsidRDefault="004B56A3" w:rsidP="004B56A3">
      <w:pPr>
        <w:rPr>
          <w:rFonts w:cs="Arial"/>
          <w:lang w:val="en-US"/>
        </w:rPr>
      </w:pPr>
      <w:r w:rsidRPr="003C5045">
        <w:rPr>
          <w:lang w:val="en-US"/>
        </w:rPr>
        <w:t xml:space="preserve">The air compressor system shall be normally controlled by its </w:t>
      </w:r>
      <w:smartTag w:uri="urn:schemas-microsoft-com:office:smarttags" w:element="stockticker">
        <w:r w:rsidRPr="003C5045">
          <w:rPr>
            <w:lang w:val="en-US"/>
          </w:rPr>
          <w:t>UCP</w:t>
        </w:r>
      </w:smartTag>
      <w:r w:rsidRPr="003C5045">
        <w:rPr>
          <w:lang w:val="en-US"/>
        </w:rPr>
        <w:t xml:space="preserve"> and operated from the ICSS Operator workstation. </w:t>
      </w:r>
      <w:r w:rsidRPr="003C5045">
        <w:rPr>
          <w:rFonts w:cs="Arial"/>
          <w:lang w:val="en-US"/>
        </w:rPr>
        <w:t>The remote mode is the normal running mode.</w:t>
      </w:r>
    </w:p>
    <w:p w:rsidR="004B56A3" w:rsidRPr="00621260" w:rsidRDefault="004B56A3" w:rsidP="004B56A3">
      <w:pPr>
        <w:rPr>
          <w:rFonts w:cs="Arial"/>
          <w:lang w:val="en-US"/>
        </w:rPr>
      </w:pPr>
      <w:r w:rsidRPr="003C5045">
        <w:rPr>
          <w:rFonts w:cs="Arial"/>
          <w:lang w:val="en-US"/>
        </w:rPr>
        <w:t>Start/Stop orders are coming from the ICSS. Compressors priority and regulation are managed by the ICSS in which case commands on UCP are not available.</w:t>
      </w:r>
    </w:p>
    <w:p w:rsidR="004B56A3" w:rsidRPr="00621260" w:rsidRDefault="004B56A3" w:rsidP="004B56A3">
      <w:pPr>
        <w:pStyle w:val="Titre4"/>
        <w:rPr>
          <w:lang w:val="en-US"/>
        </w:rPr>
      </w:pPr>
      <w:r w:rsidRPr="003C5045">
        <w:rPr>
          <w:lang w:val="en-US"/>
        </w:rPr>
        <w:t>Automatic local mode</w:t>
      </w:r>
    </w:p>
    <w:p w:rsidR="004B56A3" w:rsidRPr="00621260" w:rsidRDefault="004B56A3" w:rsidP="004B56A3">
      <w:pPr>
        <w:rPr>
          <w:rFonts w:cs="Arial"/>
          <w:lang w:val="en-US"/>
        </w:rPr>
      </w:pPr>
      <w:r w:rsidRPr="003C5045">
        <w:rPr>
          <w:rFonts w:cs="Arial"/>
          <w:lang w:val="en-US"/>
        </w:rPr>
        <w:t>In case of communication failure with ICSS, this mode shall take over controls through signal from PT installed on each compressor discharge. The air compressors sequences are managed by the HMI.</w:t>
      </w:r>
    </w:p>
    <w:p w:rsidR="004B56A3" w:rsidRPr="00621260" w:rsidRDefault="004B56A3" w:rsidP="004B56A3">
      <w:pPr>
        <w:pStyle w:val="Titre4"/>
        <w:rPr>
          <w:lang w:val="en-US"/>
        </w:rPr>
      </w:pPr>
      <w:r w:rsidRPr="003C5045">
        <w:rPr>
          <w:lang w:val="en-US"/>
        </w:rPr>
        <w:t>Local mode</w:t>
      </w:r>
    </w:p>
    <w:p w:rsidR="004B56A3" w:rsidRDefault="004B56A3" w:rsidP="004B56A3">
      <w:pPr>
        <w:keepNext/>
        <w:rPr>
          <w:rFonts w:cs="Arial"/>
          <w:lang w:val="en-US"/>
        </w:rPr>
      </w:pPr>
      <w:r w:rsidRPr="003C5045">
        <w:rPr>
          <w:rFonts w:cs="Arial"/>
          <w:lang w:val="en-US"/>
        </w:rPr>
        <w:t>Local mode is possible subject to:</w:t>
      </w:r>
    </w:p>
    <w:p w:rsidR="004B56A3" w:rsidRDefault="004B56A3" w:rsidP="004B56A3">
      <w:pPr>
        <w:pStyle w:val="Listepuces"/>
        <w:keepNext/>
        <w:rPr>
          <w:lang w:val="en-US"/>
        </w:rPr>
      </w:pPr>
      <w:r w:rsidRPr="003C5045">
        <w:rPr>
          <w:lang w:val="en-US"/>
        </w:rPr>
        <w:t>The local selector installed on UCP panel and the ICSS switch are both on "local mode"</w:t>
      </w:r>
    </w:p>
    <w:p w:rsidR="004B56A3" w:rsidRDefault="004B56A3" w:rsidP="004B56A3">
      <w:pPr>
        <w:pStyle w:val="Listepuces"/>
        <w:rPr>
          <w:lang w:val="en-US"/>
        </w:rPr>
      </w:pPr>
      <w:r w:rsidRPr="003C5045">
        <w:rPr>
          <w:lang w:val="en-US"/>
        </w:rPr>
        <w:t>The air compressor will be started and stopped from the local gauge panel located on the air compressor skid.</w:t>
      </w:r>
    </w:p>
    <w:p w:rsidR="004B56A3" w:rsidRPr="00621260" w:rsidRDefault="004B56A3" w:rsidP="004B56A3">
      <w:pPr>
        <w:rPr>
          <w:lang w:val="en-US"/>
        </w:rPr>
      </w:pPr>
      <w:r w:rsidRPr="003C5045">
        <w:rPr>
          <w:lang w:val="en-US"/>
        </w:rPr>
        <w:t>Whatever the running mode selected, all safety functions are managed by the UCP.</w:t>
      </w:r>
    </w:p>
    <w:p w:rsidR="004B56A3" w:rsidRPr="00621260" w:rsidRDefault="004B56A3" w:rsidP="004B56A3">
      <w:pPr>
        <w:pStyle w:val="Titre3"/>
        <w:rPr>
          <w:lang w:val="en-US"/>
        </w:rPr>
      </w:pPr>
      <w:bookmarkStart w:id="414" w:name="_Ref274216064"/>
      <w:r w:rsidRPr="003C5045">
        <w:rPr>
          <w:lang w:val="en-US"/>
        </w:rPr>
        <w:t>Local gauge panel</w:t>
      </w:r>
      <w:bookmarkEnd w:id="414"/>
    </w:p>
    <w:p w:rsidR="004B56A3" w:rsidRDefault="004B56A3" w:rsidP="004B56A3">
      <w:pPr>
        <w:keepNext/>
        <w:rPr>
          <w:lang w:val="en-US"/>
        </w:rPr>
      </w:pPr>
      <w:r w:rsidRPr="003C5045">
        <w:rPr>
          <w:lang w:val="en-US"/>
        </w:rPr>
        <w:t>Units shall be equipped with a local on-skid control panel suitably accessible and visible and comprising the following:</w:t>
      </w:r>
    </w:p>
    <w:p w:rsidR="004B56A3" w:rsidRDefault="004B56A3" w:rsidP="004B56A3">
      <w:pPr>
        <w:pStyle w:val="Listepuces"/>
        <w:keepNext/>
        <w:rPr>
          <w:lang w:val="en-US"/>
        </w:rPr>
      </w:pPr>
      <w:r w:rsidRPr="003C5045">
        <w:rPr>
          <w:lang w:val="en-US"/>
        </w:rPr>
        <w:t>Emergency shutdown push button</w:t>
      </w:r>
    </w:p>
    <w:p w:rsidR="004B56A3" w:rsidRDefault="004B56A3" w:rsidP="004B56A3">
      <w:pPr>
        <w:pStyle w:val="Listepuces"/>
        <w:rPr>
          <w:lang w:val="en-US"/>
        </w:rPr>
      </w:pPr>
      <w:r w:rsidRPr="003C5045">
        <w:rPr>
          <w:lang w:val="en-US"/>
        </w:rPr>
        <w:t>Local start push button (green)</w:t>
      </w:r>
    </w:p>
    <w:p w:rsidR="004B56A3" w:rsidRDefault="004B56A3" w:rsidP="004B56A3">
      <w:pPr>
        <w:pStyle w:val="Listepuces"/>
        <w:rPr>
          <w:lang w:val="en-US"/>
        </w:rPr>
      </w:pPr>
      <w:r w:rsidRPr="003C5045">
        <w:rPr>
          <w:lang w:val="en-US"/>
        </w:rPr>
        <w:t>Local stop push button (red)</w:t>
      </w:r>
    </w:p>
    <w:p w:rsidR="004B56A3" w:rsidRDefault="004B56A3" w:rsidP="004B56A3">
      <w:pPr>
        <w:pStyle w:val="Listepuces"/>
        <w:rPr>
          <w:color w:val="000000" w:themeColor="text1"/>
          <w:lang w:val="en-US"/>
        </w:rPr>
      </w:pPr>
      <w:r w:rsidRPr="003C5045">
        <w:rPr>
          <w:lang w:val="en-US"/>
        </w:rPr>
        <w:t>“Default” annunciator</w:t>
      </w:r>
    </w:p>
    <w:p w:rsidR="004B56A3" w:rsidRDefault="004B56A3" w:rsidP="004B56A3">
      <w:pPr>
        <w:pStyle w:val="Listepuces"/>
        <w:rPr>
          <w:lang w:val="en-US"/>
        </w:rPr>
      </w:pPr>
      <w:r w:rsidRPr="003C5045">
        <w:rPr>
          <w:lang w:val="en-US"/>
        </w:rPr>
        <w:t>“Running” annunciator</w:t>
      </w:r>
    </w:p>
    <w:p w:rsidR="004B56A3" w:rsidRDefault="004B56A3" w:rsidP="004B56A3">
      <w:pPr>
        <w:pStyle w:val="Listepuces"/>
        <w:rPr>
          <w:lang w:val="en-US"/>
        </w:rPr>
      </w:pPr>
      <w:r w:rsidRPr="003C5045">
        <w:rPr>
          <w:lang w:val="en-US"/>
        </w:rPr>
        <w:lastRenderedPageBreak/>
        <w:t>Lube oil pressure gauge</w:t>
      </w:r>
    </w:p>
    <w:p w:rsidR="004B56A3" w:rsidRDefault="004B56A3" w:rsidP="004B56A3">
      <w:pPr>
        <w:pStyle w:val="Listepuces"/>
        <w:keepNext/>
        <w:rPr>
          <w:lang w:val="en-US"/>
        </w:rPr>
      </w:pPr>
      <w:r w:rsidRPr="003C5045">
        <w:rPr>
          <w:lang w:val="en-US"/>
        </w:rPr>
        <w:t>Air compressor discharge temperature gauge</w:t>
      </w:r>
    </w:p>
    <w:p w:rsidR="004B56A3" w:rsidRPr="00306FEC" w:rsidRDefault="004B56A3" w:rsidP="004B56A3">
      <w:pPr>
        <w:pStyle w:val="Listepuces"/>
        <w:rPr>
          <w:lang w:val="fr-FR"/>
        </w:rPr>
      </w:pPr>
      <w:r w:rsidRPr="00306FEC">
        <w:rPr>
          <w:lang w:val="fr-FR"/>
        </w:rPr>
        <w:t>Air compressor</w:t>
      </w:r>
      <w:r w:rsidRPr="00306FEC">
        <w:rPr>
          <w:color w:val="000000" w:themeColor="text1"/>
          <w:lang w:val="fr-FR"/>
        </w:rPr>
        <w:t xml:space="preserve"> discharge pressure</w:t>
      </w:r>
      <w:r w:rsidRPr="00306FEC">
        <w:rPr>
          <w:lang w:val="fr-FR"/>
        </w:rPr>
        <w:t xml:space="preserve"> gauge.</w:t>
      </w:r>
    </w:p>
    <w:p w:rsidR="004B56A3" w:rsidRPr="00621260" w:rsidRDefault="004B56A3" w:rsidP="004B56A3">
      <w:pPr>
        <w:rPr>
          <w:lang w:val="en-US"/>
        </w:rPr>
      </w:pPr>
      <w:r w:rsidRPr="003C5045">
        <w:rPr>
          <w:lang w:val="en-US"/>
        </w:rPr>
        <w:t>This local panel shall be connected to the air compressor UCP.</w:t>
      </w:r>
    </w:p>
    <w:p w:rsidR="00E03B60" w:rsidRDefault="00E03B60" w:rsidP="00E03B60">
      <w:pPr>
        <w:pStyle w:val="Titre2"/>
        <w:pBdr>
          <w:right w:val="single" w:sz="4" w:space="4" w:color="auto"/>
        </w:pBdr>
        <w:rPr>
          <w:lang w:val="en-US"/>
        </w:rPr>
      </w:pPr>
      <w:bookmarkStart w:id="415" w:name="_Ref274224148"/>
      <w:bookmarkStart w:id="416" w:name="_Toc306189084"/>
      <w:bookmarkStart w:id="417" w:name="_Toc337466446"/>
      <w:bookmarkStart w:id="418" w:name="_Toc306189081"/>
      <w:r w:rsidRPr="003C5045">
        <w:rPr>
          <w:lang w:val="en-US"/>
        </w:rPr>
        <w:t>Painting</w:t>
      </w:r>
      <w:bookmarkEnd w:id="415"/>
      <w:bookmarkEnd w:id="416"/>
      <w:bookmarkEnd w:id="417"/>
    </w:p>
    <w:p w:rsidR="00E03B60" w:rsidRPr="00621260" w:rsidRDefault="00E03B60" w:rsidP="00E03B60">
      <w:pPr>
        <w:rPr>
          <w:color w:val="000000" w:themeColor="text1"/>
          <w:lang w:val="en-US"/>
        </w:rPr>
      </w:pPr>
      <w:r w:rsidRPr="003C5045">
        <w:rPr>
          <w:lang w:val="en-US"/>
        </w:rPr>
        <w:t xml:space="preserve">Package unit </w:t>
      </w:r>
      <w:r w:rsidRPr="003C5045">
        <w:rPr>
          <w:color w:val="000000" w:themeColor="text1"/>
          <w:lang w:val="en-US"/>
        </w:rPr>
        <w:t xml:space="preserve">shall be painted according to </w:t>
      </w:r>
      <w:r w:rsidRPr="003C5045">
        <w:rPr>
          <w:rStyle w:val="SG"/>
          <w:lang w:val="en-US"/>
        </w:rPr>
        <w:t>GS EP COR 350</w:t>
      </w:r>
      <w:r w:rsidRPr="003C5045">
        <w:rPr>
          <w:color w:val="000000" w:themeColor="text1"/>
          <w:lang w:val="en-US"/>
        </w:rPr>
        <w:t xml:space="preserve"> or </w:t>
      </w:r>
      <w:r w:rsidRPr="003C5045">
        <w:rPr>
          <w:rStyle w:val="SG"/>
          <w:lang w:val="en-US"/>
        </w:rPr>
        <w:t>GS EP COR 354</w:t>
      </w:r>
      <w:r w:rsidRPr="003C5045">
        <w:rPr>
          <w:color w:val="000000" w:themeColor="text1"/>
          <w:lang w:val="en-US"/>
        </w:rPr>
        <w:t xml:space="preserve"> according to site environment.</w:t>
      </w:r>
    </w:p>
    <w:p w:rsidR="00E03B60" w:rsidRDefault="00E03B60" w:rsidP="00E03B60">
      <w:pPr>
        <w:keepNext/>
        <w:rPr>
          <w:color w:val="000000" w:themeColor="text1"/>
          <w:lang w:val="en-US"/>
        </w:rPr>
      </w:pPr>
      <w:r>
        <w:rPr>
          <w:color w:val="000000" w:themeColor="text1"/>
          <w:lang w:val="en-US"/>
        </w:rPr>
        <w:t>For packages to be operated offshore or in coastal environment:</w:t>
      </w:r>
    </w:p>
    <w:p w:rsidR="00E03B60" w:rsidRDefault="00E03B60" w:rsidP="00E03B60">
      <w:pPr>
        <w:pStyle w:val="Listepuces"/>
        <w:rPr>
          <w:lang w:val="en-US"/>
        </w:rPr>
      </w:pPr>
      <w:r w:rsidRPr="003C5045">
        <w:rPr>
          <w:lang w:val="en-US"/>
        </w:rPr>
        <w:t xml:space="preserve">Package skids and support structures, piping and pressure vessels within the scope of supply shall be painted according to </w:t>
      </w:r>
      <w:r>
        <w:rPr>
          <w:rStyle w:val="SG"/>
          <w:lang w:val="en-US"/>
        </w:rPr>
        <w:t>GS EP COR 350</w:t>
      </w:r>
      <w:r w:rsidRPr="003C5045">
        <w:rPr>
          <w:lang w:val="en-US"/>
        </w:rPr>
        <w:t xml:space="preserve"> system P01</w:t>
      </w:r>
    </w:p>
    <w:p w:rsidR="00E03B60" w:rsidRDefault="00E03B60" w:rsidP="00E03B60">
      <w:pPr>
        <w:pStyle w:val="Listepuces"/>
        <w:rPr>
          <w:lang w:val="en-US"/>
        </w:rPr>
      </w:pPr>
      <w:r w:rsidRPr="003C5045">
        <w:rPr>
          <w:lang w:val="en-US"/>
        </w:rPr>
        <w:t xml:space="preserve">When required by </w:t>
      </w:r>
      <w:r>
        <w:rPr>
          <w:rStyle w:val="SG"/>
          <w:lang w:val="en-US"/>
        </w:rPr>
        <w:t>GS EP COR 350</w:t>
      </w:r>
      <w:r w:rsidRPr="003C5045">
        <w:rPr>
          <w:lang w:val="en-US"/>
        </w:rPr>
        <w:t xml:space="preserve">, paragraph 3.2, components made of Stainless steel shall be painted according to </w:t>
      </w:r>
      <w:r>
        <w:rPr>
          <w:rStyle w:val="SG"/>
          <w:lang w:val="en-US"/>
        </w:rPr>
        <w:t>GS EP COR 350</w:t>
      </w:r>
      <w:r w:rsidRPr="003C5045">
        <w:rPr>
          <w:lang w:val="en-US"/>
        </w:rPr>
        <w:t>, paragraph 3.2</w:t>
      </w:r>
    </w:p>
    <w:p w:rsidR="00E03B60" w:rsidRDefault="00E03B60" w:rsidP="00E03B60">
      <w:pPr>
        <w:pStyle w:val="Listepuces"/>
        <w:rPr>
          <w:lang w:val="en-US"/>
        </w:rPr>
      </w:pPr>
      <w:r w:rsidRPr="003C5045">
        <w:rPr>
          <w:lang w:val="en-US"/>
        </w:rPr>
        <w:t xml:space="preserve">Rotating machines shall be painted according to Supplier standard suitable for offshore environment, if approved by Company, or according to </w:t>
      </w:r>
      <w:r>
        <w:rPr>
          <w:rStyle w:val="SG"/>
          <w:lang w:val="en-US"/>
        </w:rPr>
        <w:t>GS EP COR 350</w:t>
      </w:r>
      <w:r w:rsidRPr="003C5045">
        <w:rPr>
          <w:lang w:val="en-US"/>
        </w:rPr>
        <w:t xml:space="preserve"> system P14.</w:t>
      </w:r>
    </w:p>
    <w:p w:rsidR="00E03B60" w:rsidRDefault="00E03B60" w:rsidP="00E03B60">
      <w:pPr>
        <w:pStyle w:val="Titre2"/>
        <w:pBdr>
          <w:right w:val="single" w:sz="4" w:space="4" w:color="auto"/>
        </w:pBdr>
        <w:rPr>
          <w:lang w:val="en-US"/>
        </w:rPr>
      </w:pPr>
      <w:bookmarkStart w:id="419" w:name="_Toc337466447"/>
      <w:r>
        <w:rPr>
          <w:lang w:val="en-US"/>
        </w:rPr>
        <w:t>Heal Safety and Environment</w:t>
      </w:r>
      <w:bookmarkEnd w:id="419"/>
    </w:p>
    <w:p w:rsidR="00E03B60" w:rsidRPr="00621260" w:rsidRDefault="00E03B60" w:rsidP="00E03B60">
      <w:pPr>
        <w:pStyle w:val="Titre3"/>
        <w:pBdr>
          <w:right w:val="single" w:sz="4" w:space="4" w:color="auto"/>
        </w:pBdr>
        <w:tabs>
          <w:tab w:val="num" w:pos="360"/>
        </w:tabs>
        <w:rPr>
          <w:lang w:val="en-US"/>
        </w:rPr>
      </w:pPr>
      <w:r w:rsidRPr="003C5045">
        <w:rPr>
          <w:lang w:val="en-US"/>
        </w:rPr>
        <w:t>Hot surfaces</w:t>
      </w:r>
    </w:p>
    <w:p w:rsidR="00E03B60" w:rsidRPr="00621260" w:rsidRDefault="00E03B60" w:rsidP="00E03B60">
      <w:pPr>
        <w:rPr>
          <w:lang w:val="en-US"/>
        </w:rPr>
      </w:pPr>
      <w:r>
        <w:rPr>
          <w:color w:val="000000" w:themeColor="text1"/>
          <w:lang w:val="en-US"/>
        </w:rPr>
        <w:t>Any hot surface that can be reached by Operators shall be insulated in such a way that their maximum skin temperature be lower than 70°C.</w:t>
      </w:r>
    </w:p>
    <w:p w:rsidR="00E03B60" w:rsidRPr="00C815A7" w:rsidRDefault="00E03B60" w:rsidP="00A61FA3">
      <w:pPr>
        <w:pStyle w:val="Titre3"/>
        <w:pBdr>
          <w:right w:val="single" w:sz="4" w:space="4" w:color="auto"/>
        </w:pBdr>
        <w:tabs>
          <w:tab w:val="num" w:pos="360"/>
        </w:tabs>
        <w:rPr>
          <w:lang w:val="en-US"/>
        </w:rPr>
      </w:pPr>
      <w:bookmarkStart w:id="420" w:name="_Toc306189082"/>
      <w:bookmarkStart w:id="421" w:name="_Ref336353974"/>
      <w:r w:rsidRPr="003C5045">
        <w:rPr>
          <w:lang w:val="en-US"/>
        </w:rPr>
        <w:t>Noise requirements</w:t>
      </w:r>
      <w:bookmarkEnd w:id="420"/>
      <w:bookmarkEnd w:id="421"/>
    </w:p>
    <w:p w:rsidR="00E03B60" w:rsidRPr="002A2C0A" w:rsidRDefault="00E03B60" w:rsidP="00E03B60">
      <w:pPr>
        <w:pBdr>
          <w:right w:val="single" w:sz="4" w:space="4" w:color="auto"/>
        </w:pBdr>
        <w:rPr>
          <w:lang w:val="en-US"/>
        </w:rPr>
      </w:pPr>
      <w:r w:rsidRPr="00B61DE1">
        <w:rPr>
          <w:lang w:val="en-US"/>
        </w:rPr>
        <w:t xml:space="preserve">All definitions, notations, </w:t>
      </w:r>
      <w:r>
        <w:rPr>
          <w:lang w:val="en-US"/>
        </w:rPr>
        <w:t xml:space="preserve">testing methods </w:t>
      </w:r>
      <w:r w:rsidRPr="00B61DE1">
        <w:rPr>
          <w:lang w:val="en-US"/>
        </w:rPr>
        <w:t>calculation methods and calculation</w:t>
      </w:r>
      <w:r w:rsidRPr="00B61DE1">
        <w:rPr>
          <w:rFonts w:cs="Arial"/>
          <w:b/>
          <w:bCs/>
          <w:lang w:val="en-US"/>
        </w:rPr>
        <w:t xml:space="preserve"> </w:t>
      </w:r>
      <w:r w:rsidRPr="00B61DE1">
        <w:rPr>
          <w:lang w:val="en-US"/>
        </w:rPr>
        <w:t xml:space="preserve">procedures shall be in accordance with </w:t>
      </w:r>
      <w:r w:rsidRPr="00E87743">
        <w:rPr>
          <w:rStyle w:val="SG"/>
          <w:lang w:val="en-US"/>
        </w:rPr>
        <w:t>GS EP MEC 300</w:t>
      </w:r>
      <w:r w:rsidRPr="00B61DE1">
        <w:rPr>
          <w:lang w:val="en-US"/>
        </w:rPr>
        <w:t>.</w:t>
      </w:r>
    </w:p>
    <w:p w:rsidR="00A61FA3" w:rsidRDefault="00A61FA3" w:rsidP="00BC2D99">
      <w:pPr>
        <w:keepNext/>
        <w:pBdr>
          <w:right w:val="single" w:sz="4" w:space="4" w:color="auto"/>
        </w:pBdr>
        <w:rPr>
          <w:lang w:val="en-US"/>
        </w:rPr>
      </w:pPr>
      <w:r w:rsidRPr="00E87743">
        <w:rPr>
          <w:lang w:val="en-US"/>
        </w:rPr>
        <w:t xml:space="preserve">All efforts shall be deployed to limit the average sound pressure level around the </w:t>
      </w:r>
      <w:r>
        <w:rPr>
          <w:lang w:val="en-US"/>
        </w:rPr>
        <w:t xml:space="preserve">package </w:t>
      </w:r>
      <w:r w:rsidRPr="00E87743">
        <w:rPr>
          <w:lang w:val="en-US"/>
        </w:rPr>
        <w:t xml:space="preserve">at </w:t>
      </w:r>
      <w:r>
        <w:rPr>
          <w:lang w:val="en-US"/>
        </w:rPr>
        <w:t>following values:</w:t>
      </w:r>
    </w:p>
    <w:p w:rsidR="00A61FA3" w:rsidRDefault="00A61FA3" w:rsidP="00BC2D99">
      <w:pPr>
        <w:pStyle w:val="Listepuces"/>
        <w:keepNext/>
        <w:pBdr>
          <w:right w:val="single" w:sz="4" w:space="4" w:color="auto"/>
        </w:pBdr>
      </w:pPr>
      <w:r>
        <w:t>Equipment within an enclosure: 85 dB(A) at one meter</w:t>
      </w:r>
    </w:p>
    <w:p w:rsidR="00A61FA3" w:rsidRPr="00595431" w:rsidRDefault="00A61FA3" w:rsidP="00A61FA3">
      <w:pPr>
        <w:pStyle w:val="Listepuces"/>
        <w:pBdr>
          <w:right w:val="single" w:sz="4" w:space="4" w:color="auto"/>
        </w:pBdr>
      </w:pPr>
      <w:r>
        <w:t xml:space="preserve">Equipment without enclosure: </w:t>
      </w:r>
      <w:r w:rsidRPr="00595431">
        <w:t>90 dB(A) at one meter.</w:t>
      </w:r>
    </w:p>
    <w:p w:rsidR="00E03B60" w:rsidRDefault="00E03B60" w:rsidP="00E03B60">
      <w:pPr>
        <w:rPr>
          <w:rFonts w:eastAsia="SimSun" w:cs="Arial"/>
          <w:color w:val="auto"/>
          <w:lang w:val="en-US" w:eastAsia="zh-CN"/>
        </w:rPr>
      </w:pPr>
      <w:r>
        <w:rPr>
          <w:rFonts w:eastAsia="SimSun" w:cs="Arial"/>
          <w:color w:val="auto"/>
          <w:lang w:val="en-US" w:eastAsia="zh-CN"/>
        </w:rPr>
        <w:t>Supplier shall submit during Tender the expected noise map at one meter of the sound pressure levels in dBa per octave bands, and the maximum sound power level.</w:t>
      </w:r>
    </w:p>
    <w:p w:rsidR="004B56A3" w:rsidRPr="00621260" w:rsidRDefault="004B56A3" w:rsidP="00E03B60">
      <w:pPr>
        <w:pStyle w:val="Titre2"/>
        <w:pBdr>
          <w:right w:val="single" w:sz="4" w:space="4" w:color="auto"/>
        </w:pBdr>
        <w:tabs>
          <w:tab w:val="num" w:pos="360"/>
        </w:tabs>
        <w:rPr>
          <w:lang w:val="en-US"/>
        </w:rPr>
      </w:pPr>
      <w:bookmarkStart w:id="422" w:name="_Toc337466448"/>
      <w:r w:rsidRPr="003C5045">
        <w:rPr>
          <w:lang w:val="en-US"/>
        </w:rPr>
        <w:t>Miscellaneous</w:t>
      </w:r>
      <w:bookmarkEnd w:id="418"/>
      <w:bookmarkEnd w:id="422"/>
    </w:p>
    <w:p w:rsidR="004B56A3" w:rsidRPr="00621260" w:rsidRDefault="004B56A3" w:rsidP="00E03B60">
      <w:pPr>
        <w:pStyle w:val="Titre3"/>
        <w:pBdr>
          <w:right w:val="single" w:sz="4" w:space="4" w:color="auto"/>
        </w:pBdr>
        <w:tabs>
          <w:tab w:val="num" w:pos="360"/>
        </w:tabs>
        <w:rPr>
          <w:lang w:val="en-US"/>
        </w:rPr>
      </w:pPr>
      <w:bookmarkStart w:id="423" w:name="_Ref274223669"/>
      <w:r w:rsidRPr="003C5045">
        <w:rPr>
          <w:lang w:val="en-US"/>
        </w:rPr>
        <w:t>Dew point analyzer</w:t>
      </w:r>
      <w:bookmarkEnd w:id="423"/>
    </w:p>
    <w:p w:rsidR="004B56A3" w:rsidRPr="00621260" w:rsidRDefault="004B56A3" w:rsidP="004B56A3">
      <w:pPr>
        <w:rPr>
          <w:rFonts w:eastAsia="SimSun"/>
          <w:color w:val="000000" w:themeColor="text1"/>
          <w:lang w:val="en-US" w:eastAsia="zh-CN"/>
        </w:rPr>
      </w:pPr>
      <w:r>
        <w:rPr>
          <w:rFonts w:eastAsia="SimSun"/>
          <w:color w:val="000000" w:themeColor="text1"/>
          <w:lang w:val="en-US" w:eastAsia="zh-CN"/>
        </w:rPr>
        <w:t>The Vendor shall quote as an option the provision of a dew point analyzer providing details and proven experience references. The analyzer shall be located in the Unit Control Panel and linked to ICSS. The moisture probe shall be installed at common outlet of the skid package.</w:t>
      </w:r>
    </w:p>
    <w:p w:rsidR="004B56A3" w:rsidRPr="00621260" w:rsidRDefault="004B56A3" w:rsidP="00E03B60">
      <w:pPr>
        <w:pStyle w:val="Titre3"/>
        <w:pBdr>
          <w:right w:val="single" w:sz="4" w:space="4" w:color="auto"/>
        </w:pBdr>
        <w:tabs>
          <w:tab w:val="num" w:pos="360"/>
        </w:tabs>
        <w:rPr>
          <w:lang w:val="en-US"/>
        </w:rPr>
      </w:pPr>
      <w:bookmarkStart w:id="424" w:name="_Ref274223684"/>
      <w:r w:rsidRPr="003C5045">
        <w:rPr>
          <w:lang w:val="en-US"/>
        </w:rPr>
        <w:lastRenderedPageBreak/>
        <w:t>Air receivers</w:t>
      </w:r>
      <w:bookmarkEnd w:id="424"/>
    </w:p>
    <w:p w:rsidR="004B56A3" w:rsidRPr="00621260" w:rsidRDefault="004B56A3" w:rsidP="004B56A3">
      <w:pPr>
        <w:rPr>
          <w:lang w:val="en-US"/>
        </w:rPr>
      </w:pPr>
      <w:r>
        <w:rPr>
          <w:color w:val="000000" w:themeColor="text1"/>
          <w:lang w:val="en-US"/>
        </w:rPr>
        <w:t>Air receivers shall</w:t>
      </w:r>
      <w:r w:rsidRPr="003C5045">
        <w:rPr>
          <w:lang w:val="en-US"/>
        </w:rPr>
        <w:t xml:space="preserve"> be designed according to pressure vessels Project specifications and fitted with draining facilities.</w:t>
      </w:r>
    </w:p>
    <w:p w:rsidR="004B56A3" w:rsidRPr="00621260" w:rsidRDefault="004B56A3" w:rsidP="004B56A3">
      <w:pPr>
        <w:rPr>
          <w:lang w:val="en-US"/>
        </w:rPr>
      </w:pPr>
      <w:r w:rsidRPr="003C5045">
        <w:rPr>
          <w:lang w:val="en-US"/>
        </w:rPr>
        <w:t>The internal part shall be coated with a corrosion resistant system.</w:t>
      </w:r>
    </w:p>
    <w:p w:rsidR="004B56A3" w:rsidRPr="00621260" w:rsidRDefault="004B56A3" w:rsidP="004B56A3">
      <w:pPr>
        <w:rPr>
          <w:lang w:val="en-US"/>
        </w:rPr>
      </w:pPr>
      <w:r w:rsidRPr="003C5045">
        <w:rPr>
          <w:lang w:val="en-US"/>
        </w:rPr>
        <w:t>A by-pass is required from inlet to outlet to allow vessel maintenance.</w:t>
      </w:r>
    </w:p>
    <w:p w:rsidR="004B56A3" w:rsidRPr="00621260" w:rsidRDefault="004B56A3" w:rsidP="00E03B60">
      <w:pPr>
        <w:pStyle w:val="Titre3"/>
        <w:pBdr>
          <w:right w:val="single" w:sz="4" w:space="4" w:color="auto"/>
        </w:pBdr>
        <w:tabs>
          <w:tab w:val="num" w:pos="360"/>
        </w:tabs>
        <w:rPr>
          <w:lang w:val="en-US"/>
        </w:rPr>
      </w:pPr>
      <w:r w:rsidRPr="003C5045">
        <w:rPr>
          <w:lang w:val="en-US"/>
        </w:rPr>
        <w:t>Bolting</w:t>
      </w:r>
    </w:p>
    <w:p w:rsidR="004B56A3" w:rsidRPr="00621260" w:rsidRDefault="004B56A3" w:rsidP="004B56A3">
      <w:pPr>
        <w:keepNext/>
        <w:rPr>
          <w:color w:val="auto"/>
          <w:lang w:val="en-US"/>
        </w:rPr>
      </w:pPr>
      <w:r>
        <w:rPr>
          <w:color w:val="auto"/>
          <w:lang w:val="en-US"/>
        </w:rPr>
        <w:t>Package bolting shall be as follows:</w:t>
      </w:r>
    </w:p>
    <w:p w:rsidR="00E47C80" w:rsidRPr="00E87743" w:rsidRDefault="00E47C80" w:rsidP="00BC2D99">
      <w:pPr>
        <w:pStyle w:val="Listepuces"/>
        <w:keepNext/>
        <w:pBdr>
          <w:right w:val="single" w:sz="4" w:space="4" w:color="auto"/>
        </w:pBdr>
      </w:pPr>
      <w:r w:rsidRPr="00E87743">
        <w:t xml:space="preserve">For diameter above 24 mm, </w:t>
      </w:r>
      <w:r>
        <w:t xml:space="preserve">bolting shall be according to </w:t>
      </w:r>
      <w:r w:rsidRPr="008669CA">
        <w:rPr>
          <w:rStyle w:val="SG"/>
        </w:rPr>
        <w:t>GS</w:t>
      </w:r>
      <w:r w:rsidR="00BC2D99">
        <w:rPr>
          <w:rStyle w:val="SG"/>
        </w:rPr>
        <w:t> </w:t>
      </w:r>
      <w:r w:rsidRPr="008669CA">
        <w:rPr>
          <w:rStyle w:val="SG"/>
        </w:rPr>
        <w:t>EP</w:t>
      </w:r>
      <w:r w:rsidR="00BC2D99">
        <w:rPr>
          <w:rStyle w:val="SG"/>
        </w:rPr>
        <w:t> </w:t>
      </w:r>
      <w:r w:rsidRPr="008669CA">
        <w:rPr>
          <w:rStyle w:val="SG"/>
        </w:rPr>
        <w:t>COR</w:t>
      </w:r>
      <w:r w:rsidR="00BC2D99">
        <w:rPr>
          <w:rStyle w:val="SG"/>
        </w:rPr>
        <w:t> </w:t>
      </w:r>
      <w:r w:rsidRPr="008669CA">
        <w:rPr>
          <w:rStyle w:val="SG"/>
        </w:rPr>
        <w:t>356</w:t>
      </w:r>
      <w:r w:rsidR="00BC2D99">
        <w:t xml:space="preserve"> paragraph 6</w:t>
      </w:r>
    </w:p>
    <w:p w:rsidR="00E47C80" w:rsidRPr="00E87743" w:rsidRDefault="00E47C80" w:rsidP="00BC2D99">
      <w:pPr>
        <w:pStyle w:val="Listepuces"/>
        <w:pBdr>
          <w:right w:val="single" w:sz="4" w:space="4" w:color="auto"/>
        </w:pBdr>
      </w:pPr>
      <w:r w:rsidRPr="00E87743">
        <w:t xml:space="preserve">For diameter up to and including 24 mm, bolting shall be of </w:t>
      </w:r>
      <w:r w:rsidRPr="00E87743">
        <w:rPr>
          <w:rStyle w:val="norme"/>
          <w:color w:val="auto"/>
        </w:rPr>
        <w:t>AISI 321</w:t>
      </w:r>
      <w:r>
        <w:rPr>
          <w:rStyle w:val="norme"/>
          <w:color w:val="auto"/>
        </w:rPr>
        <w:t xml:space="preserve"> </w:t>
      </w:r>
      <w:r w:rsidRPr="00E87743">
        <w:t>Stainless steel as a minimum</w:t>
      </w:r>
      <w:r w:rsidR="00BC2D99">
        <w:t>.</w:t>
      </w:r>
    </w:p>
    <w:p w:rsidR="004B56A3" w:rsidRPr="00621260" w:rsidRDefault="004B56A3" w:rsidP="00E03B60">
      <w:pPr>
        <w:pStyle w:val="Titre3"/>
        <w:pBdr>
          <w:right w:val="single" w:sz="4" w:space="4" w:color="auto"/>
        </w:pBdr>
        <w:tabs>
          <w:tab w:val="num" w:pos="360"/>
        </w:tabs>
        <w:rPr>
          <w:lang w:val="en-US"/>
        </w:rPr>
      </w:pPr>
      <w:r w:rsidRPr="003C5045">
        <w:rPr>
          <w:lang w:val="en-US"/>
        </w:rPr>
        <w:t>Name plate’s tags and labels</w:t>
      </w:r>
    </w:p>
    <w:p w:rsidR="004B56A3" w:rsidRPr="00621260" w:rsidRDefault="004B56A3" w:rsidP="004B56A3">
      <w:pPr>
        <w:rPr>
          <w:lang w:val="en-US"/>
        </w:rPr>
      </w:pPr>
      <w:r w:rsidRPr="003C5045">
        <w:rPr>
          <w:lang w:val="en-US"/>
        </w:rPr>
        <w:t>All major equipment shall be identified by AISI 316L Stainless Steel nameplates attached by AISI 316L Stainless Steel pins or screws. All operating notices, warning notices and nameplates shall be in the English and</w:t>
      </w:r>
      <w:r w:rsidR="00BC2D99">
        <w:rPr>
          <w:lang w:val="en-US"/>
        </w:rPr>
        <w:t xml:space="preserve"> </w:t>
      </w:r>
      <w:r w:rsidR="00FC0839">
        <w:rPr>
          <w:lang w:val="en-US"/>
        </w:rPr>
        <w:fldChar w:fldCharType="begin">
          <w:ffData>
            <w:name w:val="Texte104"/>
            <w:enabled/>
            <w:calcOnExit w:val="0"/>
            <w:textInput/>
          </w:ffData>
        </w:fldChar>
      </w:r>
      <w:bookmarkStart w:id="425" w:name="Texte104"/>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bookmarkEnd w:id="425"/>
      <w:r w:rsidRPr="003C5045">
        <w:rPr>
          <w:lang w:val="en-US"/>
        </w:rPr>
        <w:t xml:space="preserve"> language and as indicated in Project documents.</w:t>
      </w:r>
    </w:p>
    <w:p w:rsidR="004B56A3" w:rsidRPr="00621260" w:rsidRDefault="004B56A3" w:rsidP="00E03B60">
      <w:pPr>
        <w:pStyle w:val="Titre3"/>
        <w:pBdr>
          <w:right w:val="single" w:sz="4" w:space="4" w:color="auto"/>
        </w:pBdr>
        <w:tabs>
          <w:tab w:val="num" w:pos="360"/>
        </w:tabs>
        <w:rPr>
          <w:lang w:val="en-US"/>
        </w:rPr>
      </w:pPr>
      <w:r w:rsidRPr="003C5045">
        <w:rPr>
          <w:lang w:val="en-US"/>
        </w:rPr>
        <w:t>Rotation arrows</w:t>
      </w:r>
    </w:p>
    <w:p w:rsidR="004B56A3" w:rsidRPr="00621260" w:rsidRDefault="004B56A3" w:rsidP="004B56A3">
      <w:pPr>
        <w:rPr>
          <w:lang w:val="en-US"/>
        </w:rPr>
      </w:pPr>
      <w:r w:rsidRPr="003C5045">
        <w:rPr>
          <w:lang w:val="en-US"/>
        </w:rPr>
        <w:t>Direction of rotation arrows shall be clearly and permanently marked on all rotating equipment.</w:t>
      </w:r>
    </w:p>
    <w:p w:rsidR="004B56A3" w:rsidRPr="00621260" w:rsidRDefault="004B56A3" w:rsidP="00A61FA3">
      <w:pPr>
        <w:pStyle w:val="Titre3"/>
        <w:pBdr>
          <w:right w:val="single" w:sz="4" w:space="4" w:color="auto"/>
        </w:pBdr>
        <w:tabs>
          <w:tab w:val="num" w:pos="360"/>
        </w:tabs>
        <w:rPr>
          <w:lang w:val="en-US"/>
        </w:rPr>
      </w:pPr>
      <w:bookmarkStart w:id="426" w:name="_Toc306189083"/>
      <w:bookmarkStart w:id="427" w:name="_Toc306189085"/>
      <w:bookmarkEnd w:id="426"/>
      <w:r w:rsidRPr="003C5045">
        <w:rPr>
          <w:lang w:val="en-US"/>
        </w:rPr>
        <w:t>Maintainability and accessibility</w:t>
      </w:r>
      <w:bookmarkEnd w:id="427"/>
    </w:p>
    <w:p w:rsidR="004B56A3" w:rsidRPr="00621260" w:rsidRDefault="004B56A3" w:rsidP="004B56A3">
      <w:pPr>
        <w:keepNext/>
        <w:rPr>
          <w:lang w:val="en-US"/>
        </w:rPr>
      </w:pPr>
      <w:r w:rsidRPr="003C5045">
        <w:rPr>
          <w:lang w:val="en-US"/>
        </w:rPr>
        <w:t>For all items within the package, Vendor shall comply with the following requirements:</w:t>
      </w:r>
    </w:p>
    <w:p w:rsidR="004B56A3" w:rsidRDefault="004B56A3" w:rsidP="004B56A3">
      <w:pPr>
        <w:pStyle w:val="Listepuces"/>
        <w:rPr>
          <w:lang w:val="en-US"/>
        </w:rPr>
      </w:pPr>
      <w:r w:rsidRPr="003C5045">
        <w:rPr>
          <w:lang w:val="en-US"/>
        </w:rPr>
        <w:t>Accessibility for operation (position of instruments, legibility of readouts, operation of valves, etc.) and for maintenance. If necessary, an access platform with stairs or ladder shall be provided for equipment that cannot be accessible from the ground.</w:t>
      </w:r>
    </w:p>
    <w:p w:rsidR="004B56A3" w:rsidRDefault="004B56A3" w:rsidP="004B56A3">
      <w:pPr>
        <w:pStyle w:val="Listepuces"/>
        <w:rPr>
          <w:lang w:val="en-US"/>
        </w:rPr>
      </w:pPr>
      <w:r w:rsidRPr="003C5045">
        <w:rPr>
          <w:lang w:val="en-US"/>
        </w:rPr>
        <w:t>Removable gratings or plates shall be provided around the machines to allow access and to protect equipment located in the bottom part of the package.</w:t>
      </w:r>
    </w:p>
    <w:p w:rsidR="004B56A3" w:rsidRDefault="004B56A3" w:rsidP="004B56A3">
      <w:pPr>
        <w:pStyle w:val="Listepuces"/>
        <w:keepNext/>
        <w:rPr>
          <w:lang w:val="en-US"/>
        </w:rPr>
      </w:pPr>
      <w:r w:rsidRPr="003C5045">
        <w:rPr>
          <w:lang w:val="en-US"/>
        </w:rPr>
        <w:t>Maintainability (disassembly, reassembly, adjustment) with the necessary space and handling devices as appropriate to bring any piece of equipment to dedicated lay down areas.</w:t>
      </w:r>
    </w:p>
    <w:p w:rsidR="004B56A3" w:rsidRDefault="004B56A3" w:rsidP="004B56A3">
      <w:pPr>
        <w:pStyle w:val="Listepuces"/>
        <w:rPr>
          <w:lang w:val="en-US"/>
        </w:rPr>
      </w:pPr>
      <w:r w:rsidRPr="003C5045">
        <w:rPr>
          <w:lang w:val="en-US"/>
        </w:rPr>
        <w:t>Safety instructions.</w:t>
      </w:r>
    </w:p>
    <w:p w:rsidR="004B56A3" w:rsidRPr="00621260" w:rsidRDefault="004B56A3" w:rsidP="004B56A3">
      <w:pPr>
        <w:rPr>
          <w:lang w:val="en-US"/>
        </w:rPr>
      </w:pPr>
      <w:r w:rsidRPr="003C5045">
        <w:rPr>
          <w:lang w:val="en-US"/>
        </w:rPr>
        <w:t>All the above requirements shall be fully supported by an engineering handling study during Contract execution, for the following components but not limited to: driver, rotors, couplings, electric motors, gears, piping spools, etc.</w:t>
      </w:r>
    </w:p>
    <w:p w:rsidR="004B56A3" w:rsidRPr="00621260" w:rsidRDefault="004B56A3" w:rsidP="004B56A3">
      <w:pPr>
        <w:rPr>
          <w:lang w:val="en-US"/>
        </w:rPr>
      </w:pPr>
      <w:r w:rsidRPr="003C5045">
        <w:rPr>
          <w:lang w:val="en-US"/>
        </w:rPr>
        <w:t>A design review of the package accessibility and maintainability shall be organized with Company and Contractor prior to package construction. This review shall be supported by Vendor 3D CAD models.</w:t>
      </w:r>
    </w:p>
    <w:p w:rsidR="004B56A3" w:rsidRDefault="004B56A3" w:rsidP="007949BB">
      <w:pPr>
        <w:keepNext/>
        <w:pBdr>
          <w:right w:val="single" w:sz="4" w:space="4" w:color="auto"/>
        </w:pBdr>
        <w:rPr>
          <w:lang w:val="en-US"/>
        </w:rPr>
      </w:pPr>
      <w:r w:rsidRPr="003C5045">
        <w:rPr>
          <w:lang w:val="en-US"/>
        </w:rPr>
        <w:lastRenderedPageBreak/>
        <w:t xml:space="preserve">For equipment over </w:t>
      </w:r>
      <w:r w:rsidR="007949BB">
        <w:rPr>
          <w:lang w:val="en-US"/>
        </w:rPr>
        <w:t>20 </w:t>
      </w:r>
      <w:r w:rsidRPr="003C5045">
        <w:rPr>
          <w:lang w:val="en-US"/>
        </w:rPr>
        <w:t>kg, jack screws, lifting lugs, eyebolts or equivalent shall be provided to perform alignment, disassembly and re-assembly. Equipment/driver alignment must include a minimum of:</w:t>
      </w:r>
    </w:p>
    <w:p w:rsidR="004B56A3" w:rsidRDefault="004B56A3" w:rsidP="004B56A3">
      <w:pPr>
        <w:pStyle w:val="Listepuces"/>
        <w:keepNext/>
        <w:rPr>
          <w:lang w:val="en-US"/>
        </w:rPr>
      </w:pPr>
      <w:r w:rsidRPr="003C5045">
        <w:rPr>
          <w:lang w:val="en-US"/>
        </w:rPr>
        <w:t xml:space="preserve">20 mm </w:t>
      </w:r>
      <w:r>
        <w:rPr>
          <w:rStyle w:val="norme"/>
          <w:color w:val="auto"/>
          <w:lang w:val="en-US"/>
        </w:rPr>
        <w:t>AISI 316</w:t>
      </w:r>
      <w:r w:rsidRPr="003C5045">
        <w:rPr>
          <w:lang w:val="en-US"/>
        </w:rPr>
        <w:t xml:space="preserve"> stainless steel machined shims</w:t>
      </w:r>
    </w:p>
    <w:p w:rsidR="004B56A3" w:rsidRDefault="004B56A3" w:rsidP="004B56A3">
      <w:pPr>
        <w:pStyle w:val="Listepuces"/>
        <w:rPr>
          <w:lang w:val="en-US"/>
        </w:rPr>
      </w:pPr>
      <w:r w:rsidRPr="003C5045">
        <w:rPr>
          <w:lang w:val="en-US"/>
        </w:rPr>
        <w:t>3 mm AISI 316 stainless steel final adjustment shims.</w:t>
      </w:r>
    </w:p>
    <w:p w:rsidR="004B56A3" w:rsidRPr="00621260" w:rsidRDefault="004B56A3" w:rsidP="004B56A3">
      <w:pPr>
        <w:rPr>
          <w:lang w:val="en-US"/>
        </w:rPr>
      </w:pPr>
      <w:r w:rsidRPr="003C5045">
        <w:rPr>
          <w:lang w:val="en-US"/>
        </w:rPr>
        <w:t>These shims are part of the Vendor scope of supply.</w:t>
      </w:r>
    </w:p>
    <w:p w:rsidR="004B56A3" w:rsidRPr="00621260" w:rsidRDefault="004B56A3" w:rsidP="00A61FA3">
      <w:pPr>
        <w:pStyle w:val="Titre3"/>
        <w:pBdr>
          <w:right w:val="single" w:sz="4" w:space="4" w:color="auto"/>
        </w:pBdr>
        <w:tabs>
          <w:tab w:val="num" w:pos="360"/>
        </w:tabs>
        <w:rPr>
          <w:lang w:val="en-US"/>
        </w:rPr>
      </w:pPr>
      <w:bookmarkStart w:id="428" w:name="_Toc306189086"/>
      <w:r w:rsidRPr="003C5045">
        <w:rPr>
          <w:lang w:val="en-US"/>
        </w:rPr>
        <w:t>Inspections</w:t>
      </w:r>
      <w:bookmarkEnd w:id="428"/>
    </w:p>
    <w:p w:rsidR="004B56A3" w:rsidRDefault="004B56A3" w:rsidP="004B56A3">
      <w:pPr>
        <w:rPr>
          <w:color w:val="000000" w:themeColor="text1"/>
          <w:lang w:val="en-US"/>
        </w:rPr>
      </w:pPr>
      <w:r>
        <w:rPr>
          <w:color w:val="000000" w:themeColor="text1"/>
          <w:lang w:val="en-US"/>
        </w:rPr>
        <w:t xml:space="preserve">The inspections shall be conducted according to the Project ITP. As a minimum, the requirements reported in </w:t>
      </w:r>
      <w:r w:rsidR="00FC0839" w:rsidRPr="00621260">
        <w:rPr>
          <w:color w:val="000000" w:themeColor="text1"/>
          <w:lang w:val="en-US"/>
        </w:rPr>
        <w:fldChar w:fldCharType="begin"/>
      </w:r>
      <w:r>
        <w:rPr>
          <w:color w:val="000000" w:themeColor="text1"/>
          <w:lang w:val="en-US"/>
        </w:rPr>
        <w:instrText xml:space="preserve"> REF _Ref275853181 \r \h </w:instrText>
      </w:r>
      <w:r w:rsidR="00FC0839" w:rsidRPr="00621260">
        <w:rPr>
          <w:color w:val="000000" w:themeColor="text1"/>
          <w:lang w:val="en-US"/>
        </w:rPr>
      </w:r>
      <w:r w:rsidR="00FC0839" w:rsidRPr="00621260">
        <w:rPr>
          <w:color w:val="000000" w:themeColor="text1"/>
          <w:lang w:val="en-US"/>
        </w:rPr>
        <w:fldChar w:fldCharType="separate"/>
      </w:r>
      <w:r w:rsidR="009A7F42">
        <w:rPr>
          <w:color w:val="000000" w:themeColor="text1"/>
          <w:lang w:val="en-US"/>
        </w:rPr>
        <w:t>Appendix 5</w:t>
      </w:r>
      <w:r w:rsidR="00FC0839" w:rsidRPr="00621260">
        <w:rPr>
          <w:color w:val="000000" w:themeColor="text1"/>
          <w:lang w:val="en-US"/>
        </w:rPr>
        <w:fldChar w:fldCharType="end"/>
      </w:r>
      <w:r>
        <w:rPr>
          <w:color w:val="000000" w:themeColor="text1"/>
          <w:lang w:val="en-US"/>
        </w:rPr>
        <w:t xml:space="preserve"> shall apply. The weight control shall be performed as per </w:t>
      </w:r>
      <w:r>
        <w:rPr>
          <w:rStyle w:val="SG"/>
          <w:lang w:val="en-US"/>
        </w:rPr>
        <w:t>GS EP STR 001</w:t>
      </w:r>
      <w:r>
        <w:rPr>
          <w:color w:val="000000" w:themeColor="text1"/>
          <w:lang w:val="en-US"/>
        </w:rPr>
        <w:t>.</w:t>
      </w:r>
    </w:p>
    <w:p w:rsidR="00E03B60" w:rsidRPr="00E87743" w:rsidRDefault="00E03B60" w:rsidP="00A61FA3">
      <w:pPr>
        <w:pStyle w:val="Titre3"/>
        <w:pBdr>
          <w:right w:val="single" w:sz="4" w:space="4" w:color="auto"/>
        </w:pBdr>
        <w:tabs>
          <w:tab w:val="num" w:pos="360"/>
        </w:tabs>
        <w:rPr>
          <w:lang w:val="en-US"/>
        </w:rPr>
      </w:pPr>
      <w:r w:rsidRPr="00E87743">
        <w:rPr>
          <w:lang w:val="en-US"/>
        </w:rPr>
        <w:t>Engineering documentation language and units</w:t>
      </w:r>
    </w:p>
    <w:p w:rsidR="00E03B60" w:rsidRPr="00E87743" w:rsidRDefault="00E03B60" w:rsidP="00E03B60">
      <w:pPr>
        <w:keepNext/>
        <w:rPr>
          <w:lang w:val="en-US"/>
        </w:rPr>
      </w:pPr>
      <w:r w:rsidRPr="00E87743">
        <w:rPr>
          <w:lang w:val="en-US"/>
        </w:rPr>
        <w:t>The engineering documentation shall be developed as follows:</w:t>
      </w:r>
    </w:p>
    <w:p w:rsidR="00E03B60" w:rsidRPr="00E87743" w:rsidRDefault="00E03B60" w:rsidP="00E03B60">
      <w:pPr>
        <w:keepNext/>
        <w:pBdr>
          <w:right w:val="single" w:sz="4" w:space="4" w:color="auto"/>
        </w:pBdr>
        <w:tabs>
          <w:tab w:val="left" w:pos="1418"/>
        </w:tabs>
        <w:ind w:left="1418" w:hanging="1418"/>
        <w:rPr>
          <w:lang w:val="en-US"/>
        </w:rPr>
      </w:pPr>
      <w:bookmarkStart w:id="429" w:name="_Toc269735991"/>
      <w:bookmarkStart w:id="430" w:name="_Toc269744254"/>
      <w:bookmarkStart w:id="431" w:name="_Toc269827110"/>
      <w:bookmarkEnd w:id="429"/>
      <w:bookmarkEnd w:id="430"/>
      <w:bookmarkEnd w:id="431"/>
      <w:r w:rsidRPr="00E87743">
        <w:rPr>
          <w:lang w:val="en-US"/>
        </w:rPr>
        <w:t>Language:</w:t>
      </w:r>
      <w:r w:rsidRPr="00E87743">
        <w:rPr>
          <w:lang w:val="en-US"/>
        </w:rPr>
        <w:tab/>
        <w:t xml:space="preserve">English and </w:t>
      </w:r>
      <w:r w:rsidR="00FC0839" w:rsidRPr="00E87743">
        <w:rPr>
          <w:lang w:val="en-US"/>
        </w:rPr>
        <w:fldChar w:fldCharType="begin">
          <w:ffData>
            <w:name w:val="Texte212"/>
            <w:enabled/>
            <w:calcOnExit w:val="0"/>
            <w:textInput/>
          </w:ffData>
        </w:fldChar>
      </w:r>
      <w:bookmarkStart w:id="432" w:name="Texte212"/>
      <w:r w:rsidRPr="00E87743">
        <w:rPr>
          <w:lang w:val="en-US"/>
        </w:rPr>
        <w:instrText xml:space="preserve"> FORMTEXT </w:instrText>
      </w:r>
      <w:r w:rsidR="00FC0839" w:rsidRPr="00E87743">
        <w:rPr>
          <w:lang w:val="en-US"/>
        </w:rPr>
      </w:r>
      <w:r w:rsidR="00FC0839"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sidRPr="00E87743">
        <w:rPr>
          <w:lang w:val="en-US"/>
        </w:rPr>
        <w:fldChar w:fldCharType="end"/>
      </w:r>
      <w:bookmarkEnd w:id="432"/>
    </w:p>
    <w:p w:rsidR="00E03B60" w:rsidRPr="00E87743" w:rsidRDefault="00E03B60" w:rsidP="00E03B60">
      <w:pPr>
        <w:tabs>
          <w:tab w:val="left" w:pos="1418"/>
        </w:tabs>
        <w:ind w:left="1418" w:hanging="1418"/>
        <w:rPr>
          <w:lang w:val="en-US"/>
        </w:rPr>
      </w:pPr>
      <w:r w:rsidRPr="00E87743">
        <w:rPr>
          <w:lang w:val="en-US"/>
        </w:rPr>
        <w:t>Units:</w:t>
      </w:r>
      <w:r w:rsidRPr="00E87743">
        <w:rPr>
          <w:lang w:val="en-US"/>
        </w:rPr>
        <w:tab/>
      </w:r>
      <w:r w:rsidRPr="00E87743">
        <w:rPr>
          <w:lang w:val="en-US"/>
        </w:rPr>
        <w:tab/>
      </w:r>
      <w:r w:rsidR="00FC0839" w:rsidRPr="00E87743">
        <w:rPr>
          <w:lang w:val="en-US"/>
        </w:rPr>
        <w:fldChar w:fldCharType="begin">
          <w:ffData>
            <w:name w:val="Texte213"/>
            <w:enabled/>
            <w:calcOnExit w:val="0"/>
            <w:textInput/>
          </w:ffData>
        </w:fldChar>
      </w:r>
      <w:bookmarkStart w:id="433" w:name="Texte213"/>
      <w:r w:rsidRPr="00E87743">
        <w:rPr>
          <w:lang w:val="en-US"/>
        </w:rPr>
        <w:instrText xml:space="preserve"> FORMTEXT </w:instrText>
      </w:r>
      <w:r w:rsidR="00FC0839" w:rsidRPr="00E87743">
        <w:rPr>
          <w:lang w:val="en-US"/>
        </w:rPr>
      </w:r>
      <w:r w:rsidR="00FC0839" w:rsidRPr="00E87743">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sidRPr="00E87743">
        <w:rPr>
          <w:lang w:val="en-US"/>
        </w:rPr>
        <w:fldChar w:fldCharType="end"/>
      </w:r>
      <w:bookmarkEnd w:id="433"/>
    </w:p>
    <w:p w:rsidR="004B56A3" w:rsidRPr="00621260" w:rsidRDefault="004B56A3" w:rsidP="004B56A3">
      <w:pPr>
        <w:pStyle w:val="Titre1"/>
        <w:tabs>
          <w:tab w:val="num" w:pos="360"/>
        </w:tabs>
        <w:rPr>
          <w:lang w:val="en-US"/>
        </w:rPr>
      </w:pPr>
      <w:bookmarkStart w:id="434" w:name="_Toc266460083"/>
      <w:bookmarkStart w:id="435" w:name="_Toc268003471"/>
      <w:bookmarkStart w:id="436" w:name="_Ref273520490"/>
      <w:bookmarkStart w:id="437" w:name="_Ref274211311"/>
      <w:bookmarkStart w:id="438" w:name="_Ref274212861"/>
      <w:bookmarkStart w:id="439" w:name="_Ref274215932"/>
      <w:bookmarkStart w:id="440" w:name="_Ref274215939"/>
      <w:bookmarkStart w:id="441" w:name="_Ref274314265"/>
      <w:bookmarkStart w:id="442" w:name="_Toc306189087"/>
      <w:bookmarkStart w:id="443" w:name="_Toc337466449"/>
      <w:r w:rsidRPr="003C5045">
        <w:rPr>
          <w:lang w:val="en-US"/>
        </w:rPr>
        <w:lastRenderedPageBreak/>
        <w:t>Data sheets</w:t>
      </w:r>
      <w:bookmarkEnd w:id="434"/>
      <w:bookmarkEnd w:id="435"/>
      <w:bookmarkEnd w:id="436"/>
      <w:bookmarkEnd w:id="437"/>
      <w:bookmarkEnd w:id="438"/>
      <w:bookmarkEnd w:id="439"/>
      <w:bookmarkEnd w:id="440"/>
      <w:bookmarkEnd w:id="441"/>
      <w:bookmarkEnd w:id="442"/>
      <w:bookmarkEnd w:id="443"/>
    </w:p>
    <w:p w:rsidR="004B56A3" w:rsidRPr="00621260" w:rsidRDefault="004B56A3" w:rsidP="004B56A3">
      <w:pPr>
        <w:pStyle w:val="Titre2"/>
        <w:tabs>
          <w:tab w:val="num" w:pos="360"/>
        </w:tabs>
        <w:rPr>
          <w:lang w:val="en-US"/>
        </w:rPr>
      </w:pPr>
      <w:bookmarkStart w:id="444" w:name="_Toc250656212"/>
      <w:bookmarkStart w:id="445" w:name="_Toc250656242"/>
      <w:bookmarkStart w:id="446" w:name="_Toc306189088"/>
      <w:bookmarkStart w:id="447" w:name="_Toc337466450"/>
      <w:r w:rsidRPr="003C5045">
        <w:rPr>
          <w:lang w:val="en-US"/>
        </w:rPr>
        <w:t xml:space="preserve">Air </w:t>
      </w:r>
      <w:bookmarkStart w:id="448" w:name="_Ref263614537"/>
      <w:bookmarkStart w:id="449" w:name="_Toc266460084"/>
      <w:bookmarkStart w:id="450" w:name="_Toc268003472"/>
      <w:r w:rsidRPr="003C5045">
        <w:rPr>
          <w:lang w:val="en-US"/>
        </w:rPr>
        <w:t>compressor</w:t>
      </w:r>
      <w:bookmarkEnd w:id="444"/>
      <w:bookmarkEnd w:id="445"/>
      <w:bookmarkEnd w:id="446"/>
      <w:bookmarkEnd w:id="448"/>
      <w:bookmarkEnd w:id="449"/>
      <w:bookmarkEnd w:id="450"/>
      <w:bookmarkEnd w:id="447"/>
    </w:p>
    <w:p w:rsidR="004B56A3" w:rsidRDefault="004B56A3" w:rsidP="004B56A3">
      <w:pPr>
        <w:tabs>
          <w:tab w:val="left" w:pos="2268"/>
        </w:tabs>
        <w:ind w:left="2268" w:hanging="2268"/>
        <w:rPr>
          <w:lang w:val="en-US"/>
        </w:rPr>
      </w:pPr>
      <w:bookmarkStart w:id="451" w:name="_Toc250656227"/>
      <w:bookmarkStart w:id="452" w:name="_Toc250656257"/>
      <w:bookmarkStart w:id="453" w:name="_Ref263614579"/>
      <w:bookmarkStart w:id="454" w:name="_Toc266460085"/>
      <w:bookmarkStart w:id="455" w:name="_Toc268003473"/>
      <w:r w:rsidRPr="00022796">
        <w:rPr>
          <w:lang w:val="en-US"/>
        </w:rPr>
        <w:t>Reference / Revision:</w:t>
      </w:r>
      <w:r>
        <w:rPr>
          <w:lang w:val="en-US"/>
        </w:rPr>
        <w:tab/>
      </w:r>
      <w:r w:rsidR="00FC0839">
        <w:rPr>
          <w:lang w:val="en-US"/>
        </w:rPr>
        <w:fldChar w:fldCharType="begin">
          <w:ffData>
            <w:name w:val="Texte214"/>
            <w:enabled/>
            <w:calcOnExit w:val="0"/>
            <w:textInput/>
          </w:ffData>
        </w:fldChar>
      </w:r>
      <w:bookmarkStart w:id="456" w:name="Texte214"/>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bookmarkEnd w:id="456"/>
      <w:r>
        <w:rPr>
          <w:lang w:val="en-US"/>
        </w:rPr>
        <w:t xml:space="preserve"> / </w:t>
      </w:r>
      <w:r w:rsidR="00FC0839">
        <w:rPr>
          <w:lang w:val="en-US"/>
        </w:rPr>
        <w:fldChar w:fldCharType="begin">
          <w:ffData>
            <w:name w:val="Texte215"/>
            <w:enabled/>
            <w:calcOnExit w:val="0"/>
            <w:textInput/>
          </w:ffData>
        </w:fldChar>
      </w:r>
      <w:bookmarkStart w:id="457" w:name="Texte215"/>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bookmarkEnd w:id="457"/>
    </w:p>
    <w:p w:rsidR="004B56A3" w:rsidRPr="00621260" w:rsidRDefault="004B56A3" w:rsidP="004B56A3">
      <w:pPr>
        <w:pStyle w:val="Titre2"/>
        <w:tabs>
          <w:tab w:val="num" w:pos="360"/>
        </w:tabs>
        <w:rPr>
          <w:lang w:val="en-US"/>
        </w:rPr>
      </w:pPr>
      <w:bookmarkStart w:id="458" w:name="_Toc306189089"/>
      <w:bookmarkStart w:id="459" w:name="_Toc337466451"/>
      <w:r w:rsidRPr="003C5045">
        <w:rPr>
          <w:lang w:val="en-US"/>
        </w:rPr>
        <w:t>Electric motor</w:t>
      </w:r>
      <w:bookmarkEnd w:id="451"/>
      <w:bookmarkEnd w:id="452"/>
      <w:bookmarkEnd w:id="453"/>
      <w:bookmarkEnd w:id="454"/>
      <w:bookmarkEnd w:id="455"/>
      <w:bookmarkEnd w:id="458"/>
      <w:bookmarkEnd w:id="459"/>
    </w:p>
    <w:p w:rsidR="004B56A3" w:rsidRDefault="004B56A3" w:rsidP="004B56A3">
      <w:pPr>
        <w:tabs>
          <w:tab w:val="left" w:pos="2268"/>
        </w:tabs>
        <w:ind w:left="2268" w:hanging="2268"/>
        <w:rPr>
          <w:lang w:val="en-US"/>
        </w:rPr>
      </w:pPr>
      <w:bookmarkStart w:id="460" w:name="_Toc266460088"/>
      <w:bookmarkStart w:id="461" w:name="_Toc268003476"/>
      <w:r w:rsidRPr="00022796">
        <w:rPr>
          <w:lang w:val="en-US"/>
        </w:rPr>
        <w:t>Reference / Revision:</w:t>
      </w:r>
      <w:r>
        <w:rPr>
          <w:lang w:val="en-US"/>
        </w:rPr>
        <w:tab/>
      </w:r>
      <w:r w:rsidR="00FC0839">
        <w:rPr>
          <w:lang w:val="en-US"/>
        </w:rPr>
        <w:fldChar w:fldCharType="begin">
          <w:ffData>
            <w:name w:val="Texte214"/>
            <w:enabled/>
            <w:calcOnExit w:val="0"/>
            <w:textInput/>
          </w:ffData>
        </w:fldChar>
      </w:r>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r>
        <w:rPr>
          <w:lang w:val="en-US"/>
        </w:rPr>
        <w:t xml:space="preserve"> / </w:t>
      </w:r>
      <w:r w:rsidR="00FC0839">
        <w:rPr>
          <w:lang w:val="en-US"/>
        </w:rPr>
        <w:fldChar w:fldCharType="begin">
          <w:ffData>
            <w:name w:val="Texte215"/>
            <w:enabled/>
            <w:calcOnExit w:val="0"/>
            <w:textInput/>
          </w:ffData>
        </w:fldChar>
      </w:r>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p>
    <w:p w:rsidR="004B56A3" w:rsidRPr="00621260" w:rsidRDefault="004B56A3" w:rsidP="004B56A3">
      <w:pPr>
        <w:pStyle w:val="Titre2"/>
        <w:tabs>
          <w:tab w:val="num" w:pos="360"/>
        </w:tabs>
        <w:rPr>
          <w:lang w:val="en-US"/>
        </w:rPr>
      </w:pPr>
      <w:bookmarkStart w:id="462" w:name="_Toc306189090"/>
      <w:bookmarkStart w:id="463" w:name="_Toc337466452"/>
      <w:r w:rsidRPr="003C5045">
        <w:rPr>
          <w:lang w:val="en-US"/>
        </w:rPr>
        <w:t>Noise</w:t>
      </w:r>
      <w:bookmarkEnd w:id="460"/>
      <w:bookmarkEnd w:id="461"/>
      <w:bookmarkEnd w:id="462"/>
      <w:bookmarkEnd w:id="463"/>
    </w:p>
    <w:p w:rsidR="004B56A3" w:rsidRDefault="004B56A3" w:rsidP="004B56A3">
      <w:pPr>
        <w:tabs>
          <w:tab w:val="left" w:pos="2268"/>
        </w:tabs>
        <w:ind w:left="2268" w:hanging="2268"/>
        <w:rPr>
          <w:lang w:val="en-US"/>
        </w:rPr>
      </w:pPr>
      <w:bookmarkStart w:id="464" w:name="_Toc266460089"/>
      <w:bookmarkStart w:id="465" w:name="_Toc268003477"/>
      <w:r w:rsidRPr="00022796">
        <w:rPr>
          <w:lang w:val="en-US"/>
        </w:rPr>
        <w:t>Reference / Revision:</w:t>
      </w:r>
      <w:r>
        <w:rPr>
          <w:lang w:val="en-US"/>
        </w:rPr>
        <w:tab/>
      </w:r>
      <w:r w:rsidR="00FC0839">
        <w:rPr>
          <w:lang w:val="en-US"/>
        </w:rPr>
        <w:fldChar w:fldCharType="begin">
          <w:ffData>
            <w:name w:val="Texte214"/>
            <w:enabled/>
            <w:calcOnExit w:val="0"/>
            <w:textInput/>
          </w:ffData>
        </w:fldChar>
      </w:r>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r>
        <w:rPr>
          <w:lang w:val="en-US"/>
        </w:rPr>
        <w:t xml:space="preserve"> / </w:t>
      </w:r>
      <w:r w:rsidR="00FC0839">
        <w:rPr>
          <w:lang w:val="en-US"/>
        </w:rPr>
        <w:fldChar w:fldCharType="begin">
          <w:ffData>
            <w:name w:val="Texte215"/>
            <w:enabled/>
            <w:calcOnExit w:val="0"/>
            <w:textInput/>
          </w:ffData>
        </w:fldChar>
      </w:r>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p>
    <w:p w:rsidR="004B56A3" w:rsidRPr="00621260" w:rsidRDefault="004B56A3" w:rsidP="004B56A3">
      <w:pPr>
        <w:pStyle w:val="Titre2"/>
        <w:tabs>
          <w:tab w:val="num" w:pos="360"/>
        </w:tabs>
        <w:rPr>
          <w:lang w:val="en-US"/>
        </w:rPr>
      </w:pPr>
      <w:bookmarkStart w:id="466" w:name="_Toc306189091"/>
      <w:bookmarkStart w:id="467" w:name="_Toc337466453"/>
      <w:r w:rsidRPr="003C5045">
        <w:rPr>
          <w:lang w:val="en-US"/>
        </w:rPr>
        <w:t>Weight</w:t>
      </w:r>
      <w:bookmarkEnd w:id="464"/>
      <w:bookmarkEnd w:id="465"/>
      <w:bookmarkEnd w:id="466"/>
      <w:bookmarkEnd w:id="467"/>
    </w:p>
    <w:p w:rsidR="004B56A3" w:rsidRDefault="004B56A3" w:rsidP="004B56A3">
      <w:pPr>
        <w:tabs>
          <w:tab w:val="left" w:pos="2268"/>
        </w:tabs>
        <w:ind w:left="2268" w:hanging="2268"/>
        <w:rPr>
          <w:lang w:val="en-US"/>
        </w:rPr>
      </w:pPr>
      <w:bookmarkStart w:id="468" w:name="_Toc267661563"/>
      <w:bookmarkStart w:id="469" w:name="_Toc272503286"/>
      <w:r w:rsidRPr="00022796">
        <w:rPr>
          <w:lang w:val="en-US"/>
        </w:rPr>
        <w:t>Reference / Revision:</w:t>
      </w:r>
      <w:r>
        <w:rPr>
          <w:lang w:val="en-US"/>
        </w:rPr>
        <w:tab/>
      </w:r>
      <w:r w:rsidR="00FC0839">
        <w:rPr>
          <w:lang w:val="en-US"/>
        </w:rPr>
        <w:fldChar w:fldCharType="begin">
          <w:ffData>
            <w:name w:val="Texte214"/>
            <w:enabled/>
            <w:calcOnExit w:val="0"/>
            <w:textInput/>
          </w:ffData>
        </w:fldChar>
      </w:r>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r>
        <w:rPr>
          <w:lang w:val="en-US"/>
        </w:rPr>
        <w:t xml:space="preserve"> / </w:t>
      </w:r>
      <w:r w:rsidR="00FC0839">
        <w:rPr>
          <w:lang w:val="en-US"/>
        </w:rPr>
        <w:fldChar w:fldCharType="begin">
          <w:ffData>
            <w:name w:val="Texte215"/>
            <w:enabled/>
            <w:calcOnExit w:val="0"/>
            <w:textInput/>
          </w:ffData>
        </w:fldChar>
      </w:r>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p>
    <w:p w:rsidR="004B56A3" w:rsidRPr="00621260" w:rsidRDefault="004B56A3" w:rsidP="004B56A3">
      <w:pPr>
        <w:pStyle w:val="Titre2"/>
        <w:tabs>
          <w:tab w:val="num" w:pos="360"/>
        </w:tabs>
        <w:rPr>
          <w:lang w:val="en-US"/>
        </w:rPr>
      </w:pPr>
      <w:bookmarkStart w:id="470" w:name="_Toc306189092"/>
      <w:bookmarkStart w:id="471" w:name="_Toc337466454"/>
      <w:r w:rsidRPr="003C5045">
        <w:rPr>
          <w:lang w:val="en-US"/>
        </w:rPr>
        <w:t>Data sheets template</w:t>
      </w:r>
      <w:bookmarkEnd w:id="468"/>
      <w:bookmarkEnd w:id="469"/>
      <w:r w:rsidRPr="003C5045">
        <w:rPr>
          <w:lang w:val="en-US"/>
        </w:rPr>
        <w:t>s</w:t>
      </w:r>
      <w:bookmarkEnd w:id="470"/>
      <w:bookmarkEnd w:id="471"/>
    </w:p>
    <w:p w:rsidR="004B56A3" w:rsidRDefault="004B56A3" w:rsidP="004B56A3">
      <w:pPr>
        <w:rPr>
          <w:lang w:val="en-US"/>
        </w:rPr>
      </w:pPr>
      <w:r w:rsidRPr="003C5045">
        <w:rPr>
          <w:lang w:val="en-US"/>
        </w:rPr>
        <w:t xml:space="preserve">Each data sheet requested in the VDR enclosed in the </w:t>
      </w:r>
      <w:r w:rsidR="00FC0839" w:rsidRPr="003C5045">
        <w:rPr>
          <w:lang w:val="en-US"/>
        </w:rPr>
        <w:fldChar w:fldCharType="begin"/>
      </w:r>
      <w:r w:rsidRPr="003C5045">
        <w:rPr>
          <w:lang w:val="en-US"/>
        </w:rPr>
        <w:instrText xml:space="preserve"> REF _Ref275853191 \r \h </w:instrText>
      </w:r>
      <w:r w:rsidR="00FC0839" w:rsidRPr="003C5045">
        <w:rPr>
          <w:lang w:val="en-US"/>
        </w:rPr>
      </w:r>
      <w:r w:rsidR="00FC0839" w:rsidRPr="003C5045">
        <w:rPr>
          <w:lang w:val="en-US"/>
        </w:rPr>
        <w:fldChar w:fldCharType="separate"/>
      </w:r>
      <w:r w:rsidR="009A7F42">
        <w:rPr>
          <w:lang w:val="en-US"/>
        </w:rPr>
        <w:t>Appendix 4</w:t>
      </w:r>
      <w:r w:rsidR="00FC0839" w:rsidRPr="003C5045">
        <w:rPr>
          <w:lang w:val="en-US"/>
        </w:rPr>
        <w:fldChar w:fldCharType="end"/>
      </w:r>
      <w:r w:rsidRPr="003C5045">
        <w:rPr>
          <w:lang w:val="en-US"/>
        </w:rPr>
        <w:t xml:space="preserve"> of this specification shall be filled in by the Vendor in the Company template format.</w:t>
      </w:r>
    </w:p>
    <w:p w:rsidR="004B56A3" w:rsidRPr="00621260" w:rsidRDefault="004B56A3" w:rsidP="004B56A3">
      <w:pPr>
        <w:pStyle w:val="Titre1"/>
        <w:tabs>
          <w:tab w:val="num" w:pos="360"/>
        </w:tabs>
        <w:rPr>
          <w:lang w:val="en-US"/>
        </w:rPr>
      </w:pPr>
      <w:bookmarkStart w:id="472" w:name="_Toc250656238"/>
      <w:bookmarkStart w:id="473" w:name="_Toc250656268"/>
      <w:bookmarkStart w:id="474" w:name="_Ref263616021"/>
      <w:bookmarkStart w:id="475" w:name="_Toc266460091"/>
      <w:bookmarkStart w:id="476" w:name="_Toc268003479"/>
      <w:bookmarkStart w:id="477" w:name="_Ref274550301"/>
      <w:bookmarkStart w:id="478" w:name="_Ref274550380"/>
      <w:bookmarkStart w:id="479" w:name="_Toc306189093"/>
      <w:bookmarkStart w:id="480" w:name="_Toc337466455"/>
      <w:r w:rsidRPr="003C5045">
        <w:rPr>
          <w:lang w:val="en-US"/>
        </w:rPr>
        <w:lastRenderedPageBreak/>
        <w:t>Site conditions and utilities</w:t>
      </w:r>
      <w:bookmarkEnd w:id="472"/>
      <w:bookmarkEnd w:id="473"/>
      <w:bookmarkEnd w:id="474"/>
      <w:bookmarkEnd w:id="475"/>
      <w:bookmarkEnd w:id="476"/>
      <w:bookmarkEnd w:id="477"/>
      <w:bookmarkEnd w:id="478"/>
      <w:bookmarkEnd w:id="479"/>
      <w:bookmarkEnd w:id="480"/>
    </w:p>
    <w:p w:rsidR="004B56A3" w:rsidRPr="00621260" w:rsidRDefault="004B56A3" w:rsidP="004B56A3">
      <w:pPr>
        <w:pStyle w:val="Titre2"/>
        <w:tabs>
          <w:tab w:val="num" w:pos="360"/>
        </w:tabs>
        <w:rPr>
          <w:lang w:val="en-US"/>
        </w:rPr>
      </w:pPr>
      <w:bookmarkStart w:id="481" w:name="_Ref263437783"/>
      <w:bookmarkStart w:id="482" w:name="_Toc266812032"/>
      <w:bookmarkStart w:id="483" w:name="_Toc272233764"/>
      <w:bookmarkStart w:id="484" w:name="_Toc306189094"/>
      <w:bookmarkStart w:id="485" w:name="_Toc337466456"/>
      <w:r w:rsidRPr="003C5045">
        <w:rPr>
          <w:lang w:val="en-US"/>
        </w:rPr>
        <w:t>Site conditions</w:t>
      </w:r>
      <w:bookmarkEnd w:id="481"/>
      <w:bookmarkEnd w:id="482"/>
      <w:bookmarkEnd w:id="483"/>
      <w:bookmarkEnd w:id="484"/>
      <w:bookmarkEnd w:id="485"/>
    </w:p>
    <w:p w:rsidR="004B56A3" w:rsidRPr="00044CE1" w:rsidRDefault="004B56A3" w:rsidP="00BC2D99">
      <w:pPr>
        <w:keepNext/>
        <w:tabs>
          <w:tab w:val="left" w:pos="3969"/>
        </w:tabs>
        <w:spacing w:after="120"/>
        <w:rPr>
          <w:lang w:val="en-US"/>
        </w:rPr>
      </w:pPr>
      <w:r w:rsidRPr="00044CE1">
        <w:rPr>
          <w:b/>
          <w:lang w:val="en-US"/>
        </w:rPr>
        <w:t>LOCATION</w:t>
      </w:r>
      <w:r w:rsidRPr="00044CE1">
        <w:rPr>
          <w:lang w:val="en-US"/>
        </w:rPr>
        <w:tab/>
      </w:r>
      <w:bookmarkStart w:id="486" w:name="ListeDéroulante1"/>
      <w:r w:rsidR="00FC0839">
        <w:rPr>
          <w:lang w:val="en-US"/>
        </w:rPr>
        <w:fldChar w:fldCharType="begin">
          <w:ffData>
            <w:name w:val="ListeDéroulante1"/>
            <w:enabled/>
            <w:calcOnExit w:val="0"/>
            <w:ddList>
              <w:listEntry w:val="         "/>
              <w:listEntry w:val="Coastal"/>
              <w:listEntry w:val="Onshore"/>
              <w:listEntry w:val="Offshore fixed"/>
              <w:listEntry w:val="Offshore FPSO"/>
            </w:ddList>
          </w:ffData>
        </w:fldChar>
      </w:r>
      <w:r>
        <w:rPr>
          <w:lang w:val="en-US"/>
        </w:rPr>
        <w:instrText xml:space="preserve"> FORMDROPDOWN </w:instrText>
      </w:r>
      <w:r w:rsidR="00FC0839">
        <w:rPr>
          <w:lang w:val="en-US"/>
        </w:rPr>
      </w:r>
      <w:r w:rsidR="00FC0839">
        <w:rPr>
          <w:lang w:val="en-US"/>
        </w:rPr>
        <w:fldChar w:fldCharType="separate"/>
      </w:r>
      <w:r w:rsidR="00FC0839">
        <w:rPr>
          <w:lang w:val="en-US"/>
        </w:rPr>
        <w:fldChar w:fldCharType="end"/>
      </w:r>
      <w:bookmarkEnd w:id="486"/>
    </w:p>
    <w:p w:rsidR="004B56A3" w:rsidRPr="002C784B" w:rsidRDefault="004B56A3" w:rsidP="00BC2D99">
      <w:pPr>
        <w:keepNext/>
        <w:tabs>
          <w:tab w:val="left" w:pos="3969"/>
        </w:tabs>
        <w:spacing w:after="120"/>
        <w:rPr>
          <w:lang w:val="en-US"/>
        </w:rPr>
      </w:pPr>
      <w:r w:rsidRPr="00044CE1">
        <w:rPr>
          <w:b/>
          <w:lang w:val="en-US"/>
        </w:rPr>
        <w:t>ALTITUDE</w:t>
      </w:r>
      <w:r w:rsidRPr="00044CE1">
        <w:rPr>
          <w:lang w:val="en-US"/>
        </w:rPr>
        <w:tab/>
      </w:r>
      <w:r w:rsidR="00FC0839">
        <w:rPr>
          <w:lang w:val="en-US"/>
        </w:rPr>
        <w:fldChar w:fldCharType="begin">
          <w:ffData>
            <w:name w:val="Texte216"/>
            <w:enabled/>
            <w:calcOnExit w:val="0"/>
            <w:textInput/>
          </w:ffData>
        </w:fldChar>
      </w:r>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p>
    <w:p w:rsidR="004B56A3" w:rsidRPr="002C784B" w:rsidRDefault="004B56A3" w:rsidP="004B56A3">
      <w:pPr>
        <w:tabs>
          <w:tab w:val="left" w:pos="3969"/>
        </w:tabs>
        <w:spacing w:after="120"/>
        <w:rPr>
          <w:lang w:val="en-US"/>
        </w:rPr>
      </w:pPr>
      <w:r w:rsidRPr="00022796">
        <w:rPr>
          <w:b/>
          <w:lang w:val="en-US"/>
        </w:rPr>
        <w:t>CLIMATE</w:t>
      </w:r>
      <w:r w:rsidRPr="00022796">
        <w:rPr>
          <w:lang w:val="en-US"/>
        </w:rPr>
        <w:tab/>
      </w:r>
      <w:bookmarkStart w:id="487" w:name="ListeDéroulante2"/>
      <w:r w:rsidR="00FC0839">
        <w:rPr>
          <w:lang w:val="en-US"/>
        </w:rPr>
        <w:fldChar w:fldCharType="begin">
          <w:ffData>
            <w:name w:val="ListeDéroulante2"/>
            <w:enabled/>
            <w:calcOnExit w:val="0"/>
            <w:ddList>
              <w:listEntry w:val="         "/>
              <w:listEntry w:val="Arctic"/>
              <w:listEntry w:val="Desertic"/>
              <w:listEntry w:val="Moderate"/>
              <w:listEntry w:val="Tropical"/>
            </w:ddList>
          </w:ffData>
        </w:fldChar>
      </w:r>
      <w:r>
        <w:rPr>
          <w:lang w:val="en-US"/>
        </w:rPr>
        <w:instrText xml:space="preserve"> FORMDROPDOWN </w:instrText>
      </w:r>
      <w:r w:rsidR="00FC0839">
        <w:rPr>
          <w:lang w:val="en-US"/>
        </w:rPr>
      </w:r>
      <w:r w:rsidR="00FC0839">
        <w:rPr>
          <w:lang w:val="en-US"/>
        </w:rPr>
        <w:fldChar w:fldCharType="separate"/>
      </w:r>
      <w:r w:rsidR="00FC0839">
        <w:rPr>
          <w:lang w:val="en-US"/>
        </w:rPr>
        <w:fldChar w:fldCharType="end"/>
      </w:r>
      <w:bookmarkEnd w:id="487"/>
    </w:p>
    <w:p w:rsidR="004B56A3" w:rsidRDefault="004B56A3" w:rsidP="004B56A3">
      <w:pPr>
        <w:keepNext/>
        <w:spacing w:before="240" w:after="120"/>
        <w:rPr>
          <w:b/>
          <w:lang w:val="en-US"/>
        </w:rPr>
      </w:pPr>
      <w:r w:rsidRPr="003C5045">
        <w:rPr>
          <w:b/>
          <w:lang w:val="en-US"/>
        </w:rPr>
        <w:t>ATMOSPHERIC PRESSURE</w:t>
      </w:r>
    </w:p>
    <w:tbl>
      <w:tblPr>
        <w:tblW w:w="0" w:type="auto"/>
        <w:tblLook w:val="01E0"/>
      </w:tblPr>
      <w:tblGrid>
        <w:gridCol w:w="3936"/>
        <w:gridCol w:w="4394"/>
        <w:gridCol w:w="1165"/>
      </w:tblGrid>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17"/>
                  <w:enabled/>
                  <w:calcOnExit w:val="0"/>
                  <w:textInput/>
                </w:ffData>
              </w:fldChar>
            </w:r>
            <w:bookmarkStart w:id="488" w:name="Texte217"/>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88"/>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mbar</w:t>
            </w:r>
          </w:p>
        </w:tc>
      </w:tr>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18"/>
                  <w:enabled/>
                  <w:calcOnExit w:val="0"/>
                  <w:textInput/>
                </w:ffData>
              </w:fldChar>
            </w:r>
            <w:bookmarkStart w:id="489" w:name="Texte218"/>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89"/>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mbar</w:t>
            </w:r>
          </w:p>
        </w:tc>
      </w:tr>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19"/>
                  <w:enabled/>
                  <w:calcOnExit w:val="0"/>
                  <w:textInput/>
                </w:ffData>
              </w:fldChar>
            </w:r>
            <w:bookmarkStart w:id="490" w:name="Texte219"/>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90"/>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mbar</w:t>
            </w:r>
          </w:p>
        </w:tc>
      </w:tr>
    </w:tbl>
    <w:p w:rsidR="004B56A3" w:rsidRDefault="004B56A3" w:rsidP="004B56A3">
      <w:pPr>
        <w:rPr>
          <w:lang w:val="en-US"/>
        </w:rPr>
      </w:pPr>
    </w:p>
    <w:p w:rsidR="004B56A3" w:rsidRDefault="004B56A3" w:rsidP="004B56A3">
      <w:pPr>
        <w:keepNext/>
        <w:spacing w:after="120"/>
        <w:rPr>
          <w:b/>
          <w:lang w:val="en-US"/>
        </w:rPr>
      </w:pPr>
      <w:r w:rsidRPr="003C5045">
        <w:rPr>
          <w:b/>
          <w:lang w:val="en-US"/>
        </w:rPr>
        <w:t>AMBIENT TEMPERATURE</w:t>
      </w:r>
    </w:p>
    <w:tbl>
      <w:tblPr>
        <w:tblW w:w="0" w:type="auto"/>
        <w:tblLook w:val="01E0"/>
      </w:tblPr>
      <w:tblGrid>
        <w:gridCol w:w="3936"/>
        <w:gridCol w:w="2197"/>
        <w:gridCol w:w="2197"/>
        <w:gridCol w:w="1165"/>
      </w:tblGrid>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20"/>
                  <w:enabled/>
                  <w:calcOnExit w:val="0"/>
                  <w:textInput/>
                </w:ffData>
              </w:fldChar>
            </w:r>
            <w:bookmarkStart w:id="491" w:name="Texte220"/>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91"/>
          </w:p>
        </w:tc>
        <w:tc>
          <w:tcPr>
            <w:tcW w:w="2197"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21"/>
                  <w:enabled/>
                  <w:calcOnExit w:val="0"/>
                  <w:textInput/>
                </w:ffData>
              </w:fldChar>
            </w:r>
            <w:bookmarkStart w:id="492" w:name="Texte221"/>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92"/>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°C</w:t>
            </w:r>
          </w:p>
        </w:tc>
      </w:tr>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22"/>
                  <w:enabled/>
                  <w:calcOnExit w:val="0"/>
                  <w:textInput/>
                </w:ffData>
              </w:fldChar>
            </w:r>
            <w:bookmarkStart w:id="493" w:name="Texte222"/>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93"/>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°C</w:t>
            </w:r>
          </w:p>
        </w:tc>
      </w:tr>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23"/>
                  <w:enabled/>
                  <w:calcOnExit w:val="0"/>
                  <w:textInput/>
                </w:ffData>
              </w:fldChar>
            </w:r>
            <w:bookmarkStart w:id="494" w:name="Texte223"/>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94"/>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°C</w:t>
            </w:r>
          </w:p>
        </w:tc>
      </w:tr>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24"/>
                  <w:enabled/>
                  <w:calcOnExit w:val="0"/>
                  <w:textInput/>
                </w:ffData>
              </w:fldChar>
            </w:r>
            <w:bookmarkStart w:id="495" w:name="Texte224"/>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95"/>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°C</w:t>
            </w:r>
          </w:p>
        </w:tc>
      </w:tr>
    </w:tbl>
    <w:p w:rsidR="004B56A3" w:rsidRDefault="004B56A3" w:rsidP="004B56A3">
      <w:pPr>
        <w:rPr>
          <w:lang w:val="en-US"/>
        </w:rPr>
      </w:pPr>
    </w:p>
    <w:p w:rsidR="004B56A3" w:rsidRDefault="004B56A3" w:rsidP="004B56A3">
      <w:pPr>
        <w:keepNext/>
        <w:spacing w:after="120"/>
        <w:rPr>
          <w:b/>
          <w:lang w:val="en-US"/>
        </w:rPr>
      </w:pPr>
      <w:r w:rsidRPr="003C5045">
        <w:rPr>
          <w:b/>
          <w:lang w:val="en-US"/>
        </w:rPr>
        <w:t>WIND</w:t>
      </w:r>
    </w:p>
    <w:tbl>
      <w:tblPr>
        <w:tblW w:w="0" w:type="auto"/>
        <w:tblLook w:val="01E0"/>
      </w:tblPr>
      <w:tblGrid>
        <w:gridCol w:w="3936"/>
        <w:gridCol w:w="4394"/>
        <w:gridCol w:w="1165"/>
      </w:tblGrid>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25"/>
                  <w:enabled/>
                  <w:calcOnExit w:val="0"/>
                  <w:textInput/>
                </w:ffData>
              </w:fldChar>
            </w:r>
            <w:bookmarkStart w:id="496" w:name="Texte225"/>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96"/>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m/s</w:t>
            </w:r>
          </w:p>
        </w:tc>
      </w:tr>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26"/>
                  <w:enabled/>
                  <w:calcOnExit w:val="0"/>
                  <w:textInput/>
                </w:ffData>
              </w:fldChar>
            </w:r>
            <w:bookmarkStart w:id="497" w:name="Texte226"/>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97"/>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m/s</w:t>
            </w:r>
          </w:p>
        </w:tc>
      </w:tr>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27"/>
                  <w:enabled/>
                  <w:calcOnExit w:val="0"/>
                  <w:textInput/>
                </w:ffData>
              </w:fldChar>
            </w:r>
            <w:bookmarkStart w:id="498" w:name="Texte227"/>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98"/>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p>
        </w:tc>
      </w:tr>
    </w:tbl>
    <w:p w:rsidR="004B56A3" w:rsidRDefault="004B56A3" w:rsidP="004B56A3">
      <w:pPr>
        <w:rPr>
          <w:lang w:val="en-US"/>
        </w:rPr>
      </w:pPr>
    </w:p>
    <w:p w:rsidR="004B56A3" w:rsidRDefault="004B56A3" w:rsidP="004B56A3">
      <w:pPr>
        <w:keepNext/>
        <w:spacing w:after="120"/>
        <w:rPr>
          <w:b/>
          <w:lang w:val="en-US"/>
        </w:rPr>
      </w:pPr>
      <w:r w:rsidRPr="003C5045">
        <w:rPr>
          <w:b/>
          <w:lang w:val="en-US"/>
        </w:rPr>
        <w:t>RELATIVE HUMIDITY</w:t>
      </w:r>
    </w:p>
    <w:tbl>
      <w:tblPr>
        <w:tblW w:w="0" w:type="auto"/>
        <w:tblLook w:val="01E0"/>
      </w:tblPr>
      <w:tblGrid>
        <w:gridCol w:w="3936"/>
        <w:gridCol w:w="4394"/>
        <w:gridCol w:w="1165"/>
      </w:tblGrid>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28"/>
                  <w:enabled/>
                  <w:calcOnExit w:val="0"/>
                  <w:textInput/>
                </w:ffData>
              </w:fldChar>
            </w:r>
            <w:bookmarkStart w:id="499" w:name="Texte228"/>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499"/>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w:t>
            </w:r>
          </w:p>
        </w:tc>
      </w:tr>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29"/>
                  <w:enabled/>
                  <w:calcOnExit w:val="0"/>
                  <w:textInput/>
                </w:ffData>
              </w:fldChar>
            </w:r>
            <w:bookmarkStart w:id="500" w:name="Texte229"/>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00"/>
          </w:p>
        </w:tc>
        <w:tc>
          <w:tcPr>
            <w:tcW w:w="1165"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w:t>
            </w:r>
          </w:p>
        </w:tc>
      </w:tr>
    </w:tbl>
    <w:p w:rsidR="004B56A3" w:rsidRDefault="004B56A3" w:rsidP="004B56A3">
      <w:pPr>
        <w:rPr>
          <w:lang w:val="en-US"/>
        </w:rPr>
      </w:pPr>
    </w:p>
    <w:p w:rsidR="004B56A3" w:rsidRDefault="004B56A3" w:rsidP="004B56A3">
      <w:pPr>
        <w:keepNext/>
        <w:spacing w:after="120"/>
        <w:rPr>
          <w:b/>
          <w:lang w:val="en-US"/>
        </w:rPr>
      </w:pPr>
      <w:r w:rsidRPr="003C5045">
        <w:rPr>
          <w:b/>
          <w:lang w:val="en-US"/>
        </w:rPr>
        <w:t>ENVIRONMENT</w:t>
      </w:r>
    </w:p>
    <w:tbl>
      <w:tblPr>
        <w:tblW w:w="0" w:type="auto"/>
        <w:tblLook w:val="01E0"/>
      </w:tblPr>
      <w:tblGrid>
        <w:gridCol w:w="3936"/>
        <w:gridCol w:w="4394"/>
      </w:tblGrid>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30"/>
                  <w:enabled/>
                  <w:calcOnExit w:val="0"/>
                  <w:textInput/>
                </w:ffData>
              </w:fldChar>
            </w:r>
            <w:bookmarkStart w:id="501" w:name="Texte230"/>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01"/>
          </w:p>
        </w:tc>
      </w:tr>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31"/>
                  <w:enabled/>
                  <w:calcOnExit w:val="0"/>
                  <w:textInput/>
                </w:ffData>
              </w:fldChar>
            </w:r>
            <w:bookmarkStart w:id="502" w:name="Texte231"/>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02"/>
          </w:p>
        </w:tc>
      </w:tr>
      <w:tr w:rsidR="004B56A3" w:rsidRPr="00621260" w:rsidTr="0003218F">
        <w:tc>
          <w:tcPr>
            <w:tcW w:w="3936"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32"/>
                  <w:enabled/>
                  <w:calcOnExit w:val="0"/>
                  <w:textInput/>
                </w:ffData>
              </w:fldChar>
            </w:r>
            <w:bookmarkStart w:id="503" w:name="Texte232"/>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03"/>
          </w:p>
        </w:tc>
      </w:tr>
    </w:tbl>
    <w:p w:rsidR="004B56A3" w:rsidRDefault="004B56A3" w:rsidP="004B56A3">
      <w:pPr>
        <w:rPr>
          <w:lang w:val="en-US"/>
        </w:rPr>
      </w:pPr>
    </w:p>
    <w:p w:rsidR="004B56A3" w:rsidRPr="002C784B" w:rsidRDefault="004B56A3" w:rsidP="004B56A3">
      <w:pPr>
        <w:pageBreakBefore/>
        <w:tabs>
          <w:tab w:val="left" w:pos="3969"/>
        </w:tabs>
        <w:rPr>
          <w:lang w:val="en-US"/>
        </w:rPr>
      </w:pPr>
      <w:r w:rsidRPr="00022796">
        <w:rPr>
          <w:b/>
          <w:lang w:val="en-US"/>
        </w:rPr>
        <w:lastRenderedPageBreak/>
        <w:t>BLAST</w:t>
      </w:r>
      <w:r w:rsidRPr="00022796">
        <w:rPr>
          <w:lang w:val="en-US"/>
        </w:rPr>
        <w:tab/>
      </w:r>
      <w:r w:rsidR="00FC0839">
        <w:rPr>
          <w:lang w:val="en-US"/>
        </w:rPr>
        <w:fldChar w:fldCharType="begin">
          <w:ffData>
            <w:name w:val="Texte233"/>
            <w:enabled/>
            <w:calcOnExit w:val="0"/>
            <w:textInput/>
          </w:ffData>
        </w:fldChar>
      </w:r>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p>
    <w:p w:rsidR="004B56A3" w:rsidRPr="002C784B" w:rsidRDefault="004B56A3" w:rsidP="00BC2D99">
      <w:pPr>
        <w:keepNext/>
        <w:spacing w:before="0"/>
        <w:rPr>
          <w:lang w:val="en-US"/>
        </w:rPr>
      </w:pPr>
      <w:r w:rsidRPr="00022796">
        <w:rPr>
          <w:sz w:val="16"/>
          <w:szCs w:val="16"/>
          <w:lang w:val="en-US"/>
        </w:rPr>
        <w:t>Equivalent static pressure (mbar)</w:t>
      </w:r>
    </w:p>
    <w:p w:rsidR="004B56A3" w:rsidRPr="002C784B" w:rsidRDefault="004B56A3" w:rsidP="004B56A3">
      <w:pPr>
        <w:tabs>
          <w:tab w:val="left" w:pos="3969"/>
        </w:tabs>
        <w:spacing w:after="120"/>
        <w:rPr>
          <w:lang w:val="en-US"/>
        </w:rPr>
      </w:pPr>
      <w:r w:rsidRPr="00022796">
        <w:rPr>
          <w:b/>
          <w:lang w:val="en-US"/>
        </w:rPr>
        <w:t>CLASSIFICATION TYPE AREA</w:t>
      </w:r>
      <w:r w:rsidRPr="00022796">
        <w:rPr>
          <w:lang w:val="en-US"/>
        </w:rPr>
        <w:tab/>
      </w:r>
      <w:bookmarkStart w:id="504" w:name="ListeDéroulante3"/>
      <w:r w:rsidR="00FC0839">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FC0839">
        <w:rPr>
          <w:lang w:val="en-US"/>
        </w:rPr>
      </w:r>
      <w:r w:rsidR="00FC0839">
        <w:rPr>
          <w:lang w:val="en-US"/>
        </w:rPr>
        <w:fldChar w:fldCharType="separate"/>
      </w:r>
      <w:r w:rsidR="00FC0839">
        <w:rPr>
          <w:lang w:val="en-US"/>
        </w:rPr>
        <w:fldChar w:fldCharType="end"/>
      </w:r>
      <w:bookmarkEnd w:id="504"/>
    </w:p>
    <w:p w:rsidR="004B56A3" w:rsidRDefault="004B56A3" w:rsidP="004B56A3">
      <w:pPr>
        <w:keepNext/>
        <w:spacing w:before="240" w:after="120"/>
        <w:rPr>
          <w:b/>
          <w:lang w:val="en-US"/>
        </w:rPr>
      </w:pPr>
      <w:r w:rsidRPr="003C5045">
        <w:rPr>
          <w:b/>
          <w:lang w:val="en-US"/>
        </w:rPr>
        <w:t>OPERATIONAL DESIGN CONDITIONS</w:t>
      </w:r>
    </w:p>
    <w:tbl>
      <w:tblPr>
        <w:tblW w:w="0" w:type="auto"/>
        <w:tblLook w:val="01E0"/>
      </w:tblPr>
      <w:tblGrid>
        <w:gridCol w:w="3652"/>
        <w:gridCol w:w="1701"/>
        <w:gridCol w:w="1701"/>
        <w:gridCol w:w="1701"/>
        <w:gridCol w:w="740"/>
      </w:tblGrid>
      <w:tr w:rsidR="004B56A3" w:rsidRPr="00621260" w:rsidTr="0003218F">
        <w:tc>
          <w:tcPr>
            <w:tcW w:w="3652"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60" w:after="60"/>
              <w:ind w:right="317"/>
              <w:jc w:val="right"/>
              <w:rPr>
                <w:b/>
                <w:bCs/>
                <w:lang w:val="en-US"/>
              </w:rPr>
            </w:pPr>
            <w:r w:rsidRPr="003C5045">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60" w:after="60"/>
              <w:jc w:val="center"/>
              <w:rPr>
                <w:b/>
                <w:bCs/>
                <w:lang w:val="en-US"/>
              </w:rPr>
            </w:pPr>
            <w:r w:rsidRPr="003C5045">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60" w:after="60"/>
              <w:jc w:val="center"/>
              <w:rPr>
                <w:b/>
                <w:bCs/>
                <w:lang w:val="en-US"/>
              </w:rPr>
            </w:pPr>
            <w:r w:rsidRPr="003C5045">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60" w:after="60"/>
              <w:jc w:val="center"/>
              <w:rPr>
                <w:b/>
                <w:bCs/>
                <w:lang w:val="en-US"/>
              </w:rPr>
            </w:pPr>
            <w:r w:rsidRPr="003C5045">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60" w:after="60"/>
              <w:jc w:val="center"/>
              <w:rPr>
                <w:lang w:val="en-US"/>
              </w:rPr>
            </w:pPr>
          </w:p>
        </w:tc>
      </w:tr>
      <w:tr w:rsidR="004B56A3" w:rsidRPr="00621260" w:rsidTr="0003218F">
        <w:tc>
          <w:tcPr>
            <w:tcW w:w="3652"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60" w:after="60"/>
              <w:ind w:right="317"/>
              <w:jc w:val="right"/>
              <w:rPr>
                <w:b/>
                <w:bCs/>
                <w:lang w:val="en-US"/>
              </w:rPr>
            </w:pPr>
            <w:r w:rsidRPr="003C5045">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60" w:after="60"/>
              <w:jc w:val="center"/>
              <w:rPr>
                <w:b/>
                <w:bCs/>
                <w:lang w:val="en-US"/>
              </w:rPr>
            </w:pPr>
            <w:r w:rsidRPr="003C5045">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60" w:after="60"/>
              <w:jc w:val="center"/>
              <w:rPr>
                <w:b/>
                <w:bCs/>
                <w:lang w:val="en-US"/>
              </w:rPr>
            </w:pPr>
            <w:r w:rsidRPr="003C5045">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60" w:after="60"/>
              <w:jc w:val="center"/>
              <w:rPr>
                <w:b/>
                <w:bCs/>
                <w:lang w:val="en-US"/>
              </w:rPr>
            </w:pPr>
            <w:r w:rsidRPr="003C5045">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60" w:after="60"/>
              <w:jc w:val="center"/>
              <w:rPr>
                <w:lang w:val="en-US"/>
              </w:rPr>
            </w:pPr>
          </w:p>
        </w:tc>
      </w:tr>
      <w:tr w:rsidR="004B56A3" w:rsidRPr="00621260" w:rsidTr="0003218F">
        <w:tc>
          <w:tcPr>
            <w:tcW w:w="3652"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34"/>
                  <w:enabled/>
                  <w:calcOnExit w:val="0"/>
                  <w:textInput/>
                </w:ffData>
              </w:fldChar>
            </w:r>
            <w:bookmarkStart w:id="505" w:name="Texte234"/>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05"/>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39"/>
                  <w:enabled/>
                  <w:calcOnExit w:val="0"/>
                  <w:textInput/>
                </w:ffData>
              </w:fldChar>
            </w:r>
            <w:bookmarkStart w:id="506" w:name="Texte239"/>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06"/>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44"/>
                  <w:enabled/>
                  <w:calcOnExit w:val="0"/>
                  <w:textInput/>
                </w:ffData>
              </w:fldChar>
            </w:r>
            <w:bookmarkStart w:id="507" w:name="Texte244"/>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07"/>
          </w:p>
        </w:tc>
        <w:tc>
          <w:tcPr>
            <w:tcW w:w="740"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m/s²</w:t>
            </w:r>
          </w:p>
        </w:tc>
      </w:tr>
      <w:tr w:rsidR="004B56A3" w:rsidRPr="00621260" w:rsidTr="0003218F">
        <w:tc>
          <w:tcPr>
            <w:tcW w:w="3652"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35"/>
                  <w:enabled/>
                  <w:calcOnExit w:val="0"/>
                  <w:textInput/>
                </w:ffData>
              </w:fldChar>
            </w:r>
            <w:bookmarkStart w:id="508" w:name="Texte235"/>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08"/>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40"/>
                  <w:enabled/>
                  <w:calcOnExit w:val="0"/>
                  <w:textInput/>
                </w:ffData>
              </w:fldChar>
            </w:r>
            <w:bookmarkStart w:id="509" w:name="Texte240"/>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09"/>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45"/>
                  <w:enabled/>
                  <w:calcOnExit w:val="0"/>
                  <w:textInput/>
                </w:ffData>
              </w:fldChar>
            </w:r>
            <w:bookmarkStart w:id="510" w:name="Texte245"/>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10"/>
          </w:p>
        </w:tc>
        <w:tc>
          <w:tcPr>
            <w:tcW w:w="740"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m/s²</w:t>
            </w:r>
          </w:p>
        </w:tc>
      </w:tr>
      <w:tr w:rsidR="004B56A3" w:rsidRPr="00621260" w:rsidTr="0003218F">
        <w:tc>
          <w:tcPr>
            <w:tcW w:w="3652"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36"/>
                  <w:enabled/>
                  <w:calcOnExit w:val="0"/>
                  <w:textInput/>
                </w:ffData>
              </w:fldChar>
            </w:r>
            <w:bookmarkStart w:id="511" w:name="Texte236"/>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11"/>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41"/>
                  <w:enabled/>
                  <w:calcOnExit w:val="0"/>
                  <w:textInput/>
                </w:ffData>
              </w:fldChar>
            </w:r>
            <w:bookmarkStart w:id="512" w:name="Texte241"/>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12"/>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46"/>
                  <w:enabled/>
                  <w:calcOnExit w:val="0"/>
                  <w:textInput/>
                </w:ffData>
              </w:fldChar>
            </w:r>
            <w:bookmarkStart w:id="513" w:name="Texte246"/>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13"/>
          </w:p>
        </w:tc>
        <w:tc>
          <w:tcPr>
            <w:tcW w:w="740"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m/s²</w:t>
            </w:r>
          </w:p>
        </w:tc>
      </w:tr>
      <w:tr w:rsidR="004B56A3" w:rsidRPr="00621260" w:rsidTr="0003218F">
        <w:tc>
          <w:tcPr>
            <w:tcW w:w="3652"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37"/>
                  <w:enabled/>
                  <w:calcOnExit w:val="0"/>
                  <w:textInput/>
                </w:ffData>
              </w:fldChar>
            </w:r>
            <w:bookmarkStart w:id="514" w:name="Texte237"/>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14"/>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42"/>
                  <w:enabled/>
                  <w:calcOnExit w:val="0"/>
                  <w:textInput/>
                </w:ffData>
              </w:fldChar>
            </w:r>
            <w:bookmarkStart w:id="515" w:name="Texte242"/>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15"/>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47"/>
                  <w:enabled/>
                  <w:calcOnExit w:val="0"/>
                  <w:textInput/>
                </w:ffData>
              </w:fldChar>
            </w:r>
            <w:bookmarkStart w:id="516" w:name="Texte247"/>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16"/>
          </w:p>
        </w:tc>
        <w:tc>
          <w:tcPr>
            <w:tcW w:w="740"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w:t>
            </w:r>
          </w:p>
        </w:tc>
      </w:tr>
      <w:tr w:rsidR="004B56A3" w:rsidRPr="00621260" w:rsidTr="0003218F">
        <w:tc>
          <w:tcPr>
            <w:tcW w:w="3652"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lang w:val="en-US"/>
              </w:rPr>
            </w:pPr>
            <w:r w:rsidRPr="003C5045">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38"/>
                  <w:enabled/>
                  <w:calcOnExit w:val="0"/>
                  <w:textInput/>
                </w:ffData>
              </w:fldChar>
            </w:r>
            <w:bookmarkStart w:id="517" w:name="Texte238"/>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17"/>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43"/>
                  <w:enabled/>
                  <w:calcOnExit w:val="0"/>
                  <w:textInput/>
                </w:ffData>
              </w:fldChar>
            </w:r>
            <w:bookmarkStart w:id="518" w:name="Texte243"/>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18"/>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48"/>
                  <w:enabled/>
                  <w:calcOnExit w:val="0"/>
                  <w:textInput/>
                </w:ffData>
              </w:fldChar>
            </w:r>
            <w:bookmarkStart w:id="519" w:name="Texte248"/>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19"/>
          </w:p>
        </w:tc>
        <w:tc>
          <w:tcPr>
            <w:tcW w:w="740"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lang w:val="en-US"/>
              </w:rPr>
            </w:pPr>
            <w:r w:rsidRPr="003C5045">
              <w:rPr>
                <w:lang w:val="en-US"/>
              </w:rPr>
              <w:t>°</w:t>
            </w:r>
          </w:p>
        </w:tc>
      </w:tr>
    </w:tbl>
    <w:p w:rsidR="004B56A3" w:rsidRDefault="004B56A3" w:rsidP="004B56A3">
      <w:pPr>
        <w:spacing w:before="0"/>
        <w:rPr>
          <w:lang w:val="en-US"/>
        </w:rPr>
      </w:pPr>
    </w:p>
    <w:p w:rsidR="004B56A3" w:rsidRDefault="004B56A3" w:rsidP="004B56A3">
      <w:pPr>
        <w:keepNext/>
        <w:spacing w:after="120"/>
        <w:rPr>
          <w:lang w:val="en-US"/>
        </w:rPr>
      </w:pPr>
      <w:r w:rsidRPr="003C5045">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4B56A3" w:rsidRPr="00621260" w:rsidTr="0003218F">
        <w:tc>
          <w:tcPr>
            <w:tcW w:w="2047" w:type="dxa"/>
            <w:vAlign w:val="center"/>
          </w:tcPr>
          <w:p w:rsidR="004B56A3" w:rsidRDefault="004B56A3" w:rsidP="0003218F">
            <w:pPr>
              <w:keepNext/>
              <w:spacing w:before="20" w:after="20"/>
              <w:jc w:val="left"/>
              <w:rPr>
                <w:b/>
                <w:bCs/>
                <w:lang w:val="en-US"/>
              </w:rPr>
            </w:pPr>
            <w:r w:rsidRPr="003C5045">
              <w:rPr>
                <w:b/>
                <w:bCs/>
                <w:lang w:val="en-US"/>
              </w:rPr>
              <w:t>Surge</w:t>
            </w:r>
          </w:p>
        </w:tc>
        <w:tc>
          <w:tcPr>
            <w:tcW w:w="2047" w:type="dxa"/>
            <w:vAlign w:val="center"/>
          </w:tcPr>
          <w:p w:rsidR="004B56A3" w:rsidRDefault="004B56A3" w:rsidP="0003218F">
            <w:pPr>
              <w:keepNext/>
              <w:spacing w:before="20" w:after="20"/>
              <w:jc w:val="center"/>
              <w:rPr>
                <w:lang w:val="en-US"/>
              </w:rPr>
            </w:pPr>
            <w:r w:rsidRPr="003C5045">
              <w:rPr>
                <w:lang w:val="en-US"/>
              </w:rPr>
              <w:t>X</w:t>
            </w:r>
          </w:p>
        </w:tc>
        <w:tc>
          <w:tcPr>
            <w:tcW w:w="2047" w:type="dxa"/>
            <w:vAlign w:val="center"/>
          </w:tcPr>
          <w:p w:rsidR="004B56A3" w:rsidRDefault="004B56A3" w:rsidP="0003218F">
            <w:pPr>
              <w:keepNext/>
              <w:spacing w:before="20" w:after="20"/>
              <w:jc w:val="left"/>
              <w:rPr>
                <w:b/>
                <w:bCs/>
                <w:lang w:val="en-US"/>
              </w:rPr>
            </w:pPr>
            <w:r w:rsidRPr="003C5045">
              <w:rPr>
                <w:b/>
                <w:bCs/>
                <w:lang w:val="en-US"/>
              </w:rPr>
              <w:t>Roll / List</w:t>
            </w:r>
          </w:p>
        </w:tc>
        <w:tc>
          <w:tcPr>
            <w:tcW w:w="2047" w:type="dxa"/>
            <w:vAlign w:val="center"/>
          </w:tcPr>
          <w:p w:rsidR="004B56A3" w:rsidRDefault="004B56A3" w:rsidP="0003218F">
            <w:pPr>
              <w:keepNext/>
              <w:spacing w:before="20" w:after="20"/>
              <w:jc w:val="center"/>
              <w:rPr>
                <w:lang w:val="en-US"/>
              </w:rPr>
            </w:pPr>
            <w:r w:rsidRPr="003C5045">
              <w:rPr>
                <w:lang w:val="en-US"/>
              </w:rPr>
              <w:t>Rotation / X</w:t>
            </w:r>
          </w:p>
        </w:tc>
      </w:tr>
      <w:tr w:rsidR="004B56A3" w:rsidRPr="00621260" w:rsidTr="0003218F">
        <w:tc>
          <w:tcPr>
            <w:tcW w:w="2047" w:type="dxa"/>
            <w:vAlign w:val="center"/>
          </w:tcPr>
          <w:p w:rsidR="004B56A3" w:rsidRDefault="004B56A3" w:rsidP="0003218F">
            <w:pPr>
              <w:keepNext/>
              <w:spacing w:before="20" w:after="20"/>
              <w:jc w:val="left"/>
              <w:rPr>
                <w:b/>
                <w:bCs/>
                <w:lang w:val="en-US"/>
              </w:rPr>
            </w:pPr>
            <w:r w:rsidRPr="003C5045">
              <w:rPr>
                <w:b/>
                <w:bCs/>
                <w:lang w:val="en-US"/>
              </w:rPr>
              <w:t>Sway</w:t>
            </w:r>
          </w:p>
        </w:tc>
        <w:tc>
          <w:tcPr>
            <w:tcW w:w="2047" w:type="dxa"/>
            <w:vAlign w:val="center"/>
          </w:tcPr>
          <w:p w:rsidR="004B56A3" w:rsidRDefault="004B56A3" w:rsidP="0003218F">
            <w:pPr>
              <w:keepNext/>
              <w:spacing w:before="20" w:after="20"/>
              <w:jc w:val="center"/>
              <w:rPr>
                <w:lang w:val="en-US"/>
              </w:rPr>
            </w:pPr>
            <w:r w:rsidRPr="003C5045">
              <w:rPr>
                <w:lang w:val="en-US"/>
              </w:rPr>
              <w:t>Y</w:t>
            </w:r>
          </w:p>
        </w:tc>
        <w:tc>
          <w:tcPr>
            <w:tcW w:w="2047" w:type="dxa"/>
            <w:vAlign w:val="center"/>
          </w:tcPr>
          <w:p w:rsidR="004B56A3" w:rsidRDefault="004B56A3" w:rsidP="0003218F">
            <w:pPr>
              <w:keepNext/>
              <w:spacing w:before="20" w:after="20"/>
              <w:jc w:val="left"/>
              <w:rPr>
                <w:b/>
                <w:bCs/>
                <w:lang w:val="en-US"/>
              </w:rPr>
            </w:pPr>
            <w:r w:rsidRPr="003C5045">
              <w:rPr>
                <w:b/>
                <w:bCs/>
                <w:lang w:val="en-US"/>
              </w:rPr>
              <w:t>Pitch / Trim</w:t>
            </w:r>
          </w:p>
        </w:tc>
        <w:tc>
          <w:tcPr>
            <w:tcW w:w="2047" w:type="dxa"/>
            <w:vAlign w:val="center"/>
          </w:tcPr>
          <w:p w:rsidR="004B56A3" w:rsidRDefault="004B56A3" w:rsidP="0003218F">
            <w:pPr>
              <w:keepNext/>
              <w:spacing w:before="20" w:after="20"/>
              <w:jc w:val="center"/>
              <w:rPr>
                <w:lang w:val="en-US"/>
              </w:rPr>
            </w:pPr>
            <w:r w:rsidRPr="003C5045">
              <w:rPr>
                <w:lang w:val="en-US"/>
              </w:rPr>
              <w:t>Rotation / Y</w:t>
            </w:r>
          </w:p>
        </w:tc>
      </w:tr>
      <w:tr w:rsidR="004B56A3" w:rsidRPr="00621260" w:rsidTr="0003218F">
        <w:tc>
          <w:tcPr>
            <w:tcW w:w="2047" w:type="dxa"/>
            <w:vAlign w:val="center"/>
          </w:tcPr>
          <w:p w:rsidR="004B56A3" w:rsidRDefault="004B56A3" w:rsidP="0003218F">
            <w:pPr>
              <w:keepNext/>
              <w:spacing w:before="20" w:after="20"/>
              <w:jc w:val="left"/>
              <w:rPr>
                <w:b/>
                <w:bCs/>
                <w:lang w:val="en-US"/>
              </w:rPr>
            </w:pPr>
            <w:r w:rsidRPr="003C5045">
              <w:rPr>
                <w:b/>
                <w:bCs/>
                <w:lang w:val="en-US"/>
              </w:rPr>
              <w:t>Heave</w:t>
            </w:r>
          </w:p>
        </w:tc>
        <w:tc>
          <w:tcPr>
            <w:tcW w:w="2047" w:type="dxa"/>
            <w:vAlign w:val="center"/>
          </w:tcPr>
          <w:p w:rsidR="004B56A3" w:rsidRDefault="004B56A3" w:rsidP="0003218F">
            <w:pPr>
              <w:keepNext/>
              <w:spacing w:before="20" w:after="20"/>
              <w:jc w:val="center"/>
              <w:rPr>
                <w:lang w:val="en-US"/>
              </w:rPr>
            </w:pPr>
            <w:r w:rsidRPr="003C5045">
              <w:rPr>
                <w:lang w:val="en-US"/>
              </w:rPr>
              <w:t>Z</w:t>
            </w:r>
          </w:p>
        </w:tc>
        <w:tc>
          <w:tcPr>
            <w:tcW w:w="2047" w:type="dxa"/>
            <w:vAlign w:val="center"/>
          </w:tcPr>
          <w:p w:rsidR="004B56A3" w:rsidRDefault="004B56A3" w:rsidP="0003218F">
            <w:pPr>
              <w:keepNext/>
              <w:spacing w:before="20" w:after="20"/>
              <w:jc w:val="left"/>
              <w:rPr>
                <w:b/>
                <w:bCs/>
                <w:lang w:val="en-US"/>
              </w:rPr>
            </w:pPr>
            <w:r w:rsidRPr="003C5045">
              <w:rPr>
                <w:b/>
                <w:bCs/>
                <w:lang w:val="en-US"/>
              </w:rPr>
              <w:t>Yaw</w:t>
            </w:r>
          </w:p>
        </w:tc>
        <w:tc>
          <w:tcPr>
            <w:tcW w:w="2047" w:type="dxa"/>
            <w:vAlign w:val="center"/>
          </w:tcPr>
          <w:p w:rsidR="004B56A3" w:rsidRDefault="004B56A3" w:rsidP="0003218F">
            <w:pPr>
              <w:keepNext/>
              <w:spacing w:before="20" w:after="20"/>
              <w:jc w:val="center"/>
              <w:rPr>
                <w:lang w:val="en-US"/>
              </w:rPr>
            </w:pPr>
            <w:r w:rsidRPr="003C5045">
              <w:rPr>
                <w:lang w:val="en-US"/>
              </w:rPr>
              <w:t>Rotation / Z</w:t>
            </w:r>
          </w:p>
        </w:tc>
      </w:tr>
    </w:tbl>
    <w:p w:rsidR="004B56A3" w:rsidRDefault="004B56A3" w:rsidP="004B56A3">
      <w:pPr>
        <w:spacing w:before="0"/>
        <w:jc w:val="center"/>
        <w:rPr>
          <w:lang w:val="en-US"/>
        </w:rPr>
      </w:pPr>
    </w:p>
    <w:p w:rsidR="004B56A3" w:rsidRPr="00621260" w:rsidRDefault="004B56A3" w:rsidP="004B56A3">
      <w:pPr>
        <w:spacing w:before="0"/>
        <w:jc w:val="center"/>
        <w:rPr>
          <w:lang w:val="en-US"/>
        </w:rPr>
      </w:pPr>
      <w:r>
        <w:rPr>
          <w:rFonts w:cs="Arial"/>
          <w:noProof/>
          <w:lang w:val="fr-FR"/>
        </w:rPr>
        <w:drawing>
          <wp:inline distT="0" distB="0" distL="0" distR="0">
            <wp:extent cx="4695135" cy="1765189"/>
            <wp:effectExtent l="19050" t="0" r="0" b="0"/>
            <wp:docPr id="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t="4671" b="8914"/>
                    <a:stretch>
                      <a:fillRect/>
                    </a:stretch>
                  </pic:blipFill>
                  <pic:spPr bwMode="auto">
                    <a:xfrm>
                      <a:off x="0" y="0"/>
                      <a:ext cx="4695135" cy="1765189"/>
                    </a:xfrm>
                    <a:prstGeom prst="rect">
                      <a:avLst/>
                    </a:prstGeom>
                    <a:noFill/>
                    <a:ln w="9525">
                      <a:noFill/>
                      <a:miter lim="800000"/>
                      <a:headEnd/>
                      <a:tailEnd/>
                    </a:ln>
                  </pic:spPr>
                </pic:pic>
              </a:graphicData>
            </a:graphic>
          </wp:inline>
        </w:drawing>
      </w:r>
    </w:p>
    <w:p w:rsidR="004B56A3" w:rsidRPr="000526CC" w:rsidRDefault="004B56A3" w:rsidP="004B56A3">
      <w:pPr>
        <w:keepNext/>
        <w:rPr>
          <w:b/>
          <w:lang w:val="en-US"/>
        </w:rPr>
      </w:pPr>
      <w:r w:rsidRPr="000526CC">
        <w:rPr>
          <w:b/>
          <w:lang w:val="en-US"/>
        </w:rPr>
        <w:t>TECHNICAL ROOM ENVIRONMENTAL CONDITIONS</w:t>
      </w:r>
    </w:p>
    <w:p w:rsidR="004B56A3" w:rsidRDefault="004B56A3" w:rsidP="004B56A3">
      <w:pPr>
        <w:rPr>
          <w:lang w:val="en-US"/>
        </w:rPr>
      </w:pPr>
      <w:r w:rsidRPr="003C5045">
        <w:rPr>
          <w:lang w:val="en-US"/>
        </w:rPr>
        <w:t>The environmental conditions of technical room in which the UCP will be installed are specified in the document</w:t>
      </w:r>
      <w:r w:rsidR="00BC2D99">
        <w:rPr>
          <w:lang w:val="en-US"/>
        </w:rPr>
        <w:t xml:space="preserve"> </w:t>
      </w:r>
      <w:r w:rsidR="00FC0839">
        <w:rPr>
          <w:lang w:val="en-US"/>
        </w:rPr>
        <w:fldChar w:fldCharType="begin">
          <w:ffData>
            <w:name w:val="Texte249"/>
            <w:enabled/>
            <w:calcOnExit w:val="0"/>
            <w:textInput/>
          </w:ffData>
        </w:fldChar>
      </w:r>
      <w:bookmarkStart w:id="520" w:name="Texte249"/>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bookmarkEnd w:id="520"/>
      <w:r w:rsidRPr="003C5045">
        <w:rPr>
          <w:lang w:val="en-US"/>
        </w:rPr>
        <w:t xml:space="preserve"> revision</w:t>
      </w:r>
      <w:r>
        <w:rPr>
          <w:lang w:val="en-US"/>
        </w:rPr>
        <w:t xml:space="preserve"> </w:t>
      </w:r>
      <w:r w:rsidR="00FC0839">
        <w:rPr>
          <w:lang w:val="en-US"/>
        </w:rPr>
        <w:fldChar w:fldCharType="begin">
          <w:ffData>
            <w:name w:val="Texte250"/>
            <w:enabled/>
            <w:calcOnExit w:val="0"/>
            <w:textInput/>
          </w:ffData>
        </w:fldChar>
      </w:r>
      <w:bookmarkStart w:id="521" w:name="Texte250"/>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bookmarkEnd w:id="521"/>
      <w:r w:rsidRPr="003C5045">
        <w:rPr>
          <w:lang w:val="en-US"/>
        </w:rPr>
        <w:t>.</w:t>
      </w:r>
      <w:bookmarkStart w:id="522" w:name="_Toc266460093"/>
      <w:bookmarkStart w:id="523" w:name="_Toc268003481"/>
      <w:bookmarkStart w:id="524" w:name="_Ref275195508"/>
    </w:p>
    <w:p w:rsidR="00E03B60" w:rsidRPr="00E87743" w:rsidRDefault="00E03B60" w:rsidP="00E03B60">
      <w:pPr>
        <w:keepNext/>
        <w:pBdr>
          <w:right w:val="single" w:sz="4" w:space="4" w:color="auto"/>
        </w:pBdr>
        <w:spacing w:before="240" w:after="120"/>
        <w:rPr>
          <w:b/>
          <w:lang w:val="en-US"/>
        </w:rPr>
      </w:pPr>
      <w:r w:rsidRPr="00E87743">
        <w:rPr>
          <w:b/>
          <w:lang w:val="en-US"/>
        </w:rPr>
        <w:t>PACKAGE ORIENTATION ON FPSO</w:t>
      </w:r>
    </w:p>
    <w:p w:rsidR="00E03B60" w:rsidRPr="00E87743" w:rsidRDefault="00FC0839" w:rsidP="00E03B60">
      <w:pPr>
        <w:keepNext/>
        <w:pBdr>
          <w:right w:val="single" w:sz="4" w:space="4" w:color="auto"/>
        </w:pBdr>
        <w:spacing w:before="0" w:after="120"/>
        <w:jc w:val="center"/>
        <w:rPr>
          <w:b/>
          <w:lang w:val="en-US"/>
        </w:rPr>
      </w:pPr>
      <w:r w:rsidRPr="00FC0839">
        <w:rPr>
          <w:b/>
          <w:lang w:val="en-US"/>
        </w:rPr>
      </w:r>
      <w:r>
        <w:rPr>
          <w:b/>
          <w:lang w:val="en-US"/>
        </w:rPr>
        <w:pict>
          <v:group id="_x0000_s1051" style="width:428.4pt;height:63.75pt;mso-position-horizontal-relative:char;mso-position-vertical-relative:line" coordorigin="1845,13233" coordsize="8568,1275">
            <v:shape id="_x0000_s1052" type="#_x0000_t32" style="position:absolute;left:1965;top:13758;width:2385;height:0" o:connectortype="straight" strokeweight="1.5pt"/>
            <v:shape id="_x0000_s1053" type="#_x0000_t32" style="position:absolute;left:1980;top:14373;width:2385;height:0" o:connectortype="straight" strokeweight="1.5pt"/>
            <v:shape id="_x0000_s1054" type="#_x0000_t32" style="position:absolute;left:1965;top:13758;width:0;height:615" o:connectortype="straight" strokeweight="1.5pt"/>
            <v:shape id="_x0000_s1055" type="#_x0000_t32" style="position:absolute;left:4350;top:13758;width:480;height:315" o:connectortype="straight" strokeweight="1.5pt"/>
            <v:shape id="_x0000_s1056" type="#_x0000_t32" style="position:absolute;left:4365;top:14073;width:465;height:300;flip:y" o:connectortype="straight" strokeweight="1.5pt"/>
            <v:shape id="_x0000_s1057"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058" type="#_x0000_t202" style="position:absolute;left:4683;top:13938;width:1260;height:450" filled="f" stroked="f">
              <v:textbox style="mso-next-textbox:#_x0000_s1058">
                <w:txbxContent>
                  <w:p w:rsidR="00BC2D99" w:rsidRPr="00D904F8" w:rsidRDefault="00BC2D99" w:rsidP="00E03B60">
                    <w:pPr>
                      <w:rPr>
                        <w:sz w:val="16"/>
                      </w:rPr>
                    </w:pPr>
                    <w:r>
                      <w:rPr>
                        <w:sz w:val="16"/>
                      </w:rPr>
                      <w:t>FPSO axis</w:t>
                    </w:r>
                  </w:p>
                </w:txbxContent>
              </v:textbox>
            </v:shape>
            <v:shape id="_x0000_s1059" type="#_x0000_t32" style="position:absolute;left:6435;top:13758;width:2385;height:0" o:connectortype="straight" strokeweight="1.5pt"/>
            <v:shape id="_x0000_s1060" type="#_x0000_t32" style="position:absolute;left:6450;top:14373;width:2385;height:0" o:connectortype="straight" strokeweight="1.5pt"/>
            <v:shape id="_x0000_s1061" type="#_x0000_t32" style="position:absolute;left:6435;top:13758;width:0;height:615" o:connectortype="straight" strokeweight="1.5pt"/>
            <v:shape id="_x0000_s1062" type="#_x0000_t32" style="position:absolute;left:8820;top:13758;width:480;height:315" o:connectortype="straight" strokeweight="1.5pt"/>
            <v:shape id="_x0000_s1063" type="#_x0000_t32" style="position:absolute;left:8835;top:14073;width:465;height:300;flip:y" o:connectortype="straight" strokeweight="1.5pt"/>
            <v:shape id="_x0000_s1064" type="#_x0000_t32" style="position:absolute;left:6315;top:14073;width:3795;height:0" o:connectortype="straight">
              <v:stroke dashstyle="dash" endarrow="block" endarrowwidth="narrow" endarrowlength="short"/>
            </v:shape>
            <v:shape id="_x0000_s1065" type="#_x0000_t202" style="position:absolute;left:9153;top:13938;width:1260;height:450" filled="f" stroked="f">
              <v:textbox style="mso-next-textbox:#_x0000_s1065">
                <w:txbxContent>
                  <w:p w:rsidR="00BC2D99" w:rsidRPr="00D904F8" w:rsidRDefault="00BC2D99" w:rsidP="00E03B60">
                    <w:pPr>
                      <w:rPr>
                        <w:sz w:val="16"/>
                      </w:rPr>
                    </w:pPr>
                    <w:r>
                      <w:rPr>
                        <w:sz w:val="16"/>
                      </w:rPr>
                      <w:t>FPSO axis</w:t>
                    </w:r>
                  </w:p>
                </w:txbxContent>
              </v:textbox>
            </v:shape>
            <v:rect id="_x0000_s1066" style="position:absolute;left:3105;top:13818;width:270;height:465" fillcolor="#e36c0a [2409]"/>
            <v:rect id="_x0000_s1067" style="position:absolute;left:7650;top:13713;width:270;height:465;rotation:90" fillcolor="#e36c0a [2409]"/>
            <v:shape id="_x0000_s1068" type="#_x0000_t32" style="position:absolute;left:3240;top:13413;width:0;height:1095;flip:y" o:connectortype="straight">
              <v:stroke endarrow="block" endarrowwidth="narrow" endarrowlength="short"/>
            </v:shape>
            <v:shape id="_x0000_s1069" type="#_x0000_t202" style="position:absolute;left:3180;top:13233;width:1770;height:450" filled="f" stroked="f">
              <v:textbox style="mso-next-textbox:#_x0000_s1069">
                <w:txbxContent>
                  <w:p w:rsidR="00BC2D99" w:rsidRPr="00D904F8" w:rsidRDefault="00BC2D99" w:rsidP="00E03B60">
                    <w:pPr>
                      <w:rPr>
                        <w:sz w:val="16"/>
                      </w:rPr>
                    </w:pPr>
                    <w:r>
                      <w:rPr>
                        <w:sz w:val="16"/>
                      </w:rPr>
                      <w:t>Package main axis</w:t>
                    </w:r>
                  </w:p>
                </w:txbxContent>
              </v:textbox>
            </v:shape>
            <v:shape id="_x0000_s1070" type="#_x0000_t32" style="position:absolute;left:7815;top:13398;width:0;height:1095;rotation:-90;flip:y" o:connectortype="straight">
              <v:stroke endarrow="block" endarrowwidth="narrow" endarrowlength="short"/>
            </v:shape>
            <v:shape id="_x0000_s1071" type="#_x0000_t202" style="position:absolute;left:7860;top:13263;width:1770;height:450" filled="f" stroked="f">
              <v:textbox style="mso-next-textbox:#_x0000_s1071">
                <w:txbxContent>
                  <w:p w:rsidR="00BC2D99" w:rsidRPr="00D904F8" w:rsidRDefault="00BC2D99" w:rsidP="00E03B60">
                    <w:pPr>
                      <w:rPr>
                        <w:sz w:val="16"/>
                      </w:rPr>
                    </w:pPr>
                    <w:r>
                      <w:rPr>
                        <w:sz w:val="16"/>
                      </w:rPr>
                      <w:t>Package main axis</w:t>
                    </w:r>
                  </w:p>
                </w:txbxContent>
              </v:textbox>
            </v:shape>
            <w10:wrap type="none"/>
            <w10:anchorlock/>
          </v:group>
        </w:pict>
      </w:r>
    </w:p>
    <w:p w:rsidR="00E03B60" w:rsidRPr="00E87743" w:rsidRDefault="00E03B60" w:rsidP="00E03B60">
      <w:pPr>
        <w:pBdr>
          <w:right w:val="single" w:sz="4" w:space="4" w:color="auto"/>
        </w:pBdr>
        <w:tabs>
          <w:tab w:val="center" w:pos="1701"/>
          <w:tab w:val="center" w:pos="6379"/>
        </w:tabs>
        <w:spacing w:after="120"/>
        <w:rPr>
          <w:noProof/>
          <w:lang w:val="en-US"/>
        </w:rPr>
      </w:pPr>
      <w:r w:rsidRPr="00E87743">
        <w:rPr>
          <w:noProof/>
          <w:lang w:val="en-US"/>
        </w:rPr>
        <w:tab/>
      </w:r>
      <w:r w:rsidR="00FC0839" w:rsidRPr="00E87743">
        <w:fldChar w:fldCharType="begin">
          <w:ffData>
            <w:name w:val="CaseACocher2"/>
            <w:enabled/>
            <w:calcOnExit w:val="0"/>
            <w:checkBox>
              <w:sizeAuto/>
              <w:default w:val="0"/>
            </w:checkBox>
          </w:ffData>
        </w:fldChar>
      </w:r>
      <w:r w:rsidRPr="00E87743">
        <w:instrText xml:space="preserve"> FORMCHECKBOX </w:instrText>
      </w:r>
      <w:r w:rsidR="00FC0839">
        <w:fldChar w:fldCharType="separate"/>
      </w:r>
      <w:r w:rsidR="00FC0839" w:rsidRPr="00E87743">
        <w:fldChar w:fldCharType="end"/>
      </w:r>
      <w:r w:rsidRPr="00E87743">
        <w:tab/>
      </w:r>
      <w:r w:rsidR="00FC0839" w:rsidRPr="00E87743">
        <w:fldChar w:fldCharType="begin">
          <w:ffData>
            <w:name w:val="CaseACocher2"/>
            <w:enabled/>
            <w:calcOnExit w:val="0"/>
            <w:checkBox>
              <w:sizeAuto/>
              <w:default w:val="0"/>
            </w:checkBox>
          </w:ffData>
        </w:fldChar>
      </w:r>
      <w:r w:rsidRPr="00E87743">
        <w:instrText xml:space="preserve"> FORMCHECKBOX </w:instrText>
      </w:r>
      <w:r w:rsidR="00FC0839">
        <w:fldChar w:fldCharType="separate"/>
      </w:r>
      <w:r w:rsidR="00FC0839" w:rsidRPr="00E87743">
        <w:fldChar w:fldCharType="end"/>
      </w:r>
    </w:p>
    <w:p w:rsidR="004B56A3" w:rsidRPr="00621260" w:rsidRDefault="004B56A3" w:rsidP="004B56A3">
      <w:pPr>
        <w:pStyle w:val="Titre2"/>
        <w:rPr>
          <w:lang w:val="en-US"/>
        </w:rPr>
      </w:pPr>
      <w:bookmarkStart w:id="525" w:name="_Toc306189095"/>
      <w:bookmarkStart w:id="526" w:name="_Toc337466457"/>
      <w:r w:rsidRPr="003C5045">
        <w:rPr>
          <w:lang w:val="en-US"/>
        </w:rPr>
        <w:lastRenderedPageBreak/>
        <w:t>Utilities</w:t>
      </w:r>
      <w:bookmarkEnd w:id="522"/>
      <w:bookmarkEnd w:id="523"/>
      <w:bookmarkEnd w:id="524"/>
      <w:bookmarkEnd w:id="525"/>
      <w:bookmarkEnd w:id="526"/>
    </w:p>
    <w:p w:rsidR="004B56A3" w:rsidRDefault="004B56A3" w:rsidP="004B56A3">
      <w:pPr>
        <w:keepNext/>
        <w:spacing w:after="120"/>
        <w:rPr>
          <w:b/>
          <w:lang w:val="en-US"/>
        </w:rPr>
      </w:pPr>
      <w:r w:rsidRPr="003C5045">
        <w:rPr>
          <w:b/>
          <w:lang w:val="en-US"/>
        </w:rPr>
        <w:t>ELECTRICITY</w:t>
      </w:r>
    </w:p>
    <w:p w:rsidR="004B56A3" w:rsidRDefault="004B56A3" w:rsidP="004B56A3">
      <w:pPr>
        <w:keepNext/>
        <w:spacing w:after="120"/>
        <w:rPr>
          <w:bCs/>
          <w:lang w:val="en-US"/>
        </w:rPr>
      </w:pPr>
      <w:r w:rsidRPr="00022796">
        <w:rPr>
          <w:bCs/>
          <w:lang w:val="en-US"/>
        </w:rPr>
        <w:t>Refer to:</w:t>
      </w:r>
    </w:p>
    <w:p w:rsidR="004B56A3" w:rsidRPr="00114EB8" w:rsidRDefault="004B56A3" w:rsidP="004B56A3">
      <w:pPr>
        <w:pStyle w:val="Listepuces"/>
        <w:keepNext/>
        <w:tabs>
          <w:tab w:val="num" w:pos="644"/>
        </w:tabs>
        <w:rPr>
          <w:lang w:val="en-US"/>
        </w:rPr>
      </w:pPr>
      <w:r w:rsidRPr="00114EB8">
        <w:rPr>
          <w:lang w:val="en-US"/>
        </w:rPr>
        <w:t>Project specification for electrical requirements for packaged units:</w:t>
      </w:r>
    </w:p>
    <w:p w:rsidR="004B56A3" w:rsidRDefault="00FC0839" w:rsidP="004B56A3">
      <w:pPr>
        <w:pStyle w:val="Listepuces"/>
        <w:keepNext/>
        <w:numPr>
          <w:ilvl w:val="0"/>
          <w:numId w:val="0"/>
        </w:numPr>
        <w:ind w:left="567"/>
      </w:pPr>
      <w:r>
        <w:fldChar w:fldCharType="begin">
          <w:ffData>
            <w:name w:val="Texte251"/>
            <w:enabled/>
            <w:calcOnExit w:val="0"/>
            <w:textInput/>
          </w:ffData>
        </w:fldChar>
      </w:r>
      <w:bookmarkStart w:id="527" w:name="Texte251"/>
      <w:r w:rsidR="004B56A3">
        <w:instrText xml:space="preserve"> FORMTEXT </w:instrText>
      </w:r>
      <w:r>
        <w:fldChar w:fldCharType="separate"/>
      </w:r>
      <w:r w:rsidR="009A7F42">
        <w:rPr>
          <w:noProof/>
        </w:rPr>
        <w:t> </w:t>
      </w:r>
      <w:r w:rsidR="009A7F42">
        <w:rPr>
          <w:noProof/>
        </w:rPr>
        <w:t> </w:t>
      </w:r>
      <w:r w:rsidR="009A7F42">
        <w:rPr>
          <w:noProof/>
        </w:rPr>
        <w:t> </w:t>
      </w:r>
      <w:r w:rsidR="009A7F42">
        <w:rPr>
          <w:noProof/>
        </w:rPr>
        <w:t> </w:t>
      </w:r>
      <w:r w:rsidR="009A7F42">
        <w:rPr>
          <w:noProof/>
        </w:rPr>
        <w:t> </w:t>
      </w:r>
      <w:r>
        <w:fldChar w:fldCharType="end"/>
      </w:r>
      <w:bookmarkEnd w:id="527"/>
      <w:r w:rsidR="004B56A3">
        <w:t xml:space="preserve"> </w:t>
      </w:r>
      <w:r w:rsidR="004B56A3" w:rsidRPr="00022796">
        <w:t xml:space="preserve">rev </w:t>
      </w:r>
      <w:r>
        <w:fldChar w:fldCharType="begin">
          <w:ffData>
            <w:name w:val="Texte252"/>
            <w:enabled/>
            <w:calcOnExit w:val="0"/>
            <w:textInput/>
          </w:ffData>
        </w:fldChar>
      </w:r>
      <w:bookmarkStart w:id="528" w:name="Texte252"/>
      <w:r w:rsidR="004B56A3">
        <w:instrText xml:space="preserve"> FORMTEXT </w:instrText>
      </w:r>
      <w:r>
        <w:fldChar w:fldCharType="separate"/>
      </w:r>
      <w:r w:rsidR="009A7F42">
        <w:rPr>
          <w:noProof/>
        </w:rPr>
        <w:t> </w:t>
      </w:r>
      <w:r w:rsidR="009A7F42">
        <w:rPr>
          <w:noProof/>
        </w:rPr>
        <w:t> </w:t>
      </w:r>
      <w:r w:rsidR="009A7F42">
        <w:rPr>
          <w:noProof/>
        </w:rPr>
        <w:t> </w:t>
      </w:r>
      <w:r w:rsidR="009A7F42">
        <w:rPr>
          <w:noProof/>
        </w:rPr>
        <w:t> </w:t>
      </w:r>
      <w:r w:rsidR="009A7F42">
        <w:rPr>
          <w:noProof/>
        </w:rPr>
        <w:t> </w:t>
      </w:r>
      <w:r>
        <w:fldChar w:fldCharType="end"/>
      </w:r>
      <w:bookmarkEnd w:id="528"/>
    </w:p>
    <w:p w:rsidR="004B56A3" w:rsidRDefault="004B56A3" w:rsidP="004B56A3">
      <w:pPr>
        <w:pStyle w:val="Listepuces"/>
        <w:keepNext/>
        <w:tabs>
          <w:tab w:val="num" w:pos="644"/>
        </w:tabs>
        <w:rPr>
          <w:rStyle w:val="SG"/>
          <w:color w:val="auto"/>
        </w:rPr>
      </w:pPr>
      <w:r w:rsidRPr="00022796">
        <w:rPr>
          <w:rStyle w:val="SG"/>
        </w:rPr>
        <w:t>GS EP ELE 011</w:t>
      </w:r>
    </w:p>
    <w:p w:rsidR="004B56A3" w:rsidRPr="00A444C2" w:rsidRDefault="004B56A3" w:rsidP="004B56A3">
      <w:pPr>
        <w:keepNext/>
        <w:tabs>
          <w:tab w:val="left" w:pos="2835"/>
        </w:tabs>
        <w:spacing w:after="120"/>
        <w:rPr>
          <w:sz w:val="20"/>
          <w:szCs w:val="24"/>
          <w:lang w:val="en-US"/>
        </w:rPr>
      </w:pPr>
      <w:r w:rsidRPr="00A444C2">
        <w:rPr>
          <w:sz w:val="20"/>
          <w:szCs w:val="24"/>
          <w:lang w:val="en-US"/>
        </w:rPr>
        <w:t>UCP UPS Earthing Regime:</w:t>
      </w:r>
      <w:r w:rsidRPr="00A444C2">
        <w:rPr>
          <w:sz w:val="20"/>
          <w:szCs w:val="24"/>
          <w:lang w:val="en-US"/>
        </w:rPr>
        <w:tab/>
      </w:r>
      <w:r w:rsidR="00FC0839" w:rsidRPr="00A444C2">
        <w:rPr>
          <w:sz w:val="20"/>
          <w:szCs w:val="24"/>
          <w:lang w:val="en-US"/>
        </w:rPr>
        <w:fldChar w:fldCharType="begin">
          <w:ffData>
            <w:name w:val="Texte253"/>
            <w:enabled/>
            <w:calcOnExit w:val="0"/>
            <w:textInput/>
          </w:ffData>
        </w:fldChar>
      </w:r>
      <w:bookmarkStart w:id="529" w:name="Texte253"/>
      <w:r w:rsidRPr="00A444C2">
        <w:rPr>
          <w:sz w:val="20"/>
          <w:szCs w:val="24"/>
          <w:lang w:val="en-US"/>
        </w:rPr>
        <w:instrText xml:space="preserve"> FORMTEXT </w:instrText>
      </w:r>
      <w:r w:rsidR="00FC0839" w:rsidRPr="00A444C2">
        <w:rPr>
          <w:sz w:val="20"/>
          <w:szCs w:val="24"/>
          <w:lang w:val="en-US"/>
        </w:rPr>
      </w:r>
      <w:r w:rsidR="00FC0839" w:rsidRPr="00A444C2">
        <w:rPr>
          <w:sz w:val="20"/>
          <w:szCs w:val="24"/>
          <w:lang w:val="en-US"/>
        </w:rPr>
        <w:fldChar w:fldCharType="separate"/>
      </w:r>
      <w:r w:rsidR="009A7F42">
        <w:rPr>
          <w:noProof/>
          <w:sz w:val="20"/>
          <w:szCs w:val="24"/>
          <w:lang w:val="en-US"/>
        </w:rPr>
        <w:t> </w:t>
      </w:r>
      <w:r w:rsidR="009A7F42">
        <w:rPr>
          <w:noProof/>
          <w:sz w:val="20"/>
          <w:szCs w:val="24"/>
          <w:lang w:val="en-US"/>
        </w:rPr>
        <w:t> </w:t>
      </w:r>
      <w:r w:rsidR="009A7F42">
        <w:rPr>
          <w:noProof/>
          <w:sz w:val="20"/>
          <w:szCs w:val="24"/>
          <w:lang w:val="en-US"/>
        </w:rPr>
        <w:t> </w:t>
      </w:r>
      <w:r w:rsidR="009A7F42">
        <w:rPr>
          <w:noProof/>
          <w:sz w:val="20"/>
          <w:szCs w:val="24"/>
          <w:lang w:val="en-US"/>
        </w:rPr>
        <w:t> </w:t>
      </w:r>
      <w:r w:rsidR="009A7F42">
        <w:rPr>
          <w:noProof/>
          <w:sz w:val="20"/>
          <w:szCs w:val="24"/>
          <w:lang w:val="en-US"/>
        </w:rPr>
        <w:t> </w:t>
      </w:r>
      <w:r w:rsidR="00FC0839" w:rsidRPr="00A444C2">
        <w:rPr>
          <w:sz w:val="20"/>
          <w:szCs w:val="24"/>
          <w:lang w:val="en-US"/>
        </w:rPr>
        <w:fldChar w:fldCharType="end"/>
      </w:r>
      <w:bookmarkEnd w:id="529"/>
    </w:p>
    <w:p w:rsidR="004B56A3" w:rsidRPr="00A444C2" w:rsidRDefault="004B56A3" w:rsidP="004B56A3">
      <w:pPr>
        <w:tabs>
          <w:tab w:val="left" w:pos="2835"/>
        </w:tabs>
        <w:spacing w:after="120"/>
        <w:rPr>
          <w:sz w:val="20"/>
          <w:szCs w:val="24"/>
          <w:lang w:val="en-US"/>
        </w:rPr>
      </w:pPr>
      <w:r w:rsidRPr="00A444C2">
        <w:rPr>
          <w:sz w:val="20"/>
          <w:szCs w:val="24"/>
          <w:lang w:val="en-US"/>
        </w:rPr>
        <w:t>UCP Normal Power Regime:</w:t>
      </w:r>
      <w:r w:rsidRPr="00A444C2">
        <w:rPr>
          <w:sz w:val="20"/>
          <w:szCs w:val="24"/>
          <w:lang w:val="en-US"/>
        </w:rPr>
        <w:tab/>
      </w:r>
      <w:r w:rsidR="00FC0839" w:rsidRPr="00A444C2">
        <w:rPr>
          <w:sz w:val="20"/>
          <w:szCs w:val="24"/>
          <w:lang w:val="en-US"/>
        </w:rPr>
        <w:fldChar w:fldCharType="begin">
          <w:ffData>
            <w:name w:val="Texte254"/>
            <w:enabled/>
            <w:calcOnExit w:val="0"/>
            <w:textInput/>
          </w:ffData>
        </w:fldChar>
      </w:r>
      <w:bookmarkStart w:id="530" w:name="Texte254"/>
      <w:r w:rsidRPr="00A444C2">
        <w:rPr>
          <w:sz w:val="20"/>
          <w:szCs w:val="24"/>
          <w:lang w:val="en-US"/>
        </w:rPr>
        <w:instrText xml:space="preserve"> FORMTEXT </w:instrText>
      </w:r>
      <w:r w:rsidR="00FC0839" w:rsidRPr="00A444C2">
        <w:rPr>
          <w:sz w:val="20"/>
          <w:szCs w:val="24"/>
          <w:lang w:val="en-US"/>
        </w:rPr>
      </w:r>
      <w:r w:rsidR="00FC0839" w:rsidRPr="00A444C2">
        <w:rPr>
          <w:sz w:val="20"/>
          <w:szCs w:val="24"/>
          <w:lang w:val="en-US"/>
        </w:rPr>
        <w:fldChar w:fldCharType="separate"/>
      </w:r>
      <w:r w:rsidR="009A7F42">
        <w:rPr>
          <w:noProof/>
          <w:sz w:val="20"/>
          <w:szCs w:val="24"/>
          <w:lang w:val="en-US"/>
        </w:rPr>
        <w:t> </w:t>
      </w:r>
      <w:r w:rsidR="009A7F42">
        <w:rPr>
          <w:noProof/>
          <w:sz w:val="20"/>
          <w:szCs w:val="24"/>
          <w:lang w:val="en-US"/>
        </w:rPr>
        <w:t> </w:t>
      </w:r>
      <w:r w:rsidR="009A7F42">
        <w:rPr>
          <w:noProof/>
          <w:sz w:val="20"/>
          <w:szCs w:val="24"/>
          <w:lang w:val="en-US"/>
        </w:rPr>
        <w:t> </w:t>
      </w:r>
      <w:r w:rsidR="009A7F42">
        <w:rPr>
          <w:noProof/>
          <w:sz w:val="20"/>
          <w:szCs w:val="24"/>
          <w:lang w:val="en-US"/>
        </w:rPr>
        <w:t> </w:t>
      </w:r>
      <w:r w:rsidR="009A7F42">
        <w:rPr>
          <w:noProof/>
          <w:sz w:val="20"/>
          <w:szCs w:val="24"/>
          <w:lang w:val="en-US"/>
        </w:rPr>
        <w:t> </w:t>
      </w:r>
      <w:r w:rsidR="00FC0839" w:rsidRPr="00A444C2">
        <w:rPr>
          <w:sz w:val="20"/>
          <w:szCs w:val="24"/>
          <w:lang w:val="en-US"/>
        </w:rPr>
        <w:fldChar w:fldCharType="end"/>
      </w:r>
      <w:bookmarkEnd w:id="530"/>
    </w:p>
    <w:p w:rsidR="004B56A3" w:rsidRDefault="004B56A3" w:rsidP="004B56A3">
      <w:pPr>
        <w:keepNext/>
        <w:spacing w:before="240" w:after="120"/>
        <w:rPr>
          <w:b/>
          <w:lang w:val="en-US"/>
        </w:rPr>
      </w:pPr>
      <w:r w:rsidRPr="003C5045">
        <w:rPr>
          <w:b/>
          <w:lang w:val="en-US"/>
        </w:rPr>
        <w:t>COOLING WATER SYSTEM</w:t>
      </w:r>
    </w:p>
    <w:tbl>
      <w:tblPr>
        <w:tblW w:w="0" w:type="auto"/>
        <w:tblLook w:val="01E0"/>
      </w:tblPr>
      <w:tblGrid>
        <w:gridCol w:w="3369"/>
        <w:gridCol w:w="1701"/>
        <w:gridCol w:w="1701"/>
        <w:gridCol w:w="1701"/>
        <w:gridCol w:w="1089"/>
      </w:tblGrid>
      <w:tr w:rsidR="004B56A3" w:rsidRPr="00621260" w:rsidTr="0003218F">
        <w:tc>
          <w:tcPr>
            <w:tcW w:w="336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b/>
                <w:bCs/>
                <w:sz w:val="20"/>
                <w:szCs w:val="20"/>
                <w:lang w:val="en-US"/>
              </w:rPr>
            </w:pPr>
            <w:r w:rsidRPr="003C5045">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b/>
                <w:bCs/>
                <w:sz w:val="18"/>
                <w:szCs w:val="18"/>
                <w:lang w:val="en-US"/>
              </w:rPr>
            </w:pPr>
            <w:r w:rsidRPr="003C5045">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b/>
                <w:bCs/>
                <w:sz w:val="18"/>
                <w:szCs w:val="18"/>
                <w:lang w:val="en-US"/>
              </w:rPr>
            </w:pPr>
            <w:r w:rsidRPr="003C5045">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b/>
                <w:bCs/>
                <w:sz w:val="18"/>
                <w:szCs w:val="18"/>
                <w:lang w:val="en-US"/>
              </w:rPr>
            </w:pPr>
            <w:r>
              <w:rPr>
                <w:b/>
                <w:bCs/>
                <w:sz w:val="18"/>
                <w:szCs w:val="18"/>
                <w:lang w:val="en-US"/>
              </w:rPr>
              <w:fldChar w:fldCharType="begin">
                <w:ffData>
                  <w:name w:val="Texte255"/>
                  <w:enabled/>
                  <w:calcOnExit w:val="0"/>
                  <w:textInput/>
                </w:ffData>
              </w:fldChar>
            </w:r>
            <w:bookmarkStart w:id="531" w:name="Texte255"/>
            <w:r w:rsidR="004B56A3">
              <w:rPr>
                <w:b/>
                <w:bCs/>
                <w:sz w:val="18"/>
                <w:szCs w:val="18"/>
                <w:lang w:val="en-US"/>
              </w:rPr>
              <w:instrText xml:space="preserve"> FORMTEXT </w:instrText>
            </w:r>
            <w:r>
              <w:rPr>
                <w:b/>
                <w:bCs/>
                <w:sz w:val="18"/>
                <w:szCs w:val="18"/>
                <w:lang w:val="en-US"/>
              </w:rPr>
            </w:r>
            <w:r>
              <w:rPr>
                <w:b/>
                <w:bCs/>
                <w:sz w:val="18"/>
                <w:szCs w:val="18"/>
                <w:lang w:val="en-US"/>
              </w:rPr>
              <w:fldChar w:fldCharType="separate"/>
            </w:r>
            <w:r w:rsidR="009A7F42">
              <w:rPr>
                <w:b/>
                <w:bCs/>
                <w:noProof/>
                <w:sz w:val="18"/>
                <w:szCs w:val="18"/>
                <w:lang w:val="en-US"/>
              </w:rPr>
              <w:t> </w:t>
            </w:r>
            <w:r w:rsidR="009A7F42">
              <w:rPr>
                <w:b/>
                <w:bCs/>
                <w:noProof/>
                <w:sz w:val="18"/>
                <w:szCs w:val="18"/>
                <w:lang w:val="en-US"/>
              </w:rPr>
              <w:t> </w:t>
            </w:r>
            <w:r w:rsidR="009A7F42">
              <w:rPr>
                <w:b/>
                <w:bCs/>
                <w:noProof/>
                <w:sz w:val="18"/>
                <w:szCs w:val="18"/>
                <w:lang w:val="en-US"/>
              </w:rPr>
              <w:t> </w:t>
            </w:r>
            <w:r w:rsidR="009A7F42">
              <w:rPr>
                <w:b/>
                <w:bCs/>
                <w:noProof/>
                <w:sz w:val="18"/>
                <w:szCs w:val="18"/>
                <w:lang w:val="en-US"/>
              </w:rPr>
              <w:t> </w:t>
            </w:r>
            <w:r w:rsidR="009A7F42">
              <w:rPr>
                <w:b/>
                <w:bCs/>
                <w:noProof/>
                <w:sz w:val="18"/>
                <w:szCs w:val="18"/>
                <w:lang w:val="en-US"/>
              </w:rPr>
              <w:t> </w:t>
            </w:r>
            <w:r>
              <w:rPr>
                <w:b/>
                <w:bCs/>
                <w:sz w:val="18"/>
                <w:szCs w:val="18"/>
                <w:lang w:val="en-US"/>
              </w:rPr>
              <w:fldChar w:fldCharType="end"/>
            </w:r>
            <w:bookmarkEnd w:id="531"/>
          </w:p>
        </w:tc>
        <w:tc>
          <w:tcPr>
            <w:tcW w:w="1089" w:type="dxa"/>
            <w:tcBorders>
              <w:left w:val="single" w:sz="4" w:space="0" w:color="auto"/>
              <w:bottom w:val="single" w:sz="4" w:space="0" w:color="auto"/>
            </w:tcBorders>
            <w:vAlign w:val="center"/>
          </w:tcPr>
          <w:p w:rsidR="004B56A3" w:rsidRDefault="004B56A3" w:rsidP="0003218F">
            <w:pPr>
              <w:keepNext/>
              <w:spacing w:before="20" w:after="20"/>
              <w:jc w:val="center"/>
              <w:rPr>
                <w:sz w:val="20"/>
                <w:szCs w:val="20"/>
                <w:lang w:val="en-US"/>
              </w:rPr>
            </w:pPr>
          </w:p>
        </w:tc>
      </w:tr>
      <w:tr w:rsidR="004B56A3" w:rsidRPr="00621260" w:rsidTr="0003218F">
        <w:tc>
          <w:tcPr>
            <w:tcW w:w="336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bCs/>
                <w:sz w:val="20"/>
                <w:szCs w:val="20"/>
                <w:lang w:val="en-US"/>
              </w:rPr>
            </w:pPr>
            <w:r w:rsidRPr="003C5045">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56"/>
                  <w:enabled/>
                  <w:calcOnExit w:val="0"/>
                  <w:textInput/>
                </w:ffData>
              </w:fldChar>
            </w:r>
            <w:bookmarkStart w:id="532" w:name="Texte256"/>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32"/>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65"/>
                  <w:enabled/>
                  <w:calcOnExit w:val="0"/>
                  <w:textInput/>
                </w:ffData>
              </w:fldChar>
            </w:r>
            <w:bookmarkStart w:id="533" w:name="Texte265"/>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33"/>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74"/>
                  <w:enabled/>
                  <w:calcOnExit w:val="0"/>
                  <w:textInput/>
                </w:ffData>
              </w:fldChar>
            </w:r>
            <w:bookmarkStart w:id="534" w:name="Texte274"/>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34"/>
          </w:p>
        </w:tc>
        <w:tc>
          <w:tcPr>
            <w:tcW w:w="108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sz w:val="20"/>
                <w:szCs w:val="20"/>
                <w:lang w:val="en-US"/>
              </w:rPr>
            </w:pPr>
            <w:r w:rsidRPr="003C5045">
              <w:rPr>
                <w:sz w:val="20"/>
                <w:szCs w:val="20"/>
                <w:lang w:val="en-US"/>
              </w:rPr>
              <w:t>°C</w:t>
            </w:r>
          </w:p>
        </w:tc>
      </w:tr>
      <w:tr w:rsidR="004B56A3" w:rsidRPr="00621260" w:rsidTr="0003218F">
        <w:tc>
          <w:tcPr>
            <w:tcW w:w="336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bCs/>
                <w:sz w:val="20"/>
                <w:szCs w:val="20"/>
                <w:lang w:val="en-US"/>
              </w:rPr>
            </w:pPr>
            <w:r w:rsidRPr="003C5045">
              <w:rPr>
                <w:bCs/>
                <w:sz w:val="20"/>
                <w:szCs w:val="20"/>
                <w:lang w:val="en-US"/>
              </w:rPr>
              <w:t>Minimum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57"/>
                  <w:enabled/>
                  <w:calcOnExit w:val="0"/>
                  <w:textInput/>
                </w:ffData>
              </w:fldChar>
            </w:r>
            <w:bookmarkStart w:id="535" w:name="Texte257"/>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35"/>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66"/>
                  <w:enabled/>
                  <w:calcOnExit w:val="0"/>
                  <w:textInput/>
                </w:ffData>
              </w:fldChar>
            </w:r>
            <w:bookmarkStart w:id="536" w:name="Texte266"/>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36"/>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75"/>
                  <w:enabled/>
                  <w:calcOnExit w:val="0"/>
                  <w:textInput/>
                </w:ffData>
              </w:fldChar>
            </w:r>
            <w:bookmarkStart w:id="537" w:name="Texte275"/>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37"/>
          </w:p>
        </w:tc>
        <w:tc>
          <w:tcPr>
            <w:tcW w:w="108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sz w:val="20"/>
                <w:szCs w:val="20"/>
                <w:lang w:val="en-US"/>
              </w:rPr>
            </w:pPr>
            <w:r w:rsidRPr="003C5045">
              <w:rPr>
                <w:sz w:val="20"/>
                <w:szCs w:val="20"/>
                <w:lang w:val="en-US"/>
              </w:rPr>
              <w:t>°C</w:t>
            </w:r>
          </w:p>
        </w:tc>
      </w:tr>
      <w:tr w:rsidR="004B56A3" w:rsidRPr="00621260" w:rsidTr="0003218F">
        <w:tc>
          <w:tcPr>
            <w:tcW w:w="336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bCs/>
                <w:sz w:val="20"/>
                <w:szCs w:val="20"/>
                <w:lang w:val="en-US"/>
              </w:rPr>
            </w:pPr>
            <w:r w:rsidRPr="003C5045">
              <w:rPr>
                <w:bCs/>
                <w:sz w:val="20"/>
                <w:szCs w:val="20"/>
                <w:lang w:val="en-US"/>
              </w:rPr>
              <w:t>Maximum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58"/>
                  <w:enabled/>
                  <w:calcOnExit w:val="0"/>
                  <w:textInput/>
                </w:ffData>
              </w:fldChar>
            </w:r>
            <w:bookmarkStart w:id="538" w:name="Texte258"/>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38"/>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67"/>
                  <w:enabled/>
                  <w:calcOnExit w:val="0"/>
                  <w:textInput/>
                </w:ffData>
              </w:fldChar>
            </w:r>
            <w:bookmarkStart w:id="539" w:name="Texte267"/>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39"/>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76"/>
                  <w:enabled/>
                  <w:calcOnExit w:val="0"/>
                  <w:textInput/>
                </w:ffData>
              </w:fldChar>
            </w:r>
            <w:bookmarkStart w:id="540" w:name="Texte276"/>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40"/>
          </w:p>
        </w:tc>
        <w:tc>
          <w:tcPr>
            <w:tcW w:w="108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sz w:val="20"/>
                <w:szCs w:val="20"/>
                <w:lang w:val="en-US"/>
              </w:rPr>
            </w:pPr>
            <w:r w:rsidRPr="003C5045">
              <w:rPr>
                <w:sz w:val="20"/>
                <w:szCs w:val="20"/>
                <w:lang w:val="en-US"/>
              </w:rPr>
              <w:t>°C</w:t>
            </w:r>
          </w:p>
        </w:tc>
      </w:tr>
      <w:tr w:rsidR="004B56A3" w:rsidRPr="00621260" w:rsidTr="0003218F">
        <w:tc>
          <w:tcPr>
            <w:tcW w:w="336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bCs/>
                <w:sz w:val="20"/>
                <w:szCs w:val="20"/>
                <w:lang w:val="en-US"/>
              </w:rPr>
            </w:pPr>
            <w:r w:rsidRPr="003C5045">
              <w:rPr>
                <w:bCs/>
                <w:sz w:val="20"/>
                <w:szCs w:val="20"/>
                <w:lang w:val="en-US"/>
              </w:rPr>
              <w:t>Minimum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59"/>
                  <w:enabled/>
                  <w:calcOnExit w:val="0"/>
                  <w:textInput/>
                </w:ffData>
              </w:fldChar>
            </w:r>
            <w:bookmarkStart w:id="541" w:name="Texte259"/>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41"/>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68"/>
                  <w:enabled/>
                  <w:calcOnExit w:val="0"/>
                  <w:textInput/>
                </w:ffData>
              </w:fldChar>
            </w:r>
            <w:bookmarkStart w:id="542" w:name="Texte268"/>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42"/>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77"/>
                  <w:enabled/>
                  <w:calcOnExit w:val="0"/>
                  <w:textInput/>
                </w:ffData>
              </w:fldChar>
            </w:r>
            <w:bookmarkStart w:id="543" w:name="Texte277"/>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43"/>
          </w:p>
        </w:tc>
        <w:tc>
          <w:tcPr>
            <w:tcW w:w="108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sz w:val="20"/>
                <w:szCs w:val="20"/>
                <w:lang w:val="en-US"/>
              </w:rPr>
            </w:pPr>
            <w:r w:rsidRPr="003C5045">
              <w:rPr>
                <w:sz w:val="20"/>
                <w:szCs w:val="20"/>
                <w:lang w:val="en-US"/>
              </w:rPr>
              <w:t>°C</w:t>
            </w:r>
          </w:p>
        </w:tc>
      </w:tr>
      <w:tr w:rsidR="004B56A3" w:rsidRPr="00621260" w:rsidTr="0003218F">
        <w:tc>
          <w:tcPr>
            <w:tcW w:w="336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bCs/>
                <w:sz w:val="20"/>
                <w:szCs w:val="20"/>
                <w:lang w:val="en-US"/>
              </w:rPr>
            </w:pPr>
            <w:r w:rsidRPr="003C5045">
              <w:rPr>
                <w:bCs/>
                <w:sz w:val="20"/>
                <w:szCs w:val="20"/>
                <w:lang w:val="en-US"/>
              </w:rPr>
              <w:t>Maximum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60"/>
                  <w:enabled/>
                  <w:calcOnExit w:val="0"/>
                  <w:textInput/>
                </w:ffData>
              </w:fldChar>
            </w:r>
            <w:bookmarkStart w:id="544" w:name="Texte260"/>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44"/>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69"/>
                  <w:enabled/>
                  <w:calcOnExit w:val="0"/>
                  <w:textInput/>
                </w:ffData>
              </w:fldChar>
            </w:r>
            <w:bookmarkStart w:id="545" w:name="Texte269"/>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45"/>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78"/>
                  <w:enabled/>
                  <w:calcOnExit w:val="0"/>
                  <w:textInput/>
                </w:ffData>
              </w:fldChar>
            </w:r>
            <w:bookmarkStart w:id="546" w:name="Texte278"/>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46"/>
          </w:p>
        </w:tc>
        <w:tc>
          <w:tcPr>
            <w:tcW w:w="108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sz w:val="20"/>
                <w:szCs w:val="20"/>
                <w:lang w:val="en-US"/>
              </w:rPr>
            </w:pPr>
            <w:r w:rsidRPr="003C5045">
              <w:rPr>
                <w:sz w:val="20"/>
                <w:szCs w:val="20"/>
                <w:lang w:val="en-US"/>
              </w:rPr>
              <w:t>°C</w:t>
            </w:r>
          </w:p>
        </w:tc>
      </w:tr>
      <w:tr w:rsidR="004B56A3" w:rsidRPr="00621260" w:rsidTr="0003218F">
        <w:tc>
          <w:tcPr>
            <w:tcW w:w="336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bCs/>
                <w:sz w:val="20"/>
                <w:szCs w:val="20"/>
                <w:lang w:val="en-US"/>
              </w:rPr>
            </w:pPr>
            <w:r w:rsidRPr="003C5045">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61"/>
                  <w:enabled/>
                  <w:calcOnExit w:val="0"/>
                  <w:textInput/>
                </w:ffData>
              </w:fldChar>
            </w:r>
            <w:bookmarkStart w:id="547" w:name="Texte261"/>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47"/>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70"/>
                  <w:enabled/>
                  <w:calcOnExit w:val="0"/>
                  <w:textInput/>
                </w:ffData>
              </w:fldChar>
            </w:r>
            <w:bookmarkStart w:id="548" w:name="Texte270"/>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48"/>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79"/>
                  <w:enabled/>
                  <w:calcOnExit w:val="0"/>
                  <w:textInput/>
                </w:ffData>
              </w:fldChar>
            </w:r>
            <w:bookmarkStart w:id="549" w:name="Texte279"/>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49"/>
          </w:p>
        </w:tc>
        <w:tc>
          <w:tcPr>
            <w:tcW w:w="108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sz w:val="20"/>
                <w:szCs w:val="20"/>
                <w:lang w:val="en-US"/>
              </w:rPr>
            </w:pPr>
            <w:r w:rsidRPr="003C5045">
              <w:rPr>
                <w:sz w:val="20"/>
                <w:szCs w:val="20"/>
                <w:lang w:val="en-US"/>
              </w:rPr>
              <w:t>Barg</w:t>
            </w:r>
          </w:p>
        </w:tc>
      </w:tr>
      <w:tr w:rsidR="004B56A3" w:rsidRPr="00621260" w:rsidTr="0003218F">
        <w:tc>
          <w:tcPr>
            <w:tcW w:w="336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bCs/>
                <w:sz w:val="20"/>
                <w:szCs w:val="20"/>
                <w:lang w:val="en-US"/>
              </w:rPr>
            </w:pPr>
            <w:r w:rsidRPr="003C5045">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62"/>
                  <w:enabled/>
                  <w:calcOnExit w:val="0"/>
                  <w:textInput/>
                </w:ffData>
              </w:fldChar>
            </w:r>
            <w:bookmarkStart w:id="550" w:name="Texte262"/>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50"/>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71"/>
                  <w:enabled/>
                  <w:calcOnExit w:val="0"/>
                  <w:textInput/>
                </w:ffData>
              </w:fldChar>
            </w:r>
            <w:bookmarkStart w:id="551" w:name="Texte271"/>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51"/>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80"/>
                  <w:enabled/>
                  <w:calcOnExit w:val="0"/>
                  <w:textInput/>
                </w:ffData>
              </w:fldChar>
            </w:r>
            <w:bookmarkStart w:id="552" w:name="Texte280"/>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52"/>
          </w:p>
        </w:tc>
        <w:tc>
          <w:tcPr>
            <w:tcW w:w="108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sz w:val="20"/>
                <w:szCs w:val="20"/>
                <w:lang w:val="en-US"/>
              </w:rPr>
            </w:pPr>
            <w:r w:rsidRPr="003C5045">
              <w:rPr>
                <w:sz w:val="20"/>
                <w:szCs w:val="20"/>
                <w:lang w:val="en-US"/>
              </w:rPr>
              <w:t>Bar</w:t>
            </w:r>
          </w:p>
        </w:tc>
      </w:tr>
      <w:tr w:rsidR="004B56A3" w:rsidRPr="00621260" w:rsidTr="0003218F">
        <w:tc>
          <w:tcPr>
            <w:tcW w:w="336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bCs/>
                <w:sz w:val="20"/>
                <w:szCs w:val="20"/>
                <w:lang w:val="en-US"/>
              </w:rPr>
            </w:pPr>
            <w:r w:rsidRPr="003C5045">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63"/>
                  <w:enabled/>
                  <w:calcOnExit w:val="0"/>
                  <w:textInput/>
                </w:ffData>
              </w:fldChar>
            </w:r>
            <w:bookmarkStart w:id="553" w:name="Texte263"/>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53"/>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72"/>
                  <w:enabled/>
                  <w:calcOnExit w:val="0"/>
                  <w:textInput/>
                </w:ffData>
              </w:fldChar>
            </w:r>
            <w:bookmarkStart w:id="554" w:name="Texte272"/>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54"/>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81"/>
                  <w:enabled/>
                  <w:calcOnExit w:val="0"/>
                  <w:textInput/>
                </w:ffData>
              </w:fldChar>
            </w:r>
            <w:bookmarkStart w:id="555" w:name="Texte281"/>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55"/>
          </w:p>
        </w:tc>
        <w:tc>
          <w:tcPr>
            <w:tcW w:w="108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sz w:val="20"/>
                <w:szCs w:val="20"/>
                <w:lang w:val="en-US"/>
              </w:rPr>
            </w:pPr>
            <w:r w:rsidRPr="003C5045">
              <w:rPr>
                <w:sz w:val="20"/>
                <w:szCs w:val="20"/>
                <w:lang w:val="en-US"/>
              </w:rPr>
              <w:t>kJ/kg°C</w:t>
            </w:r>
          </w:p>
        </w:tc>
      </w:tr>
      <w:tr w:rsidR="004B56A3" w:rsidRPr="00621260" w:rsidTr="0003218F">
        <w:tc>
          <w:tcPr>
            <w:tcW w:w="336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left"/>
              <w:rPr>
                <w:bCs/>
                <w:sz w:val="20"/>
                <w:szCs w:val="20"/>
                <w:lang w:val="en-US"/>
              </w:rPr>
            </w:pPr>
            <w:r w:rsidRPr="003C5045">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64"/>
                  <w:enabled/>
                  <w:calcOnExit w:val="0"/>
                  <w:textInput/>
                </w:ffData>
              </w:fldChar>
            </w:r>
            <w:bookmarkStart w:id="556" w:name="Texte264"/>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56"/>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73"/>
                  <w:enabled/>
                  <w:calcOnExit w:val="0"/>
                  <w:textInput/>
                </w:ffData>
              </w:fldChar>
            </w:r>
            <w:bookmarkStart w:id="557" w:name="Texte273"/>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57"/>
          </w:p>
        </w:tc>
        <w:tc>
          <w:tcPr>
            <w:tcW w:w="1701" w:type="dxa"/>
            <w:tcBorders>
              <w:top w:val="single" w:sz="4" w:space="0" w:color="auto"/>
              <w:left w:val="single" w:sz="4" w:space="0" w:color="auto"/>
              <w:bottom w:val="single" w:sz="4" w:space="0" w:color="auto"/>
              <w:right w:val="single" w:sz="4" w:space="0" w:color="auto"/>
            </w:tcBorders>
            <w:vAlign w:val="center"/>
          </w:tcPr>
          <w:p w:rsidR="004B56A3" w:rsidRDefault="00FC0839" w:rsidP="0003218F">
            <w:pPr>
              <w:keepNext/>
              <w:spacing w:before="20" w:after="20"/>
              <w:jc w:val="center"/>
              <w:rPr>
                <w:lang w:val="en-US"/>
              </w:rPr>
            </w:pPr>
            <w:r>
              <w:rPr>
                <w:lang w:val="en-US"/>
              </w:rPr>
              <w:fldChar w:fldCharType="begin">
                <w:ffData>
                  <w:name w:val="Texte282"/>
                  <w:enabled/>
                  <w:calcOnExit w:val="0"/>
                  <w:textInput/>
                </w:ffData>
              </w:fldChar>
            </w:r>
            <w:bookmarkStart w:id="558" w:name="Texte282"/>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558"/>
          </w:p>
        </w:tc>
        <w:tc>
          <w:tcPr>
            <w:tcW w:w="1089" w:type="dxa"/>
            <w:tcBorders>
              <w:top w:val="single" w:sz="4" w:space="0" w:color="auto"/>
              <w:left w:val="single" w:sz="4" w:space="0" w:color="auto"/>
              <w:bottom w:val="single" w:sz="4" w:space="0" w:color="auto"/>
              <w:right w:val="single" w:sz="4" w:space="0" w:color="auto"/>
            </w:tcBorders>
            <w:vAlign w:val="center"/>
          </w:tcPr>
          <w:p w:rsidR="004B56A3" w:rsidRDefault="004B56A3" w:rsidP="0003218F">
            <w:pPr>
              <w:keepNext/>
              <w:spacing w:before="20" w:after="20"/>
              <w:jc w:val="center"/>
              <w:rPr>
                <w:sz w:val="16"/>
                <w:szCs w:val="16"/>
                <w:lang w:val="en-US"/>
              </w:rPr>
            </w:pPr>
            <w:r w:rsidRPr="003C5045">
              <w:rPr>
                <w:sz w:val="16"/>
                <w:szCs w:val="16"/>
                <w:lang w:val="en-US"/>
              </w:rPr>
              <w:t>m².°C.h/kcal</w:t>
            </w:r>
          </w:p>
        </w:tc>
      </w:tr>
    </w:tbl>
    <w:p w:rsidR="004B56A3" w:rsidRPr="003C5045" w:rsidRDefault="004B56A3" w:rsidP="004B56A3">
      <w:pPr>
        <w:spacing w:before="0"/>
        <w:rPr>
          <w:lang w:val="en-US"/>
        </w:rPr>
      </w:pPr>
      <w:bookmarkStart w:id="559" w:name="_Ref273434025"/>
      <w:bookmarkStart w:id="560" w:name="_Ref274213643"/>
    </w:p>
    <w:p w:rsidR="004B56A3" w:rsidRPr="00621260" w:rsidRDefault="004B56A3" w:rsidP="004B56A3">
      <w:pPr>
        <w:pStyle w:val="Titre1"/>
        <w:tabs>
          <w:tab w:val="num" w:pos="360"/>
        </w:tabs>
        <w:rPr>
          <w:lang w:val="en-US"/>
        </w:rPr>
      </w:pPr>
      <w:bookmarkStart w:id="561" w:name="_Ref275853631"/>
      <w:bookmarkStart w:id="562" w:name="_Toc306189096"/>
      <w:bookmarkStart w:id="563" w:name="_Toc337466458"/>
      <w:r w:rsidRPr="003C5045">
        <w:rPr>
          <w:lang w:val="en-US"/>
        </w:rPr>
        <w:lastRenderedPageBreak/>
        <w:t>Tests</w:t>
      </w:r>
      <w:bookmarkEnd w:id="559"/>
      <w:bookmarkEnd w:id="560"/>
      <w:bookmarkEnd w:id="561"/>
      <w:bookmarkEnd w:id="562"/>
      <w:bookmarkEnd w:id="563"/>
    </w:p>
    <w:p w:rsidR="004B56A3" w:rsidRPr="00621260" w:rsidRDefault="004B56A3" w:rsidP="004B56A3">
      <w:pPr>
        <w:pStyle w:val="Titre2"/>
        <w:tabs>
          <w:tab w:val="num" w:pos="360"/>
        </w:tabs>
        <w:rPr>
          <w:lang w:val="en-US"/>
        </w:rPr>
      </w:pPr>
      <w:bookmarkStart w:id="564" w:name="_Ref274224506"/>
      <w:bookmarkStart w:id="565" w:name="_Ref274224512"/>
      <w:bookmarkStart w:id="566" w:name="_Toc306189097"/>
      <w:bookmarkStart w:id="567" w:name="_Toc337466459"/>
      <w:r w:rsidRPr="003C5045">
        <w:rPr>
          <w:lang w:val="en-US"/>
        </w:rPr>
        <w:t>Factory tests (workshop)</w:t>
      </w:r>
      <w:bookmarkEnd w:id="564"/>
      <w:bookmarkEnd w:id="565"/>
      <w:bookmarkEnd w:id="566"/>
      <w:bookmarkEnd w:id="567"/>
    </w:p>
    <w:p w:rsidR="004B56A3" w:rsidRPr="00621260" w:rsidRDefault="004B56A3" w:rsidP="004B56A3">
      <w:pPr>
        <w:rPr>
          <w:lang w:val="en-US"/>
        </w:rPr>
      </w:pPr>
      <w:r w:rsidRPr="003C5045">
        <w:rPr>
          <w:lang w:val="en-US"/>
        </w:rPr>
        <w:t>The scope of this chapter is to describe the factory tests to be carried on the completely assembled air compressor and air dryer packages in Vendor facilities before unit shipment.</w:t>
      </w:r>
    </w:p>
    <w:p w:rsidR="004B56A3" w:rsidRPr="00621260" w:rsidRDefault="004B56A3" w:rsidP="004B56A3">
      <w:pPr>
        <w:rPr>
          <w:rFonts w:eastAsia="SimSun" w:cs="Arial"/>
          <w:color w:val="auto"/>
          <w:lang w:val="en-US" w:eastAsia="zh-CN"/>
        </w:rPr>
      </w:pPr>
      <w:r w:rsidRPr="003C5045">
        <w:rPr>
          <w:rStyle w:val="autredoc"/>
          <w:rFonts w:cs="Arial"/>
          <w:color w:val="auto"/>
          <w:lang w:val="en-US"/>
        </w:rPr>
        <w:t xml:space="preserve">Factory tests shall demonstrate the correct design, manufacture and operation of the equipment and its satisfactory performance in accordance with the conditions identified in the mechanical data sheet. </w:t>
      </w:r>
      <w:r w:rsidRPr="003C5045">
        <w:rPr>
          <w:rFonts w:eastAsia="SimSun" w:cs="Arial"/>
          <w:color w:val="auto"/>
          <w:lang w:val="en-US" w:eastAsia="zh-CN"/>
        </w:rPr>
        <w:t>Works testing shall include a combined compressor package/dryer factory test to demonstrate compliance of the complete package with mechanical data sheet and specified performance requirements.</w:t>
      </w:r>
    </w:p>
    <w:p w:rsidR="004B56A3" w:rsidRDefault="004B56A3" w:rsidP="004B56A3">
      <w:pPr>
        <w:keepNext/>
        <w:rPr>
          <w:lang w:val="en-US"/>
        </w:rPr>
      </w:pPr>
      <w:r w:rsidRPr="003C5045">
        <w:rPr>
          <w:lang w:val="en-US"/>
        </w:rPr>
        <w:t>The following tests shall be carried on the completely assembled package:</w:t>
      </w:r>
    </w:p>
    <w:p w:rsidR="004B56A3" w:rsidRDefault="004B56A3" w:rsidP="004B56A3">
      <w:pPr>
        <w:pStyle w:val="Listepuces"/>
        <w:keepNext/>
        <w:rPr>
          <w:lang w:val="en-US"/>
        </w:rPr>
      </w:pPr>
      <w:r>
        <w:rPr>
          <w:rStyle w:val="autredoc"/>
          <w:rFonts w:cs="Arial"/>
          <w:color w:val="auto"/>
          <w:lang w:val="en-US"/>
        </w:rPr>
        <w:t>Performance testing of individual equipment item</w:t>
      </w:r>
      <w:r w:rsidRPr="003C5045">
        <w:rPr>
          <w:lang w:val="en-US"/>
        </w:rPr>
        <w:t xml:space="preserve"> (electric motor, compressor, dryers)</w:t>
      </w:r>
    </w:p>
    <w:p w:rsidR="004B56A3" w:rsidRDefault="004B56A3" w:rsidP="004B56A3">
      <w:pPr>
        <w:pStyle w:val="Listepuces"/>
        <w:rPr>
          <w:lang w:val="en-US"/>
        </w:rPr>
      </w:pPr>
      <w:r w:rsidRPr="003C5045">
        <w:rPr>
          <w:lang w:val="en-US"/>
        </w:rPr>
        <w:t>Pre-test activities</w:t>
      </w:r>
    </w:p>
    <w:p w:rsidR="004B56A3" w:rsidRDefault="004B56A3" w:rsidP="004B56A3">
      <w:pPr>
        <w:pStyle w:val="Listepuces"/>
        <w:keepNext/>
        <w:rPr>
          <w:lang w:val="en-US"/>
        </w:rPr>
      </w:pPr>
      <w:r w:rsidRPr="003C5045">
        <w:rPr>
          <w:lang w:val="en-US"/>
        </w:rPr>
        <w:t>Performance and mechanical running test of air compressor and air dryer packages. This activity shall include the functional test of all the main auxiliary systems of the package</w:t>
      </w:r>
    </w:p>
    <w:p w:rsidR="001C0862" w:rsidRDefault="001C0862" w:rsidP="001C0862">
      <w:pPr>
        <w:pStyle w:val="Listepuces"/>
        <w:rPr>
          <w:lang w:val="en-US"/>
        </w:rPr>
      </w:pPr>
      <w:r w:rsidRPr="003C5045">
        <w:rPr>
          <w:lang w:val="en-US"/>
        </w:rPr>
        <w:t>Assembled package shall be weighted before packing and shipment.</w:t>
      </w:r>
    </w:p>
    <w:p w:rsidR="004B56A3" w:rsidRDefault="004B56A3" w:rsidP="004B56A3">
      <w:pPr>
        <w:keepNext/>
        <w:rPr>
          <w:rFonts w:eastAsia="SimSun" w:cs="Arial"/>
          <w:lang w:val="en-US" w:eastAsia="zh-CN"/>
        </w:rPr>
      </w:pPr>
      <w:r w:rsidRPr="003C5045">
        <w:rPr>
          <w:rFonts w:eastAsia="SimSun" w:cs="Arial"/>
          <w:lang w:val="en-US" w:eastAsia="zh-CN"/>
        </w:rPr>
        <w:t>The following documentation shall be issued by Supplier prior the factory tests in workshop:</w:t>
      </w:r>
    </w:p>
    <w:p w:rsidR="004B56A3" w:rsidRDefault="004B56A3" w:rsidP="004B56A3">
      <w:pPr>
        <w:pStyle w:val="Listepuces"/>
        <w:keepNext/>
        <w:rPr>
          <w:lang w:val="en-US"/>
        </w:rPr>
      </w:pPr>
      <w:r w:rsidRPr="003C5045">
        <w:rPr>
          <w:lang w:val="en-US"/>
        </w:rPr>
        <w:t>Issue of the factory test procedures</w:t>
      </w:r>
    </w:p>
    <w:p w:rsidR="004B56A3" w:rsidRDefault="004B56A3" w:rsidP="004B56A3">
      <w:pPr>
        <w:pStyle w:val="Listepuces"/>
        <w:rPr>
          <w:lang w:val="en-US"/>
        </w:rPr>
      </w:pPr>
      <w:r w:rsidRPr="003C5045">
        <w:rPr>
          <w:lang w:val="en-US"/>
        </w:rPr>
        <w:t>Issue “As built” drawings relevant to factory test,</w:t>
      </w:r>
    </w:p>
    <w:p w:rsidR="004B56A3" w:rsidRPr="00621260" w:rsidRDefault="004B56A3" w:rsidP="004B56A3">
      <w:pPr>
        <w:rPr>
          <w:lang w:val="en-US"/>
        </w:rPr>
      </w:pPr>
      <w:r w:rsidRPr="003C5045">
        <w:rPr>
          <w:lang w:val="en-US"/>
        </w:rPr>
        <w:t>The test procedure shall be issued 8 weeks prior the test (including noise and vibration measurement proposed procedure).</w:t>
      </w:r>
    </w:p>
    <w:p w:rsidR="004B56A3" w:rsidRPr="00621260" w:rsidRDefault="004B56A3" w:rsidP="004B56A3">
      <w:pPr>
        <w:rPr>
          <w:lang w:val="en-US"/>
        </w:rPr>
      </w:pPr>
      <w:r w:rsidRPr="003C5045">
        <w:rPr>
          <w:lang w:val="en-US"/>
        </w:rPr>
        <w:t xml:space="preserve">The results of each test shall be recorded in appropriate log sheets provided by Vendor and signed as “witnessed” by all the parties. </w:t>
      </w:r>
    </w:p>
    <w:p w:rsidR="004B56A3" w:rsidRPr="00621260" w:rsidRDefault="004B56A3" w:rsidP="004B56A3">
      <w:pPr>
        <w:rPr>
          <w:rStyle w:val="autredoc"/>
          <w:rFonts w:cs="Arial"/>
          <w:color w:val="auto"/>
          <w:lang w:val="en-US"/>
        </w:rPr>
      </w:pPr>
      <w:r w:rsidRPr="003C5045">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4B56A3" w:rsidRPr="00621260" w:rsidRDefault="004B56A3" w:rsidP="004B56A3">
      <w:pPr>
        <w:rPr>
          <w:lang w:val="en-US"/>
        </w:rPr>
      </w:pPr>
      <w:r>
        <w:rPr>
          <w:rStyle w:val="autredoc"/>
          <w:rFonts w:cs="Arial"/>
          <w:color w:val="auto"/>
          <w:lang w:val="en-US"/>
        </w:rPr>
        <w:t>All tests identified as factory tests will be witnessed by Company or their representative.</w:t>
      </w:r>
    </w:p>
    <w:p w:rsidR="004B56A3" w:rsidRPr="00100909" w:rsidRDefault="004B56A3" w:rsidP="004B56A3">
      <w:pPr>
        <w:pStyle w:val="Titre3"/>
        <w:rPr>
          <w:rStyle w:val="autredoc"/>
          <w:color w:val="auto"/>
          <w:lang w:val="en-US"/>
        </w:rPr>
      </w:pPr>
      <w:r w:rsidRPr="00100909">
        <w:rPr>
          <w:rStyle w:val="autredoc"/>
          <w:color w:val="auto"/>
          <w:lang w:val="en-US"/>
        </w:rPr>
        <w:t>Performance test</w:t>
      </w:r>
    </w:p>
    <w:p w:rsidR="004B56A3" w:rsidRPr="003C5045" w:rsidRDefault="004B56A3" w:rsidP="004B56A3">
      <w:pPr>
        <w:keepNext/>
        <w:rPr>
          <w:rStyle w:val="autredoc"/>
          <w:rFonts w:cs="Arial"/>
          <w:bCs/>
          <w:color w:val="auto"/>
          <w:lang w:val="en-US"/>
        </w:rPr>
      </w:pPr>
      <w:r>
        <w:rPr>
          <w:rStyle w:val="autredoc"/>
          <w:rFonts w:cs="Arial"/>
          <w:bCs/>
          <w:color w:val="auto"/>
          <w:lang w:val="en-US"/>
        </w:rPr>
        <w:t>Performance testing of individual equipment items:</w:t>
      </w:r>
    </w:p>
    <w:p w:rsidR="004B56A3" w:rsidRDefault="004B56A3" w:rsidP="004B56A3">
      <w:pPr>
        <w:pStyle w:val="Listepuces"/>
        <w:keepNext/>
        <w:rPr>
          <w:lang w:val="en-US"/>
        </w:rPr>
      </w:pPr>
      <w:r w:rsidRPr="003C5045">
        <w:rPr>
          <w:lang w:val="en-US"/>
        </w:rPr>
        <w:t>Performance test of air dryers</w:t>
      </w:r>
    </w:p>
    <w:p w:rsidR="004B56A3" w:rsidRDefault="004B56A3" w:rsidP="004B56A3">
      <w:pPr>
        <w:pStyle w:val="Listepuces"/>
        <w:keepNext/>
        <w:rPr>
          <w:lang w:val="en-US"/>
        </w:rPr>
      </w:pPr>
      <w:r w:rsidRPr="003C5045">
        <w:rPr>
          <w:lang w:val="en-US"/>
        </w:rPr>
        <w:t>Electric motor routine test</w:t>
      </w:r>
    </w:p>
    <w:p w:rsidR="004B56A3" w:rsidRDefault="004B56A3" w:rsidP="004B56A3">
      <w:pPr>
        <w:pStyle w:val="Listepuces"/>
        <w:rPr>
          <w:lang w:val="en-US"/>
        </w:rPr>
      </w:pPr>
      <w:r w:rsidRPr="003C5045">
        <w:rPr>
          <w:lang w:val="en-US"/>
        </w:rPr>
        <w:t>Performance test of each air compressor at 100% load.</w:t>
      </w:r>
    </w:p>
    <w:p w:rsidR="004B56A3" w:rsidRDefault="004B56A3" w:rsidP="004B56A3">
      <w:pPr>
        <w:pStyle w:val="Titre3"/>
        <w:rPr>
          <w:lang w:val="en-US"/>
        </w:rPr>
      </w:pPr>
      <w:r w:rsidRPr="003C5045">
        <w:rPr>
          <w:lang w:val="en-US"/>
        </w:rPr>
        <w:lastRenderedPageBreak/>
        <w:t>Pre-</w:t>
      </w:r>
      <w:r>
        <w:rPr>
          <w:color w:val="auto"/>
          <w:lang w:val="en-US"/>
        </w:rPr>
        <w:t>test</w:t>
      </w:r>
      <w:r w:rsidRPr="003C5045">
        <w:rPr>
          <w:lang w:val="en-US"/>
        </w:rPr>
        <w:t xml:space="preserve"> activities</w:t>
      </w:r>
    </w:p>
    <w:p w:rsidR="004B56A3" w:rsidRDefault="004B56A3" w:rsidP="004B56A3">
      <w:pPr>
        <w:keepNext/>
        <w:rPr>
          <w:lang w:val="en-US"/>
        </w:rPr>
      </w:pPr>
      <w:r w:rsidRPr="003C5045">
        <w:rPr>
          <w:lang w:val="en-US"/>
        </w:rPr>
        <w:t>Before commencing the factory testing of the completely assembled packages, the following minimum pre-</w:t>
      </w:r>
      <w:r>
        <w:rPr>
          <w:color w:val="auto"/>
          <w:lang w:val="en-US"/>
        </w:rPr>
        <w:t>test</w:t>
      </w:r>
      <w:r w:rsidRPr="003C5045">
        <w:rPr>
          <w:lang w:val="en-US"/>
        </w:rPr>
        <w:t xml:space="preserve"> activities shall be carried out:</w:t>
      </w:r>
    </w:p>
    <w:p w:rsidR="004B56A3" w:rsidRDefault="004B56A3" w:rsidP="004B56A3">
      <w:pPr>
        <w:pStyle w:val="Listepuces"/>
        <w:keepNext/>
        <w:rPr>
          <w:lang w:val="en-US"/>
        </w:rPr>
      </w:pPr>
      <w:r w:rsidRPr="003C5045">
        <w:rPr>
          <w:lang w:val="en-US"/>
        </w:rPr>
        <w:t>Checking the compliance of the equipment with the Project specifications</w:t>
      </w:r>
    </w:p>
    <w:p w:rsidR="004B56A3" w:rsidRDefault="004B56A3" w:rsidP="004B56A3">
      <w:pPr>
        <w:pStyle w:val="Listepuces"/>
        <w:rPr>
          <w:lang w:val="en-US"/>
        </w:rPr>
      </w:pPr>
      <w:r w:rsidRPr="003C5045">
        <w:rPr>
          <w:lang w:val="en-US"/>
        </w:rPr>
        <w:t>Weights and dimensional checks before packing</w:t>
      </w:r>
    </w:p>
    <w:p w:rsidR="004B56A3" w:rsidRDefault="004B56A3" w:rsidP="004B56A3">
      <w:pPr>
        <w:pStyle w:val="Listepuces"/>
        <w:rPr>
          <w:lang w:val="en-US"/>
        </w:rPr>
      </w:pPr>
      <w:r w:rsidRPr="003C5045">
        <w:rPr>
          <w:lang w:val="en-US"/>
        </w:rPr>
        <w:t>Checking the certificates of compliance for the hazardous area components</w:t>
      </w:r>
    </w:p>
    <w:p w:rsidR="004B56A3" w:rsidRDefault="004B56A3" w:rsidP="004B56A3">
      <w:pPr>
        <w:pStyle w:val="Listepuces"/>
        <w:rPr>
          <w:lang w:val="en-US"/>
        </w:rPr>
      </w:pPr>
      <w:r w:rsidRPr="003C5045">
        <w:rPr>
          <w:lang w:val="en-US"/>
        </w:rPr>
        <w:t>Calibration of all Project instruments. Relevant calibration certificates shall be available at the time of the test for Contractor review. Spot checks of instruments calibration shall be required before test commencing</w:t>
      </w:r>
    </w:p>
    <w:p w:rsidR="004B56A3" w:rsidRDefault="004B56A3" w:rsidP="004B56A3">
      <w:pPr>
        <w:pStyle w:val="Listepuces"/>
        <w:rPr>
          <w:lang w:val="en-US"/>
        </w:rPr>
      </w:pPr>
      <w:r w:rsidRPr="003C5045">
        <w:rPr>
          <w:lang w:val="en-US"/>
        </w:rPr>
        <w:t>Instrumentation and electrical equipment insulation and continuity tests</w:t>
      </w:r>
    </w:p>
    <w:p w:rsidR="004B56A3" w:rsidRDefault="004B56A3" w:rsidP="004B56A3">
      <w:pPr>
        <w:pStyle w:val="Listepuces"/>
        <w:rPr>
          <w:lang w:val="en-US"/>
        </w:rPr>
      </w:pPr>
      <w:r w:rsidRPr="003C5045">
        <w:rPr>
          <w:lang w:val="en-US"/>
        </w:rPr>
        <w:t>All instrumentation and electrical equipment functions shall be verified, including simulation, shut-downs and remote signals</w:t>
      </w:r>
    </w:p>
    <w:p w:rsidR="004B56A3" w:rsidRDefault="004B56A3" w:rsidP="004B56A3">
      <w:pPr>
        <w:pStyle w:val="Listepuces"/>
        <w:rPr>
          <w:lang w:val="en-US"/>
        </w:rPr>
      </w:pPr>
      <w:r w:rsidRPr="003C5045">
        <w:rPr>
          <w:lang w:val="en-US"/>
        </w:rPr>
        <w:t>Control loops checks and functional test</w:t>
      </w:r>
    </w:p>
    <w:p w:rsidR="004B56A3" w:rsidRDefault="004B56A3" w:rsidP="004B56A3">
      <w:pPr>
        <w:pStyle w:val="Listepuces"/>
        <w:rPr>
          <w:lang w:val="en-US"/>
        </w:rPr>
      </w:pPr>
      <w:r w:rsidRPr="003C5045">
        <w:rPr>
          <w:lang w:val="en-US"/>
        </w:rPr>
        <w:t>Instruments, controls, alarms and safety devices</w:t>
      </w:r>
    </w:p>
    <w:p w:rsidR="004B56A3" w:rsidRDefault="004B56A3" w:rsidP="004B56A3">
      <w:pPr>
        <w:pStyle w:val="Listepuces"/>
        <w:rPr>
          <w:lang w:val="en-US"/>
        </w:rPr>
      </w:pPr>
      <w:r w:rsidRPr="003C5045">
        <w:rPr>
          <w:lang w:val="en-US"/>
        </w:rPr>
        <w:t>Safety and protection devices operational checks</w:t>
      </w:r>
    </w:p>
    <w:p w:rsidR="004B56A3" w:rsidRDefault="004B56A3" w:rsidP="004B56A3">
      <w:pPr>
        <w:pStyle w:val="Listepuces"/>
        <w:rPr>
          <w:lang w:val="en-US"/>
        </w:rPr>
      </w:pPr>
      <w:r w:rsidRPr="003C5045">
        <w:rPr>
          <w:lang w:val="en-US"/>
        </w:rPr>
        <w:t>Serial link test</w:t>
      </w:r>
    </w:p>
    <w:p w:rsidR="004B56A3" w:rsidRDefault="004B56A3" w:rsidP="004B56A3">
      <w:pPr>
        <w:pStyle w:val="Listepuces"/>
        <w:rPr>
          <w:lang w:val="en-US"/>
        </w:rPr>
      </w:pPr>
      <w:r w:rsidRPr="003C5045">
        <w:rPr>
          <w:lang w:val="en-US"/>
        </w:rPr>
        <w:t>Equipment tagging and labeling checks</w:t>
      </w:r>
    </w:p>
    <w:p w:rsidR="004B56A3" w:rsidRDefault="004B56A3" w:rsidP="004B56A3">
      <w:pPr>
        <w:pStyle w:val="Listepuces"/>
        <w:rPr>
          <w:lang w:val="en-US"/>
        </w:rPr>
      </w:pPr>
      <w:r w:rsidRPr="003C5045">
        <w:rPr>
          <w:lang w:val="en-US"/>
        </w:rPr>
        <w:t>Mechanical equipment alignment check</w:t>
      </w:r>
    </w:p>
    <w:p w:rsidR="004B56A3" w:rsidRDefault="004B56A3" w:rsidP="004B56A3">
      <w:pPr>
        <w:pStyle w:val="Listepuces"/>
        <w:rPr>
          <w:lang w:val="en-US"/>
        </w:rPr>
      </w:pPr>
      <w:r w:rsidRPr="003C5045">
        <w:rPr>
          <w:lang w:val="en-US"/>
        </w:rPr>
        <w:t>Pneumatic pressure tested piping system with compressed air or nitrogen</w:t>
      </w:r>
    </w:p>
    <w:p w:rsidR="004B56A3" w:rsidRDefault="004B56A3" w:rsidP="004B56A3">
      <w:pPr>
        <w:pStyle w:val="Listepuces"/>
        <w:rPr>
          <w:color w:val="000000" w:themeColor="text1"/>
          <w:lang w:val="en-US"/>
        </w:rPr>
      </w:pPr>
      <w:r w:rsidRPr="003C5045">
        <w:rPr>
          <w:lang w:val="en-US"/>
        </w:rPr>
        <w:t xml:space="preserve">Leakage tests with </w:t>
      </w:r>
      <w:r>
        <w:rPr>
          <w:color w:val="000000" w:themeColor="text1"/>
          <w:lang w:val="en-US"/>
        </w:rPr>
        <w:t>air compressed at max operational pressure</w:t>
      </w:r>
    </w:p>
    <w:p w:rsidR="004B56A3" w:rsidRDefault="004B56A3" w:rsidP="004B56A3">
      <w:pPr>
        <w:pStyle w:val="Listepuces"/>
        <w:keepNext/>
        <w:rPr>
          <w:color w:val="000000" w:themeColor="text1"/>
          <w:lang w:val="en-US"/>
        </w:rPr>
      </w:pPr>
      <w:r>
        <w:rPr>
          <w:color w:val="000000" w:themeColor="text1"/>
          <w:lang w:val="en-US"/>
        </w:rPr>
        <w:t>Lube oil flushing and cleanliness</w:t>
      </w:r>
    </w:p>
    <w:p w:rsidR="004B56A3" w:rsidRDefault="004B56A3" w:rsidP="004B56A3">
      <w:pPr>
        <w:pStyle w:val="Listepuces"/>
        <w:rPr>
          <w:color w:val="000000" w:themeColor="text1"/>
          <w:lang w:val="en-US"/>
        </w:rPr>
      </w:pPr>
      <w:r>
        <w:rPr>
          <w:color w:val="000000" w:themeColor="text1"/>
          <w:lang w:val="en-US"/>
        </w:rPr>
        <w:t xml:space="preserve">Verification of the dynamic stiffness of the test bench as per </w:t>
      </w:r>
      <w:r>
        <w:rPr>
          <w:rStyle w:val="SG"/>
          <w:lang w:val="en-US"/>
        </w:rPr>
        <w:t>GS EP MEC 300</w:t>
      </w:r>
      <w:r>
        <w:rPr>
          <w:color w:val="000000" w:themeColor="text1"/>
          <w:lang w:val="en-US"/>
        </w:rPr>
        <w:t>.</w:t>
      </w:r>
    </w:p>
    <w:p w:rsidR="004B56A3" w:rsidRPr="00621260" w:rsidRDefault="004B56A3" w:rsidP="004B56A3">
      <w:pPr>
        <w:rPr>
          <w:color w:val="000000" w:themeColor="text1"/>
          <w:lang w:val="en-US"/>
        </w:rPr>
      </w:pPr>
      <w:r>
        <w:rPr>
          <w:color w:val="000000" w:themeColor="text1"/>
          <w:lang w:val="en-US"/>
        </w:rPr>
        <w:t>The reports relevant to the mechanical equipment alignment check and to flushing and cleanliness checks shall be available for Contractor review during test when applicable.</w:t>
      </w:r>
    </w:p>
    <w:p w:rsidR="004B56A3" w:rsidRPr="00100909" w:rsidRDefault="004B56A3" w:rsidP="004B56A3">
      <w:pPr>
        <w:rPr>
          <w:rStyle w:val="autredoc"/>
          <w:color w:val="auto"/>
          <w:lang w:val="en-US"/>
        </w:rPr>
      </w:pPr>
      <w:r>
        <w:rPr>
          <w:color w:val="000000" w:themeColor="text1"/>
          <w:lang w:val="en-US"/>
        </w:rPr>
        <w:t>Before commencing the tests the package shall be cleaned by Vendor</w:t>
      </w:r>
      <w:r w:rsidRPr="003C5045">
        <w:rPr>
          <w:lang w:val="en-US"/>
        </w:rPr>
        <w:t xml:space="preserve"> and shall </w:t>
      </w:r>
      <w:r>
        <w:rPr>
          <w:color w:val="auto"/>
          <w:lang w:val="en-US"/>
        </w:rPr>
        <w:t>be</w:t>
      </w:r>
      <w:r>
        <w:rPr>
          <w:color w:val="FF0000"/>
          <w:lang w:val="en-US"/>
        </w:rPr>
        <w:t xml:space="preserve"> </w:t>
      </w:r>
      <w:r w:rsidRPr="003C5045">
        <w:rPr>
          <w:lang w:val="en-US"/>
        </w:rPr>
        <w:t xml:space="preserve">visually </w:t>
      </w:r>
      <w:r w:rsidRPr="00100909">
        <w:rPr>
          <w:color w:val="auto"/>
          <w:lang w:val="en-US"/>
        </w:rPr>
        <w:t>inspected by Contractor.</w:t>
      </w:r>
    </w:p>
    <w:p w:rsidR="004B56A3" w:rsidRPr="00100909" w:rsidRDefault="004B56A3" w:rsidP="004B56A3">
      <w:pPr>
        <w:pStyle w:val="Titre3"/>
        <w:tabs>
          <w:tab w:val="num" w:pos="360"/>
        </w:tabs>
        <w:jc w:val="both"/>
        <w:rPr>
          <w:rFonts w:eastAsia="SimSun"/>
          <w:color w:val="auto"/>
          <w:lang w:val="en-US" w:eastAsia="zh-CN"/>
        </w:rPr>
      </w:pPr>
      <w:bookmarkStart w:id="568" w:name="_Ref274224531"/>
      <w:r w:rsidRPr="00100909">
        <w:rPr>
          <w:color w:val="auto"/>
          <w:lang w:val="en-US"/>
        </w:rPr>
        <w:t>Performance and mechanical running test</w:t>
      </w:r>
      <w:r w:rsidRPr="00100909">
        <w:rPr>
          <w:rFonts w:eastAsia="SimSun"/>
          <w:color w:val="auto"/>
          <w:lang w:val="en-US" w:eastAsia="zh-CN"/>
        </w:rPr>
        <w:t>s</w:t>
      </w:r>
      <w:bookmarkEnd w:id="568"/>
    </w:p>
    <w:p w:rsidR="004B56A3" w:rsidRPr="00100909" w:rsidRDefault="004B56A3" w:rsidP="004B56A3">
      <w:pPr>
        <w:rPr>
          <w:rStyle w:val="autredoc"/>
          <w:color w:val="auto"/>
          <w:lang w:val="en-US"/>
        </w:rPr>
      </w:pPr>
      <w:r w:rsidRPr="00100909">
        <w:rPr>
          <w:rStyle w:val="autredoc"/>
          <w:color w:val="auto"/>
          <w:lang w:val="en-US"/>
        </w:rPr>
        <w:t>Supplier shall provide all temporary equipment required for implementation of the tests, including, but not limited to temporary connections, hardware to simulate signals and interfaces external to the supplied equipment etc.</w:t>
      </w:r>
    </w:p>
    <w:p w:rsidR="004B56A3" w:rsidRPr="00100909" w:rsidRDefault="004B56A3" w:rsidP="004B56A3">
      <w:pPr>
        <w:rPr>
          <w:rStyle w:val="autredoc"/>
          <w:color w:val="auto"/>
          <w:lang w:val="en-US"/>
        </w:rPr>
      </w:pPr>
      <w:r w:rsidRPr="00100909">
        <w:rPr>
          <w:rStyle w:val="autredoc"/>
          <w:color w:val="auto"/>
          <w:lang w:val="en-US"/>
        </w:rPr>
        <w:t>Supplier shall be responsible, as well for providing all utility services needed to perform the test in proper conditions.</w:t>
      </w:r>
    </w:p>
    <w:p w:rsidR="004B56A3" w:rsidRPr="00621260" w:rsidRDefault="004B56A3" w:rsidP="004B56A3">
      <w:pPr>
        <w:rPr>
          <w:rFonts w:eastAsia="SimSun" w:cs="Arial"/>
          <w:lang w:val="en-US" w:eastAsia="zh-CN"/>
        </w:rPr>
      </w:pPr>
      <w:r w:rsidRPr="003C5045">
        <w:rPr>
          <w:rFonts w:eastAsia="SimSun" w:cs="Arial"/>
          <w:lang w:val="en-US" w:eastAsia="zh-CN"/>
        </w:rPr>
        <w:t>The complete unit test, four (4) hours uninterrupted continuous duration, shall be carried out on units fully erected, commissioned and shall involve all Contract equipment listed in the scope of supply.</w:t>
      </w:r>
    </w:p>
    <w:p w:rsidR="004B56A3" w:rsidRPr="00621260" w:rsidRDefault="004B56A3" w:rsidP="004B56A3">
      <w:pPr>
        <w:rPr>
          <w:rFonts w:eastAsia="SimSun" w:cs="Arial"/>
          <w:lang w:val="en-US" w:eastAsia="zh-CN"/>
        </w:rPr>
      </w:pPr>
      <w:r w:rsidRPr="003C5045">
        <w:rPr>
          <w:rFonts w:eastAsia="SimSun" w:cs="Arial"/>
          <w:lang w:val="en-US" w:eastAsia="zh-CN"/>
        </w:rPr>
        <w:lastRenderedPageBreak/>
        <w:t>The complete unit test shall consist of two (2) x 100% or three (3) x 50% compressors and two (2) x 100% dryers connected together.</w:t>
      </w:r>
    </w:p>
    <w:p w:rsidR="004B56A3" w:rsidRPr="00621260" w:rsidRDefault="004B56A3" w:rsidP="004B56A3">
      <w:pPr>
        <w:rPr>
          <w:rFonts w:eastAsia="SimSun" w:cs="Arial"/>
          <w:lang w:val="en-US" w:eastAsia="zh-CN"/>
        </w:rPr>
      </w:pPr>
      <w:r w:rsidRPr="003C5045">
        <w:rPr>
          <w:rFonts w:eastAsia="SimSun" w:cs="Arial"/>
          <w:lang w:val="en-US" w:eastAsia="zh-CN"/>
        </w:rPr>
        <w:t>When three (3) x 50% configuration, two (2) x 50% compressors, at a time, and one (1) x 100% dryer shall be run together for four (4) hours each.</w:t>
      </w:r>
    </w:p>
    <w:p w:rsidR="004B56A3" w:rsidRPr="00621260" w:rsidRDefault="004B56A3" w:rsidP="004B56A3">
      <w:pPr>
        <w:rPr>
          <w:rFonts w:eastAsia="SimSun" w:cs="Arial"/>
          <w:lang w:val="en-US" w:eastAsia="zh-CN"/>
        </w:rPr>
      </w:pPr>
      <w:r w:rsidRPr="003C5045">
        <w:rPr>
          <w:rFonts w:eastAsia="SimSun" w:cs="Arial"/>
          <w:lang w:val="en-US" w:eastAsia="zh-CN"/>
        </w:rPr>
        <w:t>The compressors shall be operated at the rated point, and the flow from the each compressor and each one dryer, shall be verified to be at the guarantee conditions specified on the mechanical data sheets.</w:t>
      </w:r>
    </w:p>
    <w:p w:rsidR="004B56A3" w:rsidRDefault="004B56A3" w:rsidP="004B56A3">
      <w:pPr>
        <w:keepNext/>
        <w:rPr>
          <w:rFonts w:eastAsia="SimSun" w:cs="Arial"/>
          <w:lang w:val="en-US" w:eastAsia="zh-CN"/>
        </w:rPr>
      </w:pPr>
      <w:r w:rsidRPr="003C5045">
        <w:rPr>
          <w:rFonts w:eastAsia="SimSun" w:cs="Arial"/>
          <w:lang w:val="en-US" w:eastAsia="zh-CN"/>
        </w:rPr>
        <w:t>The complete unit test shall consist of:</w:t>
      </w:r>
    </w:p>
    <w:p w:rsidR="004B56A3" w:rsidRDefault="004B56A3" w:rsidP="004B56A3">
      <w:pPr>
        <w:pStyle w:val="Listepuces"/>
        <w:keepNext/>
        <w:rPr>
          <w:rStyle w:val="autredoc"/>
          <w:rFonts w:cs="Arial"/>
          <w:color w:val="000000" w:themeColor="text1"/>
          <w:lang w:val="en-US"/>
        </w:rPr>
      </w:pPr>
      <w:r>
        <w:rPr>
          <w:rStyle w:val="autredoc"/>
          <w:rFonts w:cs="Arial"/>
          <w:color w:val="000000" w:themeColor="text1"/>
          <w:lang w:val="en-US"/>
        </w:rPr>
        <w:t xml:space="preserve">Performance and mechanical test of compressors with Contract electric motors, Contract air dryers, all Contract auxiliaries items, Contract </w:t>
      </w:r>
      <w:smartTag w:uri="urn:schemas-microsoft-com:office:smarttags" w:element="stockticker">
        <w:r>
          <w:rPr>
            <w:rStyle w:val="autredoc"/>
            <w:rFonts w:cs="Arial"/>
            <w:color w:val="000000" w:themeColor="text1"/>
            <w:lang w:val="en-US"/>
          </w:rPr>
          <w:t>UCP</w:t>
        </w:r>
      </w:smartTag>
      <w:r>
        <w:rPr>
          <w:rStyle w:val="autredoc"/>
          <w:rFonts w:cs="Arial"/>
          <w:color w:val="000000" w:themeColor="text1"/>
          <w:lang w:val="en-US"/>
        </w:rPr>
        <w:t xml:space="preserve"> and associated instrumentation</w:t>
      </w:r>
    </w:p>
    <w:p w:rsidR="004B56A3" w:rsidRDefault="004B56A3" w:rsidP="004B56A3">
      <w:pPr>
        <w:pStyle w:val="Listepuces"/>
        <w:rPr>
          <w:rStyle w:val="autredoc"/>
          <w:rFonts w:cs="Arial"/>
          <w:color w:val="000000" w:themeColor="text1"/>
          <w:lang w:val="en-US"/>
        </w:rPr>
      </w:pPr>
      <w:r>
        <w:rPr>
          <w:rStyle w:val="autredoc"/>
          <w:rFonts w:cs="Arial"/>
          <w:color w:val="000000" w:themeColor="text1"/>
          <w:lang w:val="en-US"/>
        </w:rPr>
        <w:t xml:space="preserve">Flow shall be verified by means of flow transmitter and orifice plate, flange type according to </w:t>
      </w:r>
      <w:r>
        <w:rPr>
          <w:rStyle w:val="norme"/>
          <w:lang w:val="en-US"/>
        </w:rPr>
        <w:t>ISO 5167</w:t>
      </w:r>
    </w:p>
    <w:p w:rsidR="004B56A3" w:rsidRDefault="004B56A3" w:rsidP="004B56A3">
      <w:pPr>
        <w:pStyle w:val="Listepuces"/>
        <w:rPr>
          <w:lang w:val="en-US"/>
        </w:rPr>
      </w:pPr>
      <w:r>
        <w:rPr>
          <w:rStyle w:val="autredoc"/>
          <w:rFonts w:cs="Arial"/>
          <w:color w:val="000000" w:themeColor="text1"/>
          <w:lang w:val="en-US"/>
        </w:rPr>
        <w:t xml:space="preserve">Instrument air analysis in accordance with the guidelines of </w:t>
      </w:r>
      <w:smartTag w:uri="urn:schemas-microsoft-com:office:smarttags" w:element="stockticker">
        <w:r>
          <w:rPr>
            <w:rStyle w:val="norme"/>
            <w:lang w:val="en-US"/>
          </w:rPr>
          <w:t>ANSI</w:t>
        </w:r>
      </w:smartTag>
      <w:r>
        <w:rPr>
          <w:rStyle w:val="norme"/>
          <w:lang w:val="en-US"/>
        </w:rPr>
        <w:t>/</w:t>
      </w:r>
      <w:smartTag w:uri="urn:schemas-microsoft-com:office:smarttags" w:element="stockticker">
        <w:r>
          <w:rPr>
            <w:rStyle w:val="norme"/>
            <w:lang w:val="en-US"/>
          </w:rPr>
          <w:t>ISA</w:t>
        </w:r>
      </w:smartTag>
      <w:r>
        <w:rPr>
          <w:rStyle w:val="norme"/>
          <w:lang w:val="en-US"/>
        </w:rPr>
        <w:t>-7.0.01</w:t>
      </w:r>
      <w:r>
        <w:rPr>
          <w:rStyle w:val="autredoc"/>
          <w:rFonts w:cs="Arial"/>
          <w:color w:val="000000" w:themeColor="text1"/>
          <w:lang w:val="en-US"/>
        </w:rPr>
        <w:t> - Annex C - Section C.3 - Tests. The Dew point shall be monitored</w:t>
      </w:r>
    </w:p>
    <w:p w:rsidR="004B56A3" w:rsidRDefault="004B56A3" w:rsidP="004B56A3">
      <w:pPr>
        <w:pStyle w:val="Listepuces"/>
        <w:rPr>
          <w:lang w:val="en-US"/>
        </w:rPr>
      </w:pPr>
      <w:r w:rsidRPr="003C5045">
        <w:rPr>
          <w:lang w:val="en-US"/>
        </w:rPr>
        <w:t>E</w:t>
      </w:r>
      <w:r w:rsidRPr="003C5045">
        <w:rPr>
          <w:rFonts w:eastAsia="SimSun"/>
          <w:lang w:val="en-US" w:eastAsia="zh-CN"/>
        </w:rPr>
        <w:t>mergency trips such as but not limited to manual stop, low lube oil temperature, etc.</w:t>
      </w:r>
    </w:p>
    <w:p w:rsidR="004B56A3" w:rsidRDefault="004B56A3" w:rsidP="004B56A3">
      <w:pPr>
        <w:pStyle w:val="Listepuces"/>
        <w:rPr>
          <w:lang w:val="en-US"/>
        </w:rPr>
      </w:pPr>
      <w:r w:rsidRPr="003C5045">
        <w:rPr>
          <w:lang w:val="en-US"/>
        </w:rPr>
        <w:t xml:space="preserve">Operational checks </w:t>
      </w:r>
      <w:r w:rsidRPr="003C5045">
        <w:rPr>
          <w:rFonts w:eastAsia="SimSun"/>
          <w:lang w:val="en-US" w:eastAsia="zh-CN"/>
        </w:rPr>
        <w:t>such as but not limited to</w:t>
      </w:r>
      <w:r w:rsidRPr="003C5045">
        <w:rPr>
          <w:lang w:val="en-US"/>
        </w:rPr>
        <w:t xml:space="preserve"> s</w:t>
      </w:r>
      <w:r w:rsidRPr="003C5045">
        <w:rPr>
          <w:rFonts w:eastAsia="SimSun"/>
          <w:lang w:val="en-US" w:eastAsia="zh-CN"/>
        </w:rPr>
        <w:t>tart/stop normal sequences, emergency stop sequences, etc.</w:t>
      </w:r>
    </w:p>
    <w:p w:rsidR="004B56A3" w:rsidRDefault="004B56A3" w:rsidP="00A61FA3">
      <w:pPr>
        <w:pStyle w:val="Listepuces"/>
        <w:keepNext/>
        <w:pBdr>
          <w:right w:val="single" w:sz="4" w:space="4" w:color="auto"/>
        </w:pBdr>
        <w:rPr>
          <w:lang w:val="en-US"/>
        </w:rPr>
      </w:pPr>
      <w:r w:rsidRPr="003C5045">
        <w:rPr>
          <w:lang w:val="en-US"/>
        </w:rPr>
        <w:t xml:space="preserve">Noise measurements shall be performed when unit is at full load as per </w:t>
      </w:r>
      <w:r w:rsidR="00A61FA3" w:rsidRPr="00A61FA3">
        <w:rPr>
          <w:rStyle w:val="SG"/>
        </w:rPr>
        <w:t>GS</w:t>
      </w:r>
      <w:r w:rsidR="00BC2D99">
        <w:rPr>
          <w:rStyle w:val="SG"/>
        </w:rPr>
        <w:t> </w:t>
      </w:r>
      <w:r w:rsidR="00A61FA3" w:rsidRPr="00A61FA3">
        <w:rPr>
          <w:rStyle w:val="SG"/>
        </w:rPr>
        <w:t>EP</w:t>
      </w:r>
      <w:r w:rsidR="00BC2D99">
        <w:rPr>
          <w:rStyle w:val="SG"/>
        </w:rPr>
        <w:t> </w:t>
      </w:r>
      <w:r w:rsidR="00A61FA3" w:rsidRPr="00A61FA3">
        <w:rPr>
          <w:rStyle w:val="SG"/>
        </w:rPr>
        <w:t>MEC</w:t>
      </w:r>
      <w:r w:rsidR="00BC2D99">
        <w:rPr>
          <w:rStyle w:val="SG"/>
        </w:rPr>
        <w:t> </w:t>
      </w:r>
      <w:r w:rsidR="00A61FA3" w:rsidRPr="00A61FA3">
        <w:rPr>
          <w:rStyle w:val="SG"/>
        </w:rPr>
        <w:t>300</w:t>
      </w:r>
    </w:p>
    <w:p w:rsidR="004B56A3" w:rsidRDefault="004B56A3" w:rsidP="004B56A3">
      <w:pPr>
        <w:pStyle w:val="Listepuces"/>
        <w:rPr>
          <w:lang w:val="en-US"/>
        </w:rPr>
      </w:pPr>
      <w:r w:rsidRPr="003C5045">
        <w:rPr>
          <w:rFonts w:eastAsia="SimSun"/>
          <w:lang w:val="en-US" w:eastAsia="zh-CN"/>
        </w:rPr>
        <w:t>Vibration record.</w:t>
      </w:r>
    </w:p>
    <w:p w:rsidR="004B56A3" w:rsidRPr="00621260" w:rsidRDefault="004B56A3" w:rsidP="004B56A3">
      <w:pPr>
        <w:rPr>
          <w:rFonts w:eastAsia="SimSun" w:cs="Arial"/>
          <w:lang w:val="en-US" w:eastAsia="zh-CN"/>
        </w:rPr>
      </w:pPr>
      <w:r w:rsidRPr="003C5045">
        <w:rPr>
          <w:rFonts w:eastAsia="SimSun"/>
          <w:lang w:val="en-US" w:eastAsia="zh-CN"/>
        </w:rPr>
        <w:t xml:space="preserve">Vibration shall be measured during the shop test of the assembled machine operating over the agreed speed range. Acceptance limits shall be as per </w:t>
      </w:r>
      <w:r>
        <w:rPr>
          <w:rStyle w:val="norme"/>
          <w:lang w:val="en-US"/>
        </w:rPr>
        <w:t>ISO 10816-3</w:t>
      </w:r>
      <w:r w:rsidRPr="003C5045">
        <w:rPr>
          <w:rFonts w:eastAsia="SimSun"/>
          <w:lang w:val="en-US" w:eastAsia="zh-CN"/>
        </w:rPr>
        <w:t>. Contract vibration monitoring equipment shall be used.</w:t>
      </w:r>
    </w:p>
    <w:p w:rsidR="004B56A3" w:rsidRPr="00621260" w:rsidRDefault="004B56A3" w:rsidP="004B56A3">
      <w:pPr>
        <w:rPr>
          <w:rFonts w:eastAsia="SimSun" w:cs="Arial"/>
          <w:lang w:val="en-US" w:eastAsia="zh-CN"/>
        </w:rPr>
      </w:pPr>
      <w:r w:rsidRPr="003C5045">
        <w:rPr>
          <w:rFonts w:eastAsia="SimSun" w:cs="Arial"/>
          <w:lang w:val="en-US" w:eastAsia="zh-CN"/>
        </w:rPr>
        <w:t>All running parameters shall be recorded every thirty minutes.</w:t>
      </w:r>
    </w:p>
    <w:p w:rsidR="004B56A3" w:rsidRPr="00621260" w:rsidRDefault="004B56A3" w:rsidP="004B56A3">
      <w:pPr>
        <w:rPr>
          <w:rFonts w:eastAsia="SimSun"/>
          <w:lang w:val="en-US" w:eastAsia="zh-CN"/>
        </w:rPr>
      </w:pPr>
      <w:r w:rsidRPr="003C5045">
        <w:rPr>
          <w:rFonts w:eastAsia="SimSun"/>
          <w:lang w:val="en-US" w:eastAsia="zh-CN"/>
        </w:rPr>
        <w:t>Each test shall be subject to a test report issued by Supplier and submitted to Company and Contractor.</w:t>
      </w:r>
    </w:p>
    <w:p w:rsidR="004B56A3" w:rsidRPr="00100909" w:rsidRDefault="004B56A3" w:rsidP="004B56A3">
      <w:pPr>
        <w:pStyle w:val="Titre3"/>
        <w:rPr>
          <w:rStyle w:val="autredoc"/>
          <w:color w:val="auto"/>
          <w:lang w:val="en-US"/>
        </w:rPr>
      </w:pPr>
      <w:bookmarkStart w:id="569" w:name="_Ref274224521"/>
      <w:r w:rsidRPr="00100909">
        <w:rPr>
          <w:rStyle w:val="autredoc"/>
          <w:color w:val="auto"/>
          <w:lang w:val="en-US"/>
        </w:rPr>
        <w:t>Communication link test</w:t>
      </w:r>
      <w:bookmarkEnd w:id="569"/>
    </w:p>
    <w:p w:rsidR="004B56A3" w:rsidRPr="00100909" w:rsidRDefault="004B56A3" w:rsidP="004B56A3">
      <w:pPr>
        <w:pStyle w:val="Corps-2"/>
        <w:ind w:left="0"/>
        <w:rPr>
          <w:rStyle w:val="autredoc"/>
          <w:color w:val="auto"/>
          <w:szCs w:val="22"/>
          <w:lang w:val="en-US"/>
        </w:rPr>
      </w:pPr>
      <w:r w:rsidRPr="00100909">
        <w:rPr>
          <w:rStyle w:val="autredoc"/>
          <w:color w:val="auto"/>
          <w:szCs w:val="22"/>
          <w:lang w:val="en-US"/>
        </w:rPr>
        <w:t xml:space="preserve">Factory test shall also include </w:t>
      </w:r>
      <w:smartTag w:uri="urn:schemas-microsoft-com:office:smarttags" w:element="stockticker">
        <w:r w:rsidRPr="00100909">
          <w:rPr>
            <w:rStyle w:val="autredoc"/>
            <w:color w:val="auto"/>
            <w:szCs w:val="22"/>
            <w:lang w:val="en-US"/>
          </w:rPr>
          <w:t>PLC</w:t>
        </w:r>
      </w:smartTag>
      <w:r w:rsidRPr="00100909">
        <w:rPr>
          <w:rStyle w:val="autredoc"/>
          <w:color w:val="auto"/>
          <w:szCs w:val="22"/>
          <w:lang w:val="en-US"/>
        </w:rPr>
        <w:t xml:space="preserve"> communication tests with Contractor supplied control system.</w:t>
      </w:r>
    </w:p>
    <w:p w:rsidR="004B56A3" w:rsidRPr="00621260" w:rsidRDefault="004B56A3" w:rsidP="004B56A3">
      <w:pPr>
        <w:autoSpaceDE w:val="0"/>
        <w:autoSpaceDN w:val="0"/>
        <w:adjustRightInd w:val="0"/>
        <w:rPr>
          <w:rFonts w:eastAsia="SimSun" w:cs="Arial"/>
          <w:lang w:val="en-US" w:eastAsia="zh-CN"/>
        </w:rPr>
      </w:pPr>
      <w:r w:rsidRPr="00100909">
        <w:rPr>
          <w:rFonts w:eastAsia="SimSun" w:cs="Arial"/>
          <w:color w:val="auto"/>
          <w:lang w:val="en-US" w:eastAsia="zh-CN"/>
        </w:rPr>
        <w:t xml:space="preserve">Contract </w:t>
      </w:r>
      <w:smartTag w:uri="urn:schemas-microsoft-com:office:smarttags" w:element="stockticker">
        <w:r w:rsidRPr="00100909">
          <w:rPr>
            <w:rFonts w:eastAsia="SimSun" w:cs="Arial"/>
            <w:color w:val="auto"/>
            <w:lang w:val="en-US" w:eastAsia="zh-CN"/>
          </w:rPr>
          <w:t>UCP</w:t>
        </w:r>
      </w:smartTag>
      <w:r w:rsidRPr="00100909">
        <w:rPr>
          <w:rFonts w:eastAsia="SimSun" w:cs="Arial"/>
          <w:color w:val="auto"/>
          <w:lang w:val="en-US" w:eastAsia="zh-CN"/>
        </w:rPr>
        <w:t xml:space="preserve"> shall be 100% checked and tested, including all input/output simulations and all</w:t>
      </w:r>
      <w:r w:rsidRPr="003C5045">
        <w:rPr>
          <w:rFonts w:eastAsia="SimSun" w:cs="Arial"/>
          <w:lang w:val="en-US" w:eastAsia="zh-CN"/>
        </w:rPr>
        <w:t xml:space="preserve"> logic and sequences at the control panel Manufacturer’s premises prior to dispatch the equipment to the unit assembling location.</w:t>
      </w:r>
    </w:p>
    <w:p w:rsidR="000C33D2" w:rsidRDefault="000C33D2">
      <w:pPr>
        <w:spacing w:before="0"/>
        <w:jc w:val="left"/>
        <w:rPr>
          <w:b/>
          <w:bCs/>
          <w:sz w:val="24"/>
          <w:szCs w:val="24"/>
          <w:lang w:val="en-US"/>
        </w:rPr>
      </w:pPr>
      <w:bookmarkStart w:id="570" w:name="_Ref274224585"/>
      <w:bookmarkStart w:id="571" w:name="_Toc306189098"/>
      <w:bookmarkStart w:id="572" w:name="_Toc337466460"/>
      <w:r>
        <w:rPr>
          <w:lang w:val="en-US"/>
        </w:rPr>
        <w:br w:type="page"/>
      </w:r>
    </w:p>
    <w:p w:rsidR="004B56A3" w:rsidRPr="00621260" w:rsidRDefault="004B56A3" w:rsidP="004B56A3">
      <w:pPr>
        <w:pStyle w:val="Titre2"/>
        <w:rPr>
          <w:lang w:val="en-US"/>
        </w:rPr>
      </w:pPr>
      <w:r w:rsidRPr="003C5045">
        <w:rPr>
          <w:lang w:val="en-US"/>
        </w:rPr>
        <w:lastRenderedPageBreak/>
        <w:t>Site acceptance tests</w:t>
      </w:r>
      <w:bookmarkEnd w:id="570"/>
      <w:bookmarkEnd w:id="571"/>
      <w:bookmarkEnd w:id="572"/>
    </w:p>
    <w:p w:rsidR="004B56A3" w:rsidRPr="00621260" w:rsidRDefault="004B56A3" w:rsidP="004B56A3">
      <w:pPr>
        <w:rPr>
          <w:lang w:val="en-US"/>
        </w:rPr>
      </w:pPr>
      <w:r w:rsidRPr="003C5045">
        <w:rPr>
          <w:lang w:val="en-US"/>
        </w:rPr>
        <w:t>Site acceptance of the unit will be pronounced only after the satisfactory completion of the field acceptance tests.</w:t>
      </w:r>
    </w:p>
    <w:p w:rsidR="004B56A3" w:rsidRPr="00621260" w:rsidRDefault="004B56A3" w:rsidP="004B56A3">
      <w:pPr>
        <w:rPr>
          <w:lang w:val="en-US"/>
        </w:rPr>
      </w:pPr>
      <w:r w:rsidRPr="003C5045">
        <w:rPr>
          <w:lang w:val="en-US"/>
        </w:rPr>
        <w:t>Such tests shall demonstrate that the air compressor and air dryer package meet the mechanical and performance requirements within the specified operating range and conditions.</w:t>
      </w:r>
    </w:p>
    <w:p w:rsidR="004B56A3" w:rsidRPr="00621260" w:rsidRDefault="004B56A3" w:rsidP="004B56A3">
      <w:pPr>
        <w:rPr>
          <w:lang w:val="en-US"/>
        </w:rPr>
      </w:pPr>
      <w:r w:rsidRPr="003C5045">
        <w:rPr>
          <w:lang w:val="en-US"/>
        </w:rPr>
        <w:t>This test shall be carried out on the site or at integration yard, in operating conditions, with the air compressor and air dryer packages connected to the distribution network.</w:t>
      </w:r>
    </w:p>
    <w:p w:rsidR="004B56A3" w:rsidRPr="00621260" w:rsidRDefault="004B56A3" w:rsidP="004B56A3">
      <w:pPr>
        <w:pStyle w:val="Titre1"/>
        <w:tabs>
          <w:tab w:val="num" w:pos="360"/>
        </w:tabs>
        <w:rPr>
          <w:lang w:val="en-US"/>
        </w:rPr>
      </w:pPr>
      <w:bookmarkStart w:id="573" w:name="_Toc306189099"/>
      <w:bookmarkStart w:id="574" w:name="_Toc337466461"/>
      <w:r w:rsidRPr="003C5045">
        <w:rPr>
          <w:lang w:val="en-US"/>
        </w:rPr>
        <w:lastRenderedPageBreak/>
        <w:t>Spare parts and special tools</w:t>
      </w:r>
      <w:bookmarkEnd w:id="573"/>
      <w:bookmarkEnd w:id="574"/>
    </w:p>
    <w:p w:rsidR="004B56A3" w:rsidRPr="00621260" w:rsidRDefault="004B56A3" w:rsidP="004B56A3">
      <w:pPr>
        <w:rPr>
          <w:rFonts w:cs="Arial"/>
          <w:color w:val="000000" w:themeColor="text1"/>
          <w:lang w:val="en-US"/>
        </w:rPr>
      </w:pPr>
      <w:r w:rsidRPr="003C5045">
        <w:rPr>
          <w:rFonts w:cs="Arial"/>
          <w:lang w:val="en-US"/>
        </w:rPr>
        <w:t>This paragraph </w:t>
      </w:r>
      <w:r>
        <w:rPr>
          <w:rFonts w:cs="Arial"/>
          <w:color w:val="000000" w:themeColor="text1"/>
          <w:lang w:val="en-US"/>
        </w:rPr>
        <w:t xml:space="preserve">gives guidelines to set the choice of spare parts and special tools for this project. </w:t>
      </w:r>
      <w:r>
        <w:rPr>
          <w:color w:val="000000" w:themeColor="text1"/>
          <w:lang w:val="en-US"/>
        </w:rPr>
        <w:t xml:space="preserve">It shall be read in conjunction with </w:t>
      </w:r>
      <w:r>
        <w:rPr>
          <w:rStyle w:val="SG"/>
          <w:lang w:val="en-US"/>
        </w:rPr>
        <w:t>GS EP EXP 217</w:t>
      </w:r>
      <w:r>
        <w:rPr>
          <w:color w:val="000000" w:themeColor="text1"/>
          <w:lang w:val="en-US"/>
        </w:rPr>
        <w:t>.</w:t>
      </w:r>
    </w:p>
    <w:p w:rsidR="004B56A3" w:rsidRPr="00621260" w:rsidRDefault="004B56A3" w:rsidP="004B56A3">
      <w:pPr>
        <w:pStyle w:val="Titre2"/>
        <w:tabs>
          <w:tab w:val="num" w:pos="360"/>
        </w:tabs>
        <w:rPr>
          <w:color w:val="000000" w:themeColor="text1"/>
          <w:lang w:val="en-US"/>
        </w:rPr>
      </w:pPr>
      <w:bookmarkStart w:id="575" w:name="_Toc306189100"/>
      <w:bookmarkStart w:id="576" w:name="_Toc337466462"/>
      <w:r w:rsidRPr="003C5045">
        <w:rPr>
          <w:color w:val="000000" w:themeColor="text1"/>
          <w:lang w:val="en-US"/>
        </w:rPr>
        <w:t>Spare parts</w:t>
      </w:r>
      <w:bookmarkEnd w:id="575"/>
      <w:bookmarkEnd w:id="576"/>
    </w:p>
    <w:p w:rsidR="004B56A3" w:rsidRPr="00621260" w:rsidRDefault="004B56A3" w:rsidP="004B56A3">
      <w:pPr>
        <w:pStyle w:val="Titre3"/>
        <w:rPr>
          <w:lang w:val="en-US"/>
        </w:rPr>
      </w:pPr>
      <w:bookmarkStart w:id="577" w:name="_Ref274223771"/>
      <w:bookmarkStart w:id="578" w:name="_Ref274223780"/>
      <w:r w:rsidRPr="003C5045">
        <w:rPr>
          <w:lang w:val="en-US"/>
        </w:rPr>
        <w:t>Commissioning and start-up spare parts</w:t>
      </w:r>
      <w:bookmarkEnd w:id="577"/>
    </w:p>
    <w:bookmarkEnd w:id="578"/>
    <w:p w:rsidR="004B56A3" w:rsidRDefault="004B56A3" w:rsidP="004B56A3">
      <w:pPr>
        <w:keepNext/>
        <w:rPr>
          <w:color w:val="auto"/>
          <w:lang w:val="en-US"/>
        </w:rPr>
      </w:pPr>
      <w:r>
        <w:rPr>
          <w:color w:val="auto"/>
          <w:lang w:val="en-US"/>
        </w:rPr>
        <w:t>As a minimum, Vendor shall supply the following spare parts:</w:t>
      </w:r>
    </w:p>
    <w:p w:rsidR="004B56A3" w:rsidRDefault="004B56A3" w:rsidP="004B56A3">
      <w:pPr>
        <w:keepNext/>
        <w:rPr>
          <w:lang w:val="en-US"/>
        </w:rPr>
      </w:pPr>
      <w:r w:rsidRPr="003C5045">
        <w:rPr>
          <w:lang w:val="en-US"/>
        </w:rPr>
        <w:t>Compressor:</w:t>
      </w:r>
    </w:p>
    <w:p w:rsidR="004B56A3" w:rsidRDefault="004B56A3" w:rsidP="004B56A3">
      <w:pPr>
        <w:pStyle w:val="Listepuces"/>
        <w:keepNext/>
        <w:rPr>
          <w:lang w:val="en-US"/>
        </w:rPr>
      </w:pPr>
      <w:r w:rsidRPr="003C5045">
        <w:rPr>
          <w:lang w:val="en-US"/>
        </w:rPr>
        <w:t>Pre-filters</w:t>
      </w:r>
    </w:p>
    <w:p w:rsidR="004B56A3" w:rsidRDefault="004B56A3" w:rsidP="004B56A3">
      <w:pPr>
        <w:pStyle w:val="Listepuces"/>
        <w:rPr>
          <w:lang w:val="en-US"/>
        </w:rPr>
      </w:pPr>
      <w:r w:rsidRPr="003C5045">
        <w:rPr>
          <w:lang w:val="en-US"/>
        </w:rPr>
        <w:t>Air filters elements</w:t>
      </w:r>
    </w:p>
    <w:p w:rsidR="004B56A3" w:rsidRDefault="004B56A3" w:rsidP="004B56A3">
      <w:pPr>
        <w:pStyle w:val="Listepuces"/>
        <w:rPr>
          <w:lang w:val="en-US"/>
        </w:rPr>
      </w:pPr>
      <w:r w:rsidRPr="003C5045">
        <w:rPr>
          <w:lang w:val="en-US"/>
        </w:rPr>
        <w:t>Compressor oil filters</w:t>
      </w:r>
    </w:p>
    <w:p w:rsidR="004B56A3" w:rsidRDefault="004B56A3" w:rsidP="004B56A3">
      <w:pPr>
        <w:pStyle w:val="Listepuces"/>
        <w:keepNext/>
        <w:rPr>
          <w:lang w:val="en-US"/>
        </w:rPr>
      </w:pPr>
      <w:r w:rsidRPr="003C5045">
        <w:rPr>
          <w:lang w:val="en-US"/>
        </w:rPr>
        <w:t>Solenoid valves</w:t>
      </w:r>
    </w:p>
    <w:p w:rsidR="004B56A3" w:rsidRDefault="004B56A3" w:rsidP="004B56A3">
      <w:pPr>
        <w:pStyle w:val="Listepuces"/>
        <w:rPr>
          <w:lang w:val="en-US"/>
        </w:rPr>
      </w:pPr>
      <w:r w:rsidRPr="003C5045">
        <w:rPr>
          <w:lang w:val="en-US"/>
        </w:rPr>
        <w:t>Gaskets.</w:t>
      </w:r>
    </w:p>
    <w:p w:rsidR="004B56A3" w:rsidRDefault="004B56A3" w:rsidP="004B56A3">
      <w:pPr>
        <w:keepNext/>
        <w:rPr>
          <w:lang w:val="en-US"/>
        </w:rPr>
      </w:pPr>
      <w:r w:rsidRPr="003C5045">
        <w:rPr>
          <w:lang w:val="en-US"/>
        </w:rPr>
        <w:t>Programmable Logic Controller (PLC):</w:t>
      </w:r>
    </w:p>
    <w:p w:rsidR="004B56A3" w:rsidRDefault="004B56A3" w:rsidP="004B56A3">
      <w:pPr>
        <w:pStyle w:val="Listepuces"/>
        <w:keepNext/>
        <w:rPr>
          <w:lang w:val="en-US"/>
        </w:rPr>
      </w:pPr>
      <w:r w:rsidRPr="003C5045">
        <w:rPr>
          <w:lang w:val="en-US"/>
        </w:rPr>
        <w:t>Power cards</w:t>
      </w:r>
    </w:p>
    <w:p w:rsidR="004B56A3" w:rsidRDefault="004B56A3" w:rsidP="004B56A3">
      <w:pPr>
        <w:pStyle w:val="Listepuces"/>
        <w:rPr>
          <w:lang w:val="en-US"/>
        </w:rPr>
      </w:pPr>
      <w:r w:rsidRPr="003C5045">
        <w:rPr>
          <w:lang w:val="en-US"/>
        </w:rPr>
        <w:t>Digital input/output cards</w:t>
      </w:r>
    </w:p>
    <w:p w:rsidR="004B56A3" w:rsidRDefault="004B56A3" w:rsidP="004B56A3">
      <w:pPr>
        <w:pStyle w:val="Listepuces"/>
        <w:keepNext/>
        <w:rPr>
          <w:lang w:val="en-US"/>
        </w:rPr>
      </w:pPr>
      <w:r w:rsidRPr="003C5045">
        <w:rPr>
          <w:lang w:val="en-US"/>
        </w:rPr>
        <w:t>Analog input cards</w:t>
      </w:r>
    </w:p>
    <w:p w:rsidR="004B56A3" w:rsidRDefault="004B56A3" w:rsidP="004B56A3">
      <w:pPr>
        <w:pStyle w:val="Listepuces"/>
        <w:rPr>
          <w:lang w:val="en-US"/>
        </w:rPr>
      </w:pPr>
      <w:r w:rsidRPr="003C5045">
        <w:rPr>
          <w:lang w:val="en-US"/>
        </w:rPr>
        <w:t>Fuses, lamps, relays.</w:t>
      </w:r>
    </w:p>
    <w:p w:rsidR="004B56A3" w:rsidRDefault="004B56A3" w:rsidP="004B56A3">
      <w:pPr>
        <w:keepNext/>
        <w:rPr>
          <w:lang w:val="en-US"/>
        </w:rPr>
      </w:pPr>
      <w:r w:rsidRPr="003C5045">
        <w:rPr>
          <w:lang w:val="en-US"/>
        </w:rPr>
        <w:t>Dryer skid:</w:t>
      </w:r>
    </w:p>
    <w:p w:rsidR="004B56A3" w:rsidRDefault="004B56A3" w:rsidP="004B56A3">
      <w:pPr>
        <w:pStyle w:val="Listepuces"/>
        <w:keepNext/>
        <w:rPr>
          <w:lang w:val="en-US"/>
        </w:rPr>
      </w:pPr>
      <w:r w:rsidRPr="003C5045">
        <w:rPr>
          <w:lang w:val="en-US"/>
        </w:rPr>
        <w:t>Pre-filters</w:t>
      </w:r>
    </w:p>
    <w:p w:rsidR="004B56A3" w:rsidRDefault="004B56A3" w:rsidP="004B56A3">
      <w:pPr>
        <w:pStyle w:val="Listepuces"/>
        <w:rPr>
          <w:lang w:val="en-US"/>
        </w:rPr>
      </w:pPr>
      <w:r w:rsidRPr="003C5045">
        <w:rPr>
          <w:lang w:val="en-US"/>
        </w:rPr>
        <w:t>Post-filters.</w:t>
      </w:r>
    </w:p>
    <w:p w:rsidR="004B56A3" w:rsidRPr="00621260" w:rsidRDefault="004B56A3" w:rsidP="004B56A3">
      <w:pPr>
        <w:pStyle w:val="Titre3"/>
        <w:rPr>
          <w:color w:val="000000" w:themeColor="text1"/>
          <w:lang w:val="en-US"/>
        </w:rPr>
      </w:pPr>
      <w:bookmarkStart w:id="579" w:name="_Ref274673910"/>
      <w:r w:rsidRPr="003C5045">
        <w:rPr>
          <w:color w:val="000000" w:themeColor="text1"/>
          <w:lang w:val="en-US"/>
        </w:rPr>
        <w:t>Capital or insurance spare parts</w:t>
      </w:r>
      <w:bookmarkEnd w:id="579"/>
    </w:p>
    <w:p w:rsidR="004B56A3" w:rsidRDefault="004B56A3" w:rsidP="004B56A3">
      <w:pPr>
        <w:keepNext/>
        <w:autoSpaceDE w:val="0"/>
        <w:autoSpaceDN w:val="0"/>
        <w:adjustRightInd w:val="0"/>
        <w:rPr>
          <w:rFonts w:eastAsia="SimSun"/>
          <w:color w:val="auto"/>
          <w:lang w:val="en-US" w:eastAsia="zh-CN"/>
        </w:rPr>
      </w:pPr>
      <w:r>
        <w:rPr>
          <w:rFonts w:eastAsia="SimSun"/>
          <w:color w:val="000000" w:themeColor="text1"/>
          <w:lang w:val="en-US" w:eastAsia="zh-CN"/>
        </w:rPr>
        <w:t>The Vendor shall</w:t>
      </w:r>
      <w:r>
        <w:rPr>
          <w:rFonts w:eastAsia="SimSun"/>
          <w:color w:val="auto"/>
          <w:lang w:val="en-US" w:eastAsia="zh-CN"/>
        </w:rPr>
        <w:t xml:space="preserve"> quote the following:</w:t>
      </w:r>
    </w:p>
    <w:p w:rsidR="004B56A3" w:rsidRDefault="004B56A3" w:rsidP="004B56A3">
      <w:pPr>
        <w:pStyle w:val="Listepuces"/>
        <w:keepNext/>
        <w:rPr>
          <w:rFonts w:eastAsia="SimSun"/>
          <w:lang w:val="en-US" w:eastAsia="zh-CN"/>
        </w:rPr>
      </w:pPr>
      <w:r w:rsidRPr="003C5045">
        <w:rPr>
          <w:rFonts w:eastAsia="SimSun"/>
          <w:lang w:val="en-US" w:eastAsia="zh-CN"/>
        </w:rPr>
        <w:t>A spare compressor set (complete LP and HP rotor and casing) fully tested as identified as per paragraph </w:t>
      </w:r>
      <w:r w:rsidR="00FC0839">
        <w:rPr>
          <w:rFonts w:eastAsia="SimSun"/>
          <w:lang w:val="en-US" w:eastAsia="zh-CN"/>
        </w:rPr>
        <w:fldChar w:fldCharType="begin"/>
      </w:r>
      <w:r>
        <w:rPr>
          <w:rFonts w:eastAsia="SimSun"/>
          <w:lang w:val="en-US" w:eastAsia="zh-CN"/>
        </w:rPr>
        <w:instrText xml:space="preserve"> REF _Ref275853631 \r \h </w:instrText>
      </w:r>
      <w:r w:rsidR="00FC0839">
        <w:rPr>
          <w:rFonts w:eastAsia="SimSun"/>
          <w:lang w:val="en-US" w:eastAsia="zh-CN"/>
        </w:rPr>
      </w:r>
      <w:r w:rsidR="00FC0839">
        <w:rPr>
          <w:rFonts w:eastAsia="SimSun"/>
          <w:lang w:val="en-US" w:eastAsia="zh-CN"/>
        </w:rPr>
        <w:fldChar w:fldCharType="separate"/>
      </w:r>
      <w:r w:rsidR="009A7F42">
        <w:rPr>
          <w:rFonts w:eastAsia="SimSun"/>
          <w:lang w:val="en-US" w:eastAsia="zh-CN"/>
        </w:rPr>
        <w:t>7</w:t>
      </w:r>
      <w:r w:rsidR="00FC0839">
        <w:rPr>
          <w:rFonts w:eastAsia="SimSun"/>
          <w:lang w:val="en-US" w:eastAsia="zh-CN"/>
        </w:rPr>
        <w:fldChar w:fldCharType="end"/>
      </w:r>
      <w:r w:rsidRPr="003C5045">
        <w:rPr>
          <w:rFonts w:eastAsia="SimSun"/>
          <w:lang w:val="en-US" w:eastAsia="zh-CN"/>
        </w:rPr>
        <w:t xml:space="preserve"> of this specification</w:t>
      </w:r>
    </w:p>
    <w:p w:rsidR="004B56A3" w:rsidRDefault="004B56A3" w:rsidP="004B56A3">
      <w:pPr>
        <w:pStyle w:val="Listepuces"/>
        <w:rPr>
          <w:rFonts w:eastAsia="SimSun"/>
          <w:lang w:val="en-US" w:eastAsia="zh-CN"/>
        </w:rPr>
      </w:pPr>
      <w:r w:rsidRPr="003C5045">
        <w:rPr>
          <w:rFonts w:eastAsia="SimSun"/>
          <w:lang w:val="en-US" w:eastAsia="zh-CN"/>
        </w:rPr>
        <w:t>Complete LP and HP pinions</w:t>
      </w:r>
    </w:p>
    <w:p w:rsidR="004B56A3" w:rsidRDefault="004B56A3" w:rsidP="004B56A3">
      <w:pPr>
        <w:pStyle w:val="Listepuces"/>
        <w:keepNext/>
        <w:rPr>
          <w:rFonts w:eastAsia="SimSun"/>
          <w:lang w:val="en-US" w:eastAsia="zh-CN"/>
        </w:rPr>
      </w:pPr>
      <w:r w:rsidRPr="003C5045">
        <w:rPr>
          <w:rFonts w:eastAsia="SimSun"/>
          <w:lang w:val="en-US" w:eastAsia="zh-CN"/>
        </w:rPr>
        <w:t>One set of gearbox bearings</w:t>
      </w:r>
    </w:p>
    <w:p w:rsidR="004B56A3" w:rsidRDefault="004B56A3" w:rsidP="004B56A3">
      <w:pPr>
        <w:pStyle w:val="Listepuces"/>
        <w:rPr>
          <w:rFonts w:eastAsia="SimSun"/>
          <w:lang w:val="en-US" w:eastAsia="zh-CN"/>
        </w:rPr>
      </w:pPr>
      <w:r w:rsidRPr="003C5045">
        <w:rPr>
          <w:rFonts w:eastAsia="SimSun"/>
          <w:lang w:val="en-US" w:eastAsia="zh-CN"/>
        </w:rPr>
        <w:t>Bull gear.</w:t>
      </w:r>
    </w:p>
    <w:p w:rsidR="004B56A3" w:rsidRPr="00621260" w:rsidRDefault="004B56A3" w:rsidP="004B56A3">
      <w:pPr>
        <w:pStyle w:val="Titre2"/>
        <w:rPr>
          <w:lang w:val="en-US"/>
        </w:rPr>
      </w:pPr>
      <w:bookmarkStart w:id="580" w:name="_Ref274223759"/>
      <w:bookmarkStart w:id="581" w:name="_Toc306189101"/>
      <w:bookmarkStart w:id="582" w:name="_Toc337466463"/>
      <w:r w:rsidRPr="003C5045">
        <w:rPr>
          <w:lang w:val="en-US"/>
        </w:rPr>
        <w:t>Special tools</w:t>
      </w:r>
      <w:bookmarkEnd w:id="580"/>
      <w:bookmarkEnd w:id="581"/>
      <w:bookmarkEnd w:id="582"/>
    </w:p>
    <w:p w:rsidR="004B56A3" w:rsidRPr="00621260" w:rsidRDefault="004B56A3" w:rsidP="004B56A3">
      <w:pPr>
        <w:rPr>
          <w:rFonts w:eastAsia="SimSun"/>
          <w:color w:val="auto"/>
          <w:lang w:val="en-US" w:eastAsia="zh-CN"/>
        </w:rPr>
      </w:pPr>
      <w:r>
        <w:rPr>
          <w:rFonts w:eastAsia="SimSun"/>
          <w:color w:val="auto"/>
          <w:lang w:val="en-US" w:eastAsia="zh-CN"/>
        </w:rPr>
        <w:t>Where special tools and fixtures are required to disassemble, assemble or maintain the packages, they shall be identified, listed and included in the Supplier quotation and furnished as part of the initial supply of the package.</w:t>
      </w:r>
    </w:p>
    <w:p w:rsidR="004B56A3" w:rsidRPr="00621260" w:rsidRDefault="004B56A3" w:rsidP="004B56A3">
      <w:pPr>
        <w:rPr>
          <w:lang w:val="en-US"/>
        </w:rPr>
      </w:pPr>
      <w:r w:rsidRPr="003C5045">
        <w:rPr>
          <w:lang w:val="en-US"/>
        </w:rPr>
        <w:t>Installation kit for spare LP and HP compressors is required as a minimum.</w:t>
      </w:r>
    </w:p>
    <w:p w:rsidR="004B56A3" w:rsidRPr="00621260" w:rsidRDefault="004B56A3" w:rsidP="004B56A3">
      <w:pPr>
        <w:pStyle w:val="Titre1"/>
        <w:tabs>
          <w:tab w:val="num" w:pos="360"/>
        </w:tabs>
        <w:rPr>
          <w:lang w:val="en-US"/>
        </w:rPr>
      </w:pPr>
      <w:bookmarkStart w:id="583" w:name="_Toc262729475"/>
      <w:bookmarkStart w:id="584" w:name="_Toc267992807"/>
      <w:bookmarkStart w:id="585" w:name="_Ref274211770"/>
      <w:bookmarkStart w:id="586" w:name="_Ref274224117"/>
      <w:bookmarkStart w:id="587" w:name="_Toc306189102"/>
      <w:bookmarkStart w:id="588" w:name="_Toc337466464"/>
      <w:r w:rsidRPr="003C5045">
        <w:rPr>
          <w:lang w:val="en-US"/>
        </w:rPr>
        <w:lastRenderedPageBreak/>
        <w:t>Preparation for shipment</w:t>
      </w:r>
      <w:bookmarkEnd w:id="583"/>
      <w:bookmarkEnd w:id="584"/>
      <w:bookmarkEnd w:id="585"/>
      <w:bookmarkEnd w:id="586"/>
      <w:bookmarkEnd w:id="587"/>
      <w:bookmarkEnd w:id="588"/>
    </w:p>
    <w:p w:rsidR="004B56A3" w:rsidRPr="00621260" w:rsidRDefault="004B56A3" w:rsidP="004B56A3">
      <w:pPr>
        <w:rPr>
          <w:lang w:val="en-US"/>
        </w:rPr>
      </w:pPr>
      <w:r w:rsidRPr="003C5045">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yards and from Contractor yards to Company site.</w:t>
      </w:r>
    </w:p>
    <w:p w:rsidR="004B56A3" w:rsidRDefault="004B56A3" w:rsidP="004B56A3">
      <w:pPr>
        <w:keepNext/>
        <w:rPr>
          <w:lang w:val="en-US"/>
        </w:rPr>
      </w:pPr>
      <w:r w:rsidRPr="003C5045">
        <w:rPr>
          <w:lang w:val="en-US"/>
        </w:rPr>
        <w:t>The Vendor and/or Manufacturer shall issue necessary procedures which shall be applied to any equipment to cover:</w:t>
      </w:r>
    </w:p>
    <w:p w:rsidR="004B56A3" w:rsidRDefault="004B56A3" w:rsidP="004B56A3">
      <w:pPr>
        <w:pStyle w:val="Listepuces"/>
        <w:keepNext/>
        <w:rPr>
          <w:lang w:val="en-US"/>
        </w:rPr>
      </w:pPr>
      <w:r w:rsidRPr="003C5045">
        <w:rPr>
          <w:lang w:val="en-US"/>
        </w:rPr>
        <w:t>The preservation during workshop storage</w:t>
      </w:r>
    </w:p>
    <w:p w:rsidR="004B56A3" w:rsidRDefault="004B56A3" w:rsidP="004B56A3">
      <w:pPr>
        <w:pStyle w:val="Listepuces"/>
        <w:rPr>
          <w:rFonts w:eastAsiaTheme="minorEastAsia" w:cs="Arial"/>
          <w:lang w:val="en-US" w:eastAsia="zh-CN"/>
        </w:rPr>
      </w:pPr>
      <w:r w:rsidRPr="003C5045">
        <w:rPr>
          <w:lang w:val="en-US"/>
        </w:rPr>
        <w:t>The preservation, packing and fastening of equipment during transportation from</w:t>
      </w:r>
      <w:r w:rsidRPr="003C5045">
        <w:rPr>
          <w:rFonts w:asciiTheme="minorEastAsia" w:eastAsiaTheme="minorEastAsia" w:hAnsiTheme="minorEastAsia"/>
          <w:lang w:val="en-US" w:eastAsia="zh-CN"/>
        </w:rPr>
        <w:t xml:space="preserve"> </w:t>
      </w:r>
      <w:r w:rsidRPr="003C5045">
        <w:rPr>
          <w:rFonts w:eastAsiaTheme="minorEastAsia" w:cs="Arial"/>
          <w:lang w:val="en-US" w:eastAsia="zh-CN"/>
        </w:rPr>
        <w:t xml:space="preserve">Vendor </w:t>
      </w:r>
      <w:r w:rsidRPr="003C5045">
        <w:rPr>
          <w:lang w:val="en-US"/>
        </w:rPr>
        <w:t>facilities to Contractor yard construction</w:t>
      </w:r>
    </w:p>
    <w:p w:rsidR="004B56A3" w:rsidRDefault="004B56A3" w:rsidP="004B56A3">
      <w:pPr>
        <w:pStyle w:val="Listepuces"/>
        <w:keepNext/>
        <w:rPr>
          <w:color w:val="auto"/>
          <w:lang w:val="en-US"/>
        </w:rPr>
      </w:pPr>
      <w:r>
        <w:rPr>
          <w:color w:val="auto"/>
          <w:lang w:val="en-US"/>
        </w:rPr>
        <w:t>The preservation during the construction works on the Contractor yard</w:t>
      </w:r>
    </w:p>
    <w:p w:rsidR="004B56A3" w:rsidRDefault="004B56A3" w:rsidP="004B56A3">
      <w:pPr>
        <w:pStyle w:val="Listepuces"/>
        <w:rPr>
          <w:lang w:val="en-US"/>
        </w:rPr>
      </w:pPr>
      <w:r w:rsidRPr="003C5045">
        <w:rPr>
          <w:lang w:val="en-US"/>
        </w:rPr>
        <w:t>The preservation, packing and fastening of equipment during towing from Construction yard to Company site.</w:t>
      </w:r>
    </w:p>
    <w:p w:rsidR="004B56A3" w:rsidRDefault="004B56A3" w:rsidP="004B56A3">
      <w:pPr>
        <w:rPr>
          <w:lang w:val="en-US"/>
        </w:rPr>
      </w:pPr>
      <w:r w:rsidRPr="003C5045">
        <w:rPr>
          <w:lang w:val="en-US"/>
        </w:rPr>
        <w:t>The procedures shall contain a check list including all preservation and packing tasks.</w:t>
      </w:r>
    </w:p>
    <w:p w:rsidR="004B56A3" w:rsidRDefault="004B56A3" w:rsidP="004B56A3">
      <w:pPr>
        <w:rPr>
          <w:lang w:val="en-US"/>
        </w:rPr>
      </w:pPr>
      <w:r w:rsidRPr="003C5045">
        <w:rPr>
          <w:lang w:val="en-US"/>
        </w:rPr>
        <w:t>The hereafter requirements shall also be applied to the capital spares delivered with the Contract. The capital spares shall always be preserved and packed for long term outside storage.</w:t>
      </w:r>
    </w:p>
    <w:p w:rsidR="004B56A3" w:rsidRPr="00621260" w:rsidRDefault="004B56A3" w:rsidP="004B56A3">
      <w:pPr>
        <w:pStyle w:val="Titre2"/>
        <w:tabs>
          <w:tab w:val="num" w:pos="360"/>
        </w:tabs>
        <w:rPr>
          <w:lang w:val="en-US"/>
        </w:rPr>
      </w:pPr>
      <w:bookmarkStart w:id="589" w:name="_Toc262729476"/>
      <w:bookmarkStart w:id="590" w:name="_Toc267992808"/>
      <w:bookmarkStart w:id="591" w:name="_Ref270945752"/>
      <w:bookmarkStart w:id="592" w:name="_Ref270946324"/>
      <w:bookmarkStart w:id="593" w:name="_Ref270948912"/>
      <w:bookmarkStart w:id="594" w:name="_Ref270949003"/>
      <w:bookmarkStart w:id="595" w:name="_Ref270949158"/>
      <w:bookmarkStart w:id="596" w:name="_Ref274224232"/>
      <w:bookmarkStart w:id="597" w:name="_Toc306189103"/>
      <w:bookmarkStart w:id="598" w:name="_Toc337466465"/>
      <w:r w:rsidRPr="003C5045">
        <w:rPr>
          <w:lang w:val="en-US"/>
        </w:rPr>
        <w:t>Preservation</w:t>
      </w:r>
      <w:bookmarkEnd w:id="589"/>
      <w:bookmarkEnd w:id="590"/>
      <w:bookmarkEnd w:id="591"/>
      <w:bookmarkEnd w:id="592"/>
      <w:bookmarkEnd w:id="593"/>
      <w:bookmarkEnd w:id="594"/>
      <w:bookmarkEnd w:id="595"/>
      <w:bookmarkEnd w:id="596"/>
      <w:bookmarkEnd w:id="597"/>
      <w:bookmarkEnd w:id="598"/>
    </w:p>
    <w:p w:rsidR="004B56A3" w:rsidRPr="00621260" w:rsidRDefault="004B56A3" w:rsidP="004B56A3">
      <w:pPr>
        <w:rPr>
          <w:lang w:val="en-US"/>
        </w:rPr>
      </w:pPr>
      <w:r w:rsidRPr="003C5045">
        <w:rPr>
          <w:lang w:val="en-US"/>
        </w:rPr>
        <w:t>The preservation duration will be selected by the Project in the package data sheet and/or equipment data sheets.</w:t>
      </w:r>
    </w:p>
    <w:p w:rsidR="004B56A3" w:rsidRPr="00621260" w:rsidRDefault="004B56A3" w:rsidP="004B56A3">
      <w:pPr>
        <w:rPr>
          <w:lang w:val="en-US"/>
        </w:rPr>
      </w:pPr>
      <w:r w:rsidRPr="003C5045">
        <w:rPr>
          <w:lang w:val="en-US"/>
        </w:rPr>
        <w:t>Two types of preservation can be applied depending on Project needs: short term preservation or long term preservation.</w:t>
      </w:r>
    </w:p>
    <w:p w:rsidR="004B56A3" w:rsidRDefault="004B56A3" w:rsidP="004B56A3">
      <w:pPr>
        <w:keepNext/>
        <w:rPr>
          <w:lang w:val="en-US"/>
        </w:rPr>
      </w:pPr>
      <w:r w:rsidRPr="003C5045">
        <w:rPr>
          <w:lang w:val="en-US"/>
        </w:rPr>
        <w:t>The considered preservation shall be valid for shipment between:</w:t>
      </w:r>
    </w:p>
    <w:p w:rsidR="004B56A3" w:rsidRDefault="004B56A3" w:rsidP="004B56A3">
      <w:pPr>
        <w:pStyle w:val="Listepuces"/>
        <w:keepNext/>
        <w:rPr>
          <w:lang w:val="en-US"/>
        </w:rPr>
      </w:pPr>
      <w:r w:rsidRPr="003C5045">
        <w:rPr>
          <w:lang w:val="en-US"/>
        </w:rPr>
        <w:t>Vendor workshop and Contractor yard</w:t>
      </w:r>
    </w:p>
    <w:p w:rsidR="004B56A3" w:rsidRDefault="004B56A3" w:rsidP="004B56A3">
      <w:pPr>
        <w:pStyle w:val="Listepuces"/>
        <w:rPr>
          <w:lang w:val="en-US"/>
        </w:rPr>
      </w:pPr>
      <w:r w:rsidRPr="003C5045">
        <w:rPr>
          <w:lang w:val="en-US"/>
        </w:rPr>
        <w:t>Contractor yard and site.</w:t>
      </w:r>
    </w:p>
    <w:p w:rsidR="004B56A3" w:rsidRPr="00621260" w:rsidRDefault="004B56A3" w:rsidP="004B56A3">
      <w:pPr>
        <w:rPr>
          <w:color w:val="000000" w:themeColor="text1"/>
          <w:lang w:val="en-US"/>
        </w:rPr>
      </w:pPr>
      <w:r>
        <w:rPr>
          <w:color w:val="000000" w:themeColor="text1"/>
          <w:lang w:val="en-US"/>
        </w:rPr>
        <w:t>The short term preservation shall cover a period up to six (6) consecutive months after processing of the preservation. The considered storage shall be outside without protection.</w:t>
      </w:r>
    </w:p>
    <w:p w:rsidR="004B56A3" w:rsidRPr="00621260" w:rsidRDefault="004B56A3" w:rsidP="004B56A3">
      <w:pPr>
        <w:rPr>
          <w:color w:val="000000" w:themeColor="text1"/>
          <w:lang w:val="en-US"/>
        </w:rPr>
      </w:pPr>
      <w:r>
        <w:rPr>
          <w:color w:val="000000" w:themeColor="text1"/>
          <w:lang w:val="en-US"/>
        </w:rPr>
        <w:t>The long term preservation shall cover a period up to twelve (12) consecutive months and be annually renewable during five (5) years.</w:t>
      </w:r>
    </w:p>
    <w:p w:rsidR="004B56A3" w:rsidRPr="00621260" w:rsidRDefault="004B56A3" w:rsidP="004B56A3">
      <w:pPr>
        <w:rPr>
          <w:color w:val="000000" w:themeColor="text1"/>
          <w:lang w:val="en-US"/>
        </w:rPr>
      </w:pPr>
      <w:r>
        <w:rPr>
          <w:color w:val="000000" w:themeColor="text1"/>
          <w:lang w:val="en-US"/>
        </w:rPr>
        <w:t xml:space="preserve">The desiccant products shall be free of </w:t>
      </w:r>
      <w:r>
        <w:rPr>
          <w:bCs/>
          <w:color w:val="000000" w:themeColor="text1"/>
          <w:lang w:val="en-US"/>
        </w:rPr>
        <w:t>DMF (dimethyl fumarate)</w:t>
      </w:r>
      <w:r>
        <w:rPr>
          <w:color w:val="000000" w:themeColor="text1"/>
          <w:lang w:val="en-US"/>
        </w:rPr>
        <w:t xml:space="preserve"> content and shall be selected from Silica base. The regeneration of desiccant products is a mandatory requirement and shall be done by heating.</w:t>
      </w:r>
    </w:p>
    <w:p w:rsidR="004B56A3" w:rsidRPr="00621260" w:rsidRDefault="004B56A3" w:rsidP="004B56A3">
      <w:pPr>
        <w:rPr>
          <w:color w:val="000000" w:themeColor="text1"/>
          <w:lang w:val="en-US"/>
        </w:rPr>
      </w:pPr>
      <w:r>
        <w:rPr>
          <w:color w:val="000000" w:themeColor="text1"/>
          <w:lang w:val="en-US"/>
        </w:rPr>
        <w:t xml:space="preserve">The desiccant products shall conform to </w:t>
      </w:r>
      <w:r>
        <w:rPr>
          <w:rStyle w:val="norme"/>
          <w:lang w:val="en-US"/>
        </w:rPr>
        <w:t>NF H00-320</w:t>
      </w:r>
      <w:r>
        <w:rPr>
          <w:color w:val="000000" w:themeColor="text1"/>
          <w:lang w:val="en-US"/>
        </w:rPr>
        <w:t xml:space="preserve"> or </w:t>
      </w:r>
      <w:r w:rsidRPr="00100909">
        <w:rPr>
          <w:rStyle w:val="norme"/>
        </w:rPr>
        <w:t>DIN 55473</w:t>
      </w:r>
      <w:r>
        <w:rPr>
          <w:color w:val="000000" w:themeColor="text1"/>
          <w:lang w:val="en-US"/>
        </w:rPr>
        <w:t xml:space="preserve"> or </w:t>
      </w:r>
      <w:r w:rsidRPr="00100909">
        <w:rPr>
          <w:rStyle w:val="norme"/>
        </w:rPr>
        <w:t>US MIL D 3464E</w:t>
      </w:r>
      <w:r>
        <w:rPr>
          <w:color w:val="000000" w:themeColor="text1"/>
          <w:lang w:val="en-US"/>
        </w:rPr>
        <w:t xml:space="preserve"> standards.</w:t>
      </w:r>
    </w:p>
    <w:p w:rsidR="004B56A3" w:rsidRPr="00621260" w:rsidRDefault="004B56A3" w:rsidP="004B56A3">
      <w:pPr>
        <w:rPr>
          <w:color w:val="000000" w:themeColor="text1"/>
          <w:lang w:val="en-US"/>
        </w:rPr>
      </w:pPr>
      <w:r>
        <w:rPr>
          <w:color w:val="000000" w:themeColor="text1"/>
          <w:lang w:val="en-US"/>
        </w:rPr>
        <w:t xml:space="preserve">The VCI (Volatile Corrosion Inhibitor) and VPI (Vapor Phase Inhibitor) shall conform to the norm </w:t>
      </w:r>
      <w:r w:rsidRPr="00100909">
        <w:rPr>
          <w:rStyle w:val="norme"/>
        </w:rPr>
        <w:t>US MIL-STD-2073-1 E</w:t>
      </w:r>
      <w:r>
        <w:rPr>
          <w:color w:val="000000" w:themeColor="text1"/>
          <w:lang w:val="en-US"/>
        </w:rPr>
        <w:t>. However necessary care shall be taken to use approved products compatible with the materials needing to be preserved.</w:t>
      </w:r>
    </w:p>
    <w:p w:rsidR="004B56A3" w:rsidRPr="00621260" w:rsidRDefault="004B56A3" w:rsidP="004B56A3">
      <w:pPr>
        <w:rPr>
          <w:lang w:val="en-US"/>
        </w:rPr>
      </w:pPr>
      <w:r>
        <w:rPr>
          <w:color w:val="000000" w:themeColor="text1"/>
          <w:lang w:val="en-US"/>
        </w:rPr>
        <w:t>All desiccant products locations shall be</w:t>
      </w:r>
      <w:r w:rsidRPr="003C5045">
        <w:rPr>
          <w:lang w:val="en-US"/>
        </w:rPr>
        <w:t xml:space="preserve"> provided with a metallic label indicating their presence.</w:t>
      </w:r>
    </w:p>
    <w:p w:rsidR="004B56A3" w:rsidRPr="00621260" w:rsidRDefault="004B56A3" w:rsidP="004B56A3">
      <w:pPr>
        <w:rPr>
          <w:lang w:val="en-US"/>
        </w:rPr>
      </w:pPr>
      <w:r w:rsidRPr="003C5045">
        <w:rPr>
          <w:lang w:val="en-US"/>
        </w:rPr>
        <w:lastRenderedPageBreak/>
        <w:t>The last mechanical and/or performance runs can be done with anti-corrosion additives mixed with the lube oil. However Vendor shall demonstrate that the anti-corrosion additives shall not compromise the life of the equipment.</w:t>
      </w:r>
    </w:p>
    <w:p w:rsidR="004B56A3" w:rsidRPr="00621260" w:rsidRDefault="004B56A3" w:rsidP="004B56A3">
      <w:pPr>
        <w:rPr>
          <w:b/>
          <w:lang w:val="en-US"/>
        </w:rPr>
      </w:pPr>
      <w:r w:rsidRPr="003C5045">
        <w:rPr>
          <w:lang w:val="en-US"/>
        </w:rPr>
        <w:t>All opening shall be closed with metallic blind and gasket to be air and water sealed.</w:t>
      </w:r>
    </w:p>
    <w:p w:rsidR="004B56A3" w:rsidRPr="00621260" w:rsidRDefault="004B56A3" w:rsidP="004B56A3">
      <w:pPr>
        <w:rPr>
          <w:lang w:val="en-US"/>
        </w:rPr>
      </w:pPr>
      <w:r w:rsidRPr="003C5045">
        <w:rPr>
          <w:lang w:val="en-US"/>
        </w:rPr>
        <w:t>Metallic labels with necessary cautions and instruction to remove preservative products prior equipment start-up shall be provided.</w:t>
      </w:r>
    </w:p>
    <w:p w:rsidR="004B56A3" w:rsidRPr="00621260" w:rsidRDefault="004B56A3" w:rsidP="004B56A3">
      <w:pPr>
        <w:rPr>
          <w:lang w:val="en-US"/>
        </w:rPr>
      </w:pPr>
      <w:r w:rsidRPr="003C5045">
        <w:rPr>
          <w:lang w:val="en-US"/>
        </w:rPr>
        <w:t>The labels shall be made of metal with black marking on yellow back ground.</w:t>
      </w:r>
    </w:p>
    <w:p w:rsidR="004B56A3" w:rsidRPr="00621260" w:rsidRDefault="004B56A3" w:rsidP="004B56A3">
      <w:pPr>
        <w:pStyle w:val="Titre3"/>
        <w:tabs>
          <w:tab w:val="num" w:pos="360"/>
        </w:tabs>
        <w:rPr>
          <w:lang w:val="en-US"/>
        </w:rPr>
      </w:pPr>
      <w:bookmarkStart w:id="599" w:name="_Ref270946634"/>
      <w:r w:rsidRPr="003C5045">
        <w:rPr>
          <w:lang w:val="en-US"/>
        </w:rPr>
        <w:t>Compressor</w:t>
      </w:r>
      <w:bookmarkEnd w:id="599"/>
    </w:p>
    <w:p w:rsidR="004B56A3" w:rsidRPr="00621260" w:rsidRDefault="004B56A3" w:rsidP="004B56A3">
      <w:pPr>
        <w:keepNext/>
        <w:rPr>
          <w:lang w:val="en-US"/>
        </w:rPr>
      </w:pPr>
      <w:r w:rsidRPr="003C5045">
        <w:rPr>
          <w:lang w:val="en-US"/>
        </w:rPr>
        <w:t>After completion of the tests, compressor Manufacturer standard preservation shall be applied following the below tasks, not limited to:</w:t>
      </w:r>
    </w:p>
    <w:p w:rsidR="004B56A3" w:rsidRDefault="004B56A3" w:rsidP="004B56A3">
      <w:pPr>
        <w:pStyle w:val="Listepuces"/>
        <w:keepNext/>
        <w:rPr>
          <w:b/>
          <w:lang w:val="en-US"/>
        </w:rPr>
      </w:pPr>
      <w:r w:rsidRPr="003C5045">
        <w:rPr>
          <w:lang w:val="en-US"/>
        </w:rPr>
        <w:t>Draining</w:t>
      </w:r>
    </w:p>
    <w:p w:rsidR="004B56A3" w:rsidRDefault="004B56A3" w:rsidP="004B56A3">
      <w:pPr>
        <w:pStyle w:val="Listepuces"/>
        <w:rPr>
          <w:lang w:val="en-US"/>
        </w:rPr>
      </w:pPr>
      <w:r w:rsidRPr="003C5045">
        <w:rPr>
          <w:lang w:val="en-US"/>
        </w:rPr>
        <w:t>Drying</w:t>
      </w:r>
    </w:p>
    <w:p w:rsidR="004B56A3" w:rsidRDefault="004B56A3" w:rsidP="004B56A3">
      <w:pPr>
        <w:pStyle w:val="Listepuces"/>
        <w:rPr>
          <w:lang w:val="en-US"/>
        </w:rPr>
      </w:pPr>
      <w:r w:rsidRPr="003C5045">
        <w:rPr>
          <w:lang w:val="en-US"/>
        </w:rPr>
        <w:t>Cleaning</w:t>
      </w:r>
    </w:p>
    <w:p w:rsidR="004B56A3" w:rsidRDefault="004B56A3" w:rsidP="004B56A3">
      <w:pPr>
        <w:pStyle w:val="Listepuces"/>
        <w:keepNext/>
        <w:rPr>
          <w:lang w:val="en-US"/>
        </w:rPr>
      </w:pPr>
      <w:r w:rsidRPr="003C5045">
        <w:rPr>
          <w:lang w:val="en-US"/>
        </w:rPr>
        <w:t>Insertion of desiccant product where necessary</w:t>
      </w:r>
    </w:p>
    <w:p w:rsidR="004B56A3" w:rsidRDefault="004B56A3" w:rsidP="004B56A3">
      <w:pPr>
        <w:pStyle w:val="Listepuces"/>
        <w:rPr>
          <w:lang w:val="en-US"/>
        </w:rPr>
      </w:pPr>
      <w:r w:rsidRPr="003C5045">
        <w:rPr>
          <w:lang w:val="en-US"/>
        </w:rPr>
        <w:t>Sealing of openings with metallic blinds.</w:t>
      </w:r>
    </w:p>
    <w:p w:rsidR="004B56A3" w:rsidRPr="00621260" w:rsidRDefault="004B56A3" w:rsidP="004B56A3">
      <w:pPr>
        <w:pStyle w:val="Titre3"/>
        <w:tabs>
          <w:tab w:val="num" w:pos="360"/>
        </w:tabs>
        <w:rPr>
          <w:lang w:val="en-US"/>
        </w:rPr>
      </w:pPr>
      <w:bookmarkStart w:id="600" w:name="_Toc262729479"/>
      <w:r w:rsidRPr="003C5045">
        <w:rPr>
          <w:lang w:val="en-US"/>
        </w:rPr>
        <w:t>Instrumentation and electrical auxiliaries</w:t>
      </w:r>
    </w:p>
    <w:p w:rsidR="004B56A3" w:rsidRDefault="004B56A3" w:rsidP="004B56A3">
      <w:pPr>
        <w:pStyle w:val="Listepuces"/>
        <w:keepNext/>
        <w:rPr>
          <w:lang w:val="en-US"/>
        </w:rPr>
      </w:pPr>
      <w:r w:rsidRPr="003C5045">
        <w:rPr>
          <w:lang w:val="en-US"/>
        </w:rPr>
        <w:t>Draining</w:t>
      </w:r>
    </w:p>
    <w:p w:rsidR="004B56A3" w:rsidRDefault="004B56A3" w:rsidP="004B56A3">
      <w:pPr>
        <w:pStyle w:val="Listepuces"/>
        <w:rPr>
          <w:lang w:val="en-US"/>
        </w:rPr>
      </w:pPr>
      <w:r w:rsidRPr="003C5045">
        <w:rPr>
          <w:lang w:val="en-US"/>
        </w:rPr>
        <w:t>Drying</w:t>
      </w:r>
    </w:p>
    <w:p w:rsidR="004B56A3" w:rsidRDefault="004B56A3" w:rsidP="004B56A3">
      <w:pPr>
        <w:pStyle w:val="Listepuces"/>
        <w:keepNext/>
        <w:rPr>
          <w:lang w:val="en-US"/>
        </w:rPr>
      </w:pPr>
      <w:r w:rsidRPr="003C5045">
        <w:rPr>
          <w:lang w:val="en-US"/>
        </w:rPr>
        <w:t xml:space="preserve">Insertion of soft bags desiccant products in instrument junction boxes and </w:t>
      </w:r>
      <w:r>
        <w:rPr>
          <w:color w:val="auto"/>
          <w:lang w:val="en-US"/>
        </w:rPr>
        <w:t>in instrument head</w:t>
      </w:r>
    </w:p>
    <w:p w:rsidR="004B56A3" w:rsidRDefault="004B56A3" w:rsidP="004B56A3">
      <w:pPr>
        <w:pStyle w:val="Listepuces"/>
        <w:rPr>
          <w:lang w:val="en-US"/>
        </w:rPr>
      </w:pPr>
      <w:r w:rsidRPr="003C5045">
        <w:rPr>
          <w:lang w:val="en-US"/>
        </w:rPr>
        <w:t>Sealing of openin</w:t>
      </w:r>
      <w:bookmarkStart w:id="601" w:name="_Toc262729480"/>
      <w:bookmarkEnd w:id="600"/>
      <w:r w:rsidRPr="003C5045">
        <w:rPr>
          <w:lang w:val="en-US"/>
        </w:rPr>
        <w:t>gs.</w:t>
      </w:r>
    </w:p>
    <w:p w:rsidR="004B56A3" w:rsidRPr="00621260" w:rsidRDefault="004B56A3" w:rsidP="004B56A3">
      <w:pPr>
        <w:pStyle w:val="Titre3"/>
        <w:tabs>
          <w:tab w:val="num" w:pos="360"/>
        </w:tabs>
        <w:rPr>
          <w:lang w:val="en-US"/>
        </w:rPr>
      </w:pPr>
      <w:bookmarkStart w:id="602" w:name="_Toc262729481"/>
      <w:bookmarkEnd w:id="601"/>
      <w:r w:rsidRPr="003C5045">
        <w:rPr>
          <w:lang w:val="en-US"/>
        </w:rPr>
        <w:t>Control panels</w:t>
      </w:r>
    </w:p>
    <w:p w:rsidR="004B56A3" w:rsidRDefault="004B56A3" w:rsidP="004B56A3">
      <w:pPr>
        <w:pStyle w:val="Listepuces"/>
        <w:keepNext/>
        <w:rPr>
          <w:b/>
          <w:lang w:val="en-US"/>
        </w:rPr>
      </w:pPr>
      <w:r w:rsidRPr="003C5045">
        <w:rPr>
          <w:lang w:val="en-US"/>
        </w:rPr>
        <w:t>Draining, where needed</w:t>
      </w:r>
    </w:p>
    <w:p w:rsidR="004B56A3" w:rsidRDefault="004B56A3" w:rsidP="004B56A3">
      <w:pPr>
        <w:pStyle w:val="Listepuces"/>
        <w:rPr>
          <w:lang w:val="en-US"/>
        </w:rPr>
      </w:pPr>
      <w:r w:rsidRPr="003C5045">
        <w:rPr>
          <w:lang w:val="en-US"/>
        </w:rPr>
        <w:t>Drying</w:t>
      </w:r>
    </w:p>
    <w:p w:rsidR="004B56A3" w:rsidRDefault="004B56A3" w:rsidP="004B56A3">
      <w:pPr>
        <w:pStyle w:val="Listepuces"/>
        <w:rPr>
          <w:lang w:val="en-US"/>
        </w:rPr>
      </w:pPr>
      <w:r w:rsidRPr="003C5045">
        <w:rPr>
          <w:lang w:val="en-US"/>
        </w:rPr>
        <w:t>Cleaning of panels</w:t>
      </w:r>
    </w:p>
    <w:p w:rsidR="004B56A3" w:rsidRDefault="004B56A3" w:rsidP="004B56A3">
      <w:pPr>
        <w:pStyle w:val="Listepuces"/>
        <w:rPr>
          <w:lang w:val="en-US"/>
        </w:rPr>
      </w:pPr>
      <w:r w:rsidRPr="003C5045">
        <w:rPr>
          <w:lang w:val="en-US"/>
        </w:rPr>
        <w:t>Packing of all equipments not rack mounted</w:t>
      </w:r>
    </w:p>
    <w:p w:rsidR="004B56A3" w:rsidRDefault="004B56A3" w:rsidP="004B56A3">
      <w:pPr>
        <w:pStyle w:val="Listepuces"/>
        <w:rPr>
          <w:lang w:val="en-US"/>
        </w:rPr>
      </w:pPr>
      <w:r w:rsidRPr="003C5045">
        <w:rPr>
          <w:lang w:val="en-US"/>
        </w:rPr>
        <w:t>Insertion of soft bags desiccant product inside the control panel</w:t>
      </w:r>
    </w:p>
    <w:p w:rsidR="004B56A3" w:rsidRDefault="004B56A3" w:rsidP="004B56A3">
      <w:pPr>
        <w:pStyle w:val="Listepuces"/>
        <w:keepNext/>
        <w:rPr>
          <w:lang w:val="en-US"/>
        </w:rPr>
      </w:pPr>
      <w:r w:rsidRPr="003C5045">
        <w:rPr>
          <w:lang w:val="en-US"/>
        </w:rPr>
        <w:t>Positive locking of all doors</w:t>
      </w:r>
    </w:p>
    <w:p w:rsidR="004B56A3" w:rsidRDefault="004B56A3" w:rsidP="004B56A3">
      <w:pPr>
        <w:pStyle w:val="Listepuces"/>
        <w:rPr>
          <w:lang w:val="en-US"/>
        </w:rPr>
      </w:pPr>
      <w:r w:rsidRPr="003C5045">
        <w:rPr>
          <w:lang w:val="en-US"/>
        </w:rPr>
        <w:t>Sealing of openings.</w:t>
      </w:r>
    </w:p>
    <w:bookmarkEnd w:id="602"/>
    <w:p w:rsidR="004B56A3" w:rsidRPr="00621260" w:rsidRDefault="004B56A3" w:rsidP="004B56A3">
      <w:pPr>
        <w:pStyle w:val="Titre3"/>
        <w:tabs>
          <w:tab w:val="num" w:pos="360"/>
        </w:tabs>
        <w:rPr>
          <w:lang w:val="en-US"/>
        </w:rPr>
      </w:pPr>
      <w:r w:rsidRPr="003C5045">
        <w:rPr>
          <w:lang w:val="en-US"/>
        </w:rPr>
        <w:lastRenderedPageBreak/>
        <w:t>Auxiliaries</w:t>
      </w:r>
    </w:p>
    <w:p w:rsidR="004B56A3" w:rsidRDefault="004B56A3" w:rsidP="004B56A3">
      <w:pPr>
        <w:keepNext/>
        <w:rPr>
          <w:lang w:val="en-US"/>
        </w:rPr>
      </w:pPr>
      <w:r w:rsidRPr="003C5045">
        <w:rPr>
          <w:lang w:val="en-US"/>
        </w:rPr>
        <w:t>The package auxiliaries generally include piping, filters, heat exchangers, valves, ducting, structural frames.</w:t>
      </w:r>
    </w:p>
    <w:p w:rsidR="004B56A3" w:rsidRDefault="004B56A3" w:rsidP="004B56A3">
      <w:pPr>
        <w:pStyle w:val="Listepuces"/>
        <w:keepNext/>
        <w:rPr>
          <w:lang w:val="en-US"/>
        </w:rPr>
      </w:pPr>
      <w:r w:rsidRPr="003C5045">
        <w:rPr>
          <w:lang w:val="en-US"/>
        </w:rPr>
        <w:t>Draining</w:t>
      </w:r>
    </w:p>
    <w:p w:rsidR="004B56A3" w:rsidRDefault="004B56A3" w:rsidP="004B56A3">
      <w:pPr>
        <w:pStyle w:val="Listepuces"/>
        <w:rPr>
          <w:lang w:val="en-US"/>
        </w:rPr>
      </w:pPr>
      <w:r w:rsidRPr="003C5045">
        <w:rPr>
          <w:lang w:val="en-US"/>
        </w:rPr>
        <w:t>Drying</w:t>
      </w:r>
    </w:p>
    <w:p w:rsidR="004B56A3" w:rsidRDefault="004B56A3" w:rsidP="004B56A3">
      <w:pPr>
        <w:pStyle w:val="Listepuces"/>
        <w:rPr>
          <w:lang w:val="en-US"/>
        </w:rPr>
      </w:pPr>
      <w:r w:rsidRPr="003C5045">
        <w:rPr>
          <w:lang w:val="en-US"/>
        </w:rPr>
        <w:t>Cleaning</w:t>
      </w:r>
    </w:p>
    <w:p w:rsidR="004B56A3" w:rsidRDefault="004B56A3" w:rsidP="004B56A3">
      <w:pPr>
        <w:pStyle w:val="Listepuces"/>
        <w:rPr>
          <w:lang w:val="en-US"/>
        </w:rPr>
      </w:pPr>
      <w:r w:rsidRPr="003C5045">
        <w:rPr>
          <w:lang w:val="en-US"/>
        </w:rPr>
        <w:t>Spraying, if any, of Tectyl</w:t>
      </w:r>
      <w:r w:rsidRPr="003C5045">
        <w:rPr>
          <w:vertAlign w:val="superscript"/>
          <w:lang w:val="en-US"/>
        </w:rPr>
        <w:t>TM</w:t>
      </w:r>
      <w:r w:rsidRPr="003C5045">
        <w:rPr>
          <w:lang w:val="en-US"/>
        </w:rPr>
        <w:t xml:space="preserve"> or VCI</w:t>
      </w:r>
    </w:p>
    <w:p w:rsidR="004B56A3" w:rsidRDefault="004B56A3" w:rsidP="004B56A3">
      <w:pPr>
        <w:pStyle w:val="Listepuces"/>
        <w:keepNext/>
        <w:rPr>
          <w:lang w:val="en-US"/>
        </w:rPr>
      </w:pPr>
      <w:r w:rsidRPr="003C5045">
        <w:rPr>
          <w:lang w:val="en-US"/>
        </w:rPr>
        <w:t>Spraying Water resistant wax Tectyl</w:t>
      </w:r>
      <w:r w:rsidRPr="003C5045">
        <w:rPr>
          <w:vertAlign w:val="superscript"/>
          <w:lang w:val="en-US"/>
        </w:rPr>
        <w:t>TM</w:t>
      </w:r>
      <w:r w:rsidRPr="003C5045">
        <w:rPr>
          <w:lang w:val="en-US"/>
        </w:rPr>
        <w:t xml:space="preserve"> and wrapping on all non painted interfaces</w:t>
      </w:r>
    </w:p>
    <w:p w:rsidR="004B56A3" w:rsidRDefault="004B56A3" w:rsidP="004B56A3">
      <w:pPr>
        <w:pStyle w:val="Listepuces"/>
        <w:rPr>
          <w:lang w:val="en-US"/>
        </w:rPr>
      </w:pPr>
      <w:r w:rsidRPr="003C5045">
        <w:rPr>
          <w:lang w:val="en-US"/>
        </w:rPr>
        <w:t>Sealing of opening.</w:t>
      </w:r>
    </w:p>
    <w:p w:rsidR="004B56A3" w:rsidRPr="00621260" w:rsidRDefault="004B56A3" w:rsidP="004B56A3">
      <w:pPr>
        <w:pStyle w:val="Titre2"/>
        <w:tabs>
          <w:tab w:val="num" w:pos="360"/>
        </w:tabs>
        <w:rPr>
          <w:lang w:val="en-US"/>
        </w:rPr>
      </w:pPr>
      <w:bookmarkStart w:id="603" w:name="_Toc262729482"/>
      <w:bookmarkStart w:id="604" w:name="_Toc267992809"/>
      <w:bookmarkStart w:id="605" w:name="_Ref270946270"/>
      <w:bookmarkStart w:id="606" w:name="_Ref270946728"/>
      <w:bookmarkStart w:id="607" w:name="_Ref270948985"/>
      <w:bookmarkStart w:id="608" w:name="_Ref270949035"/>
      <w:bookmarkStart w:id="609" w:name="_Ref270949094"/>
      <w:bookmarkStart w:id="610" w:name="_Toc306189104"/>
      <w:bookmarkStart w:id="611" w:name="_Toc337466466"/>
      <w:r w:rsidRPr="003C5045">
        <w:rPr>
          <w:lang w:val="en-US"/>
        </w:rPr>
        <w:t>Packing</w:t>
      </w:r>
      <w:bookmarkEnd w:id="603"/>
      <w:bookmarkEnd w:id="604"/>
      <w:bookmarkEnd w:id="605"/>
      <w:bookmarkEnd w:id="606"/>
      <w:bookmarkEnd w:id="607"/>
      <w:bookmarkEnd w:id="608"/>
      <w:bookmarkEnd w:id="609"/>
      <w:bookmarkEnd w:id="610"/>
      <w:bookmarkEnd w:id="611"/>
    </w:p>
    <w:p w:rsidR="004B56A3" w:rsidRPr="00621260" w:rsidRDefault="004B56A3" w:rsidP="004B56A3">
      <w:pPr>
        <w:pStyle w:val="Titre3"/>
        <w:tabs>
          <w:tab w:val="num" w:pos="360"/>
        </w:tabs>
        <w:rPr>
          <w:lang w:val="en-US"/>
        </w:rPr>
      </w:pPr>
      <w:bookmarkStart w:id="612" w:name="_Ref270945640"/>
      <w:r w:rsidRPr="003C5045">
        <w:rPr>
          <w:lang w:val="en-US"/>
        </w:rPr>
        <w:t>Weather protection</w:t>
      </w:r>
      <w:bookmarkEnd w:id="612"/>
    </w:p>
    <w:p w:rsidR="004B56A3" w:rsidRPr="00621260" w:rsidRDefault="004B56A3" w:rsidP="004B56A3">
      <w:pPr>
        <w:rPr>
          <w:lang w:val="en-US"/>
        </w:rPr>
      </w:pPr>
      <w:r w:rsidRPr="003C5045">
        <w:rPr>
          <w:lang w:val="en-US"/>
        </w:rPr>
        <w:t>The design of the packing shall procure an optimal weather protection during oversea transportation and Contractor yard storage.</w:t>
      </w:r>
    </w:p>
    <w:p w:rsidR="004B56A3" w:rsidRPr="00621260" w:rsidRDefault="004B56A3" w:rsidP="004B56A3">
      <w:pPr>
        <w:rPr>
          <w:lang w:val="en-US"/>
        </w:rPr>
      </w:pPr>
      <w:r w:rsidRPr="003C5045">
        <w:rPr>
          <w:lang w:val="en-US"/>
        </w:rPr>
        <w:t>During the detail engineering phase, Contractor, in conjunction with Vendor, has to issue and submit the preservation and sea fastening procedures to Company representative for approval.</w:t>
      </w:r>
    </w:p>
    <w:p w:rsidR="004B56A3" w:rsidRPr="00621260" w:rsidRDefault="004B56A3" w:rsidP="004B56A3">
      <w:pPr>
        <w:rPr>
          <w:lang w:val="en-US"/>
        </w:rPr>
      </w:pPr>
      <w:r w:rsidRPr="003C5045">
        <w:rPr>
          <w:lang w:val="en-US"/>
        </w:rPr>
        <w:t>Contractor shall be fully responsible of equipment preservation until provisional acceptance on site.</w:t>
      </w:r>
    </w:p>
    <w:p w:rsidR="004B56A3" w:rsidRPr="00114EB8" w:rsidRDefault="004B56A3" w:rsidP="004B56A3">
      <w:pPr>
        <w:rPr>
          <w:color w:val="auto"/>
          <w:lang w:val="en-US"/>
        </w:rPr>
      </w:pPr>
      <w:r w:rsidRPr="003C5045">
        <w:rPr>
          <w:lang w:val="en-US"/>
        </w:rPr>
        <w:t xml:space="preserve">The weather protection </w:t>
      </w:r>
      <w:r>
        <w:rPr>
          <w:color w:val="000000" w:themeColor="text1"/>
          <w:lang w:val="en-US"/>
        </w:rPr>
        <w:t xml:space="preserve">shall be made of heat welded multilayer film (polyester, aluminum, polyethylene) and shall be installed around the package. All lifting appliances and lifting points shall be provided outside the weather protection and shall not be subject to losses of sealing. The film shall conform to </w:t>
      </w:r>
      <w:r>
        <w:rPr>
          <w:rStyle w:val="norme"/>
          <w:lang w:val="en-US"/>
        </w:rPr>
        <w:t>NF H00-310</w:t>
      </w:r>
      <w:r>
        <w:rPr>
          <w:color w:val="000000" w:themeColor="text1"/>
          <w:lang w:val="en-US"/>
        </w:rPr>
        <w:t xml:space="preserve"> or </w:t>
      </w:r>
      <w:r w:rsidRPr="00100909">
        <w:rPr>
          <w:rStyle w:val="norme"/>
        </w:rPr>
        <w:t>US MIL PRF 131K</w:t>
      </w:r>
      <w:r>
        <w:rPr>
          <w:rStyle w:val="docprof"/>
          <w:color w:val="auto"/>
          <w:lang w:val="en-US"/>
        </w:rPr>
        <w:t xml:space="preserve"> </w:t>
      </w:r>
      <w:r w:rsidRPr="00114EB8">
        <w:rPr>
          <w:rStyle w:val="docprof"/>
          <w:color w:val="auto"/>
          <w:lang w:val="en-US"/>
        </w:rPr>
        <w:t>standards.</w:t>
      </w:r>
    </w:p>
    <w:p w:rsidR="004B56A3" w:rsidRDefault="004B56A3" w:rsidP="004B56A3">
      <w:pPr>
        <w:keepNext/>
        <w:rPr>
          <w:color w:val="000000" w:themeColor="text1"/>
          <w:lang w:val="en-US"/>
        </w:rPr>
      </w:pPr>
      <w:r>
        <w:rPr>
          <w:color w:val="000000" w:themeColor="text1"/>
          <w:lang w:val="en-US"/>
        </w:rPr>
        <w:t>Prior to weld and seal the multilayer film, the hereafter sequences shall be applied, but are not limited to:</w:t>
      </w:r>
    </w:p>
    <w:p w:rsidR="004B56A3" w:rsidRDefault="004B56A3" w:rsidP="004B56A3">
      <w:pPr>
        <w:pStyle w:val="Listepuces"/>
        <w:rPr>
          <w:lang w:val="en-US"/>
        </w:rPr>
      </w:pPr>
      <w:r w:rsidRPr="003C5045">
        <w:rPr>
          <w:lang w:val="en-US"/>
        </w:rPr>
        <w:t>A sweeping with Nitrogen shall be performed in order to remove the internal moisture as much as possible to get low residual humidity</w:t>
      </w:r>
    </w:p>
    <w:p w:rsidR="004B56A3" w:rsidRDefault="004B56A3" w:rsidP="004B56A3">
      <w:pPr>
        <w:pStyle w:val="Listepuces"/>
        <w:rPr>
          <w:lang w:val="en-US"/>
        </w:rPr>
      </w:pPr>
      <w:r w:rsidRPr="003C5045">
        <w:rPr>
          <w:lang w:val="en-US"/>
        </w:rPr>
        <w:t>A set of desiccant bags shall be included to absorb residual moisture and trap during transportation and storage the moisture passing through the multilayer film envelope</w:t>
      </w:r>
    </w:p>
    <w:p w:rsidR="004B56A3" w:rsidRDefault="004B56A3" w:rsidP="004B56A3">
      <w:pPr>
        <w:pStyle w:val="Listepuces"/>
        <w:rPr>
          <w:lang w:val="en-US"/>
        </w:rPr>
      </w:pPr>
      <w:r w:rsidRPr="003C5045">
        <w:rPr>
          <w:lang w:val="en-US"/>
        </w:rPr>
        <w:t>A moisture indicator (sensitive paper) shall be included inside the envelope prior sealing to perform the traceability of the internal atmosphere during transport and storage.</w:t>
      </w:r>
    </w:p>
    <w:p w:rsidR="004B56A3" w:rsidRPr="00621260" w:rsidRDefault="004B56A3" w:rsidP="004B56A3">
      <w:pPr>
        <w:pStyle w:val="Titre3"/>
        <w:tabs>
          <w:tab w:val="num" w:pos="360"/>
        </w:tabs>
        <w:rPr>
          <w:lang w:val="en-US"/>
        </w:rPr>
      </w:pPr>
      <w:bookmarkStart w:id="613" w:name="_Ref270945598"/>
      <w:r w:rsidRPr="003C5045">
        <w:rPr>
          <w:lang w:val="en-US"/>
        </w:rPr>
        <w:t>Mechanical and infestation protection</w:t>
      </w:r>
      <w:bookmarkEnd w:id="613"/>
    </w:p>
    <w:p w:rsidR="004B56A3" w:rsidRPr="00621260" w:rsidRDefault="004B56A3" w:rsidP="004B56A3">
      <w:pPr>
        <w:rPr>
          <w:lang w:val="en-US"/>
        </w:rPr>
      </w:pPr>
      <w:r w:rsidRPr="003C5045">
        <w:rPr>
          <w:lang w:val="en-US"/>
        </w:rPr>
        <w:t>The mechanical and infestation protection shall be performed by a use of multilayer wooden plates (plywood).</w:t>
      </w:r>
    </w:p>
    <w:p w:rsidR="004B56A3" w:rsidRPr="00621260" w:rsidRDefault="004B56A3" w:rsidP="004B56A3">
      <w:pPr>
        <w:rPr>
          <w:lang w:val="en-US"/>
        </w:rPr>
      </w:pPr>
      <w:r w:rsidRPr="003C5045">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4B56A3" w:rsidRPr="00621260" w:rsidRDefault="004B56A3" w:rsidP="004B56A3">
      <w:pPr>
        <w:rPr>
          <w:lang w:val="en-US"/>
        </w:rPr>
      </w:pPr>
      <w:r w:rsidRPr="003C5045">
        <w:rPr>
          <w:lang w:val="en-US"/>
        </w:rPr>
        <w:lastRenderedPageBreak/>
        <w:t>The construction of the overall mechanical protection shall be done in such a way that internal or external members shall not damage the weather protection.</w:t>
      </w:r>
    </w:p>
    <w:p w:rsidR="004B56A3" w:rsidRPr="00621260" w:rsidRDefault="004B56A3" w:rsidP="004B56A3">
      <w:pPr>
        <w:rPr>
          <w:lang w:val="en-US"/>
        </w:rPr>
      </w:pPr>
      <w:r w:rsidRPr="003C5045">
        <w:rPr>
          <w:lang w:val="en-US"/>
        </w:rPr>
        <w:t>The construction shall be in such a way that rodents and insects cannot enter inside the box.</w:t>
      </w:r>
    </w:p>
    <w:p w:rsidR="004B56A3" w:rsidRPr="00621260" w:rsidRDefault="004B56A3" w:rsidP="004B56A3">
      <w:pPr>
        <w:pStyle w:val="Titre3"/>
        <w:tabs>
          <w:tab w:val="num" w:pos="360"/>
        </w:tabs>
        <w:rPr>
          <w:lang w:val="en-US"/>
        </w:rPr>
      </w:pPr>
      <w:bookmarkStart w:id="614" w:name="_Ref270946180"/>
      <w:r w:rsidRPr="003C5045">
        <w:rPr>
          <w:lang w:val="en-US"/>
        </w:rPr>
        <w:t>Fastening</w:t>
      </w:r>
      <w:bookmarkEnd w:id="614"/>
    </w:p>
    <w:p w:rsidR="004B56A3" w:rsidRPr="00621260" w:rsidRDefault="004B56A3" w:rsidP="004B56A3">
      <w:pPr>
        <w:rPr>
          <w:lang w:val="en-US"/>
        </w:rPr>
      </w:pPr>
      <w:r w:rsidRPr="003C5045">
        <w:rPr>
          <w:lang w:val="en-US"/>
        </w:rPr>
        <w:t>All devices needed for the fastening, whatever the transportation mode considered (sea, onshore, rails, dirty and/or ice roads), shall be provided external to the mechanical protection. The fastening shall not affect the weather/mechanical protection integrity.</w:t>
      </w:r>
    </w:p>
    <w:p w:rsidR="004B56A3" w:rsidRPr="00621260" w:rsidRDefault="004B56A3" w:rsidP="004B56A3">
      <w:pPr>
        <w:rPr>
          <w:lang w:val="en-US"/>
        </w:rPr>
      </w:pPr>
      <w:r w:rsidRPr="003C5045">
        <w:rPr>
          <w:lang w:val="en-US"/>
        </w:rPr>
        <w:t>The fastening shall be part of the equipment design engineering phase and shall be provided to avoid any modification and/or welding on the equipment during its installation until completion.</w:t>
      </w:r>
    </w:p>
    <w:p w:rsidR="004B56A3" w:rsidRPr="00621260" w:rsidRDefault="004B56A3" w:rsidP="004B56A3">
      <w:pPr>
        <w:pStyle w:val="Titre3"/>
        <w:tabs>
          <w:tab w:val="num" w:pos="360"/>
        </w:tabs>
        <w:rPr>
          <w:color w:val="000000" w:themeColor="text1"/>
          <w:lang w:val="en-US"/>
        </w:rPr>
      </w:pPr>
      <w:r w:rsidRPr="003C5045">
        <w:rPr>
          <w:lang w:val="en-US"/>
        </w:rPr>
        <w:t>Marking</w:t>
      </w:r>
    </w:p>
    <w:p w:rsidR="004B56A3" w:rsidRPr="00621260" w:rsidRDefault="004B56A3" w:rsidP="004B56A3">
      <w:pPr>
        <w:rPr>
          <w:color w:val="000000" w:themeColor="text1"/>
          <w:lang w:val="en-US"/>
        </w:rPr>
      </w:pPr>
      <w:r>
        <w:rPr>
          <w:color w:val="000000" w:themeColor="text1"/>
          <w:lang w:val="en-US"/>
        </w:rPr>
        <w:t xml:space="preserve">The minimal requirements for marking shall conform to the </w:t>
      </w:r>
      <w:r>
        <w:rPr>
          <w:rStyle w:val="norme"/>
          <w:lang w:val="en-US"/>
        </w:rPr>
        <w:t>ISO 780</w:t>
      </w:r>
      <w:r>
        <w:rPr>
          <w:color w:val="000000" w:themeColor="text1"/>
          <w:lang w:val="en-US"/>
        </w:rPr>
        <w:t xml:space="preserve"> code in addition to the specific requirement of the Project.</w:t>
      </w:r>
    </w:p>
    <w:p w:rsidR="004B56A3" w:rsidRPr="00621260" w:rsidRDefault="004B56A3" w:rsidP="004B56A3">
      <w:pPr>
        <w:pStyle w:val="Titre3"/>
        <w:tabs>
          <w:tab w:val="num" w:pos="360"/>
        </w:tabs>
        <w:rPr>
          <w:lang w:val="en-US"/>
        </w:rPr>
      </w:pPr>
      <w:r w:rsidRPr="003C5045">
        <w:rPr>
          <w:color w:val="000000" w:themeColor="text1"/>
          <w:lang w:val="en-US"/>
        </w:rPr>
        <w:t>Compressor</w:t>
      </w:r>
      <w:r w:rsidRPr="003C5045">
        <w:rPr>
          <w:lang w:val="en-US"/>
        </w:rPr>
        <w:t xml:space="preserve"> specific</w:t>
      </w:r>
    </w:p>
    <w:p w:rsidR="004B56A3" w:rsidRPr="00621260" w:rsidRDefault="004B56A3" w:rsidP="004B56A3">
      <w:pPr>
        <w:rPr>
          <w:lang w:val="en-US"/>
        </w:rPr>
      </w:pPr>
      <w:r w:rsidRPr="003C5045">
        <w:rPr>
          <w:lang w:val="en-US"/>
        </w:rPr>
        <w:t xml:space="preserve">The compressor shall be preserved as per clause </w:t>
      </w:r>
      <w:r w:rsidR="00FC0839" w:rsidRPr="003C5045">
        <w:rPr>
          <w:lang w:val="en-US"/>
        </w:rPr>
        <w:fldChar w:fldCharType="begin"/>
      </w:r>
      <w:r w:rsidRPr="003C5045">
        <w:rPr>
          <w:lang w:val="en-US"/>
        </w:rPr>
        <w:instrText xml:space="preserve"> REF _Ref270946634 \r \h </w:instrText>
      </w:r>
      <w:r w:rsidR="00FC0839" w:rsidRPr="003C5045">
        <w:rPr>
          <w:lang w:val="en-US"/>
        </w:rPr>
      </w:r>
      <w:r w:rsidR="00FC0839" w:rsidRPr="003C5045">
        <w:rPr>
          <w:lang w:val="en-US"/>
        </w:rPr>
        <w:fldChar w:fldCharType="separate"/>
      </w:r>
      <w:r w:rsidR="009A7F42">
        <w:rPr>
          <w:lang w:val="en-US"/>
        </w:rPr>
        <w:t>9.1.1</w:t>
      </w:r>
      <w:r w:rsidR="00FC0839" w:rsidRPr="003C5045">
        <w:rPr>
          <w:lang w:val="en-US"/>
        </w:rPr>
        <w:fldChar w:fldCharType="end"/>
      </w:r>
      <w:r w:rsidRPr="003C5045">
        <w:rPr>
          <w:lang w:val="en-US"/>
        </w:rPr>
        <w:t xml:space="preserve"> and packed as per clause </w:t>
      </w:r>
      <w:r w:rsidR="00FC0839" w:rsidRPr="003C5045">
        <w:rPr>
          <w:lang w:val="en-US"/>
        </w:rPr>
        <w:fldChar w:fldCharType="begin"/>
      </w:r>
      <w:r w:rsidRPr="003C5045">
        <w:rPr>
          <w:lang w:val="en-US"/>
        </w:rPr>
        <w:instrText xml:space="preserve"> REF _Ref270949035 \r \h </w:instrText>
      </w:r>
      <w:r w:rsidR="00FC0839" w:rsidRPr="003C5045">
        <w:rPr>
          <w:lang w:val="en-US"/>
        </w:rPr>
      </w:r>
      <w:r w:rsidR="00FC0839" w:rsidRPr="003C5045">
        <w:rPr>
          <w:lang w:val="en-US"/>
        </w:rPr>
        <w:fldChar w:fldCharType="separate"/>
      </w:r>
      <w:r w:rsidR="009A7F42">
        <w:rPr>
          <w:lang w:val="en-US"/>
        </w:rPr>
        <w:t>9.2</w:t>
      </w:r>
      <w:r w:rsidR="00FC0839" w:rsidRPr="003C5045">
        <w:rPr>
          <w:lang w:val="en-US"/>
        </w:rPr>
        <w:fldChar w:fldCharType="end"/>
      </w:r>
      <w:r w:rsidRPr="003C5045">
        <w:rPr>
          <w:lang w:val="en-US"/>
        </w:rPr>
        <w:t xml:space="preserve"> during transportation from Vendor facilities to Contractor yard and from Contractor yard to Company site.</w:t>
      </w:r>
    </w:p>
    <w:p w:rsidR="004B56A3" w:rsidRPr="00621260" w:rsidRDefault="004B56A3" w:rsidP="004B56A3">
      <w:pPr>
        <w:rPr>
          <w:lang w:val="en-US"/>
        </w:rPr>
      </w:pPr>
      <w:r w:rsidRPr="003C5045">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4B56A3" w:rsidRDefault="004B56A3" w:rsidP="004B56A3">
      <w:pPr>
        <w:rPr>
          <w:lang w:val="en-US"/>
        </w:rPr>
      </w:pPr>
      <w:r w:rsidRPr="003C5045">
        <w:rPr>
          <w:lang w:val="en-US"/>
        </w:rPr>
        <w:t>The locking devices shall be supplied by the Vendor.</w:t>
      </w:r>
    </w:p>
    <w:p w:rsidR="00B710A7" w:rsidRPr="00984C1E" w:rsidRDefault="00B710A7" w:rsidP="00B710A7">
      <w:pPr>
        <w:pBdr>
          <w:right w:val="single" w:sz="4" w:space="4" w:color="auto"/>
        </w:pBdr>
        <w:rPr>
          <w:lang w:val="en-US"/>
        </w:rPr>
      </w:pPr>
      <w:r>
        <w:rPr>
          <w:lang w:val="en-US"/>
        </w:rPr>
        <w:t>For capital spares, i</w:t>
      </w:r>
      <w:r w:rsidRPr="00E8327C">
        <w:rPr>
          <w:lang w:val="en-US"/>
        </w:rPr>
        <w:t>nternal or external vibrations and shocks absorbers and shock loggers</w:t>
      </w:r>
      <w:r>
        <w:rPr>
          <w:lang w:val="en-US"/>
        </w:rPr>
        <w:t xml:space="preserve"> shall be provided</w:t>
      </w:r>
      <w:r w:rsidRPr="00E8327C">
        <w:rPr>
          <w:lang w:val="en-US"/>
        </w:rPr>
        <w:t>. Drop acceleration limit shall be indicated by the Supplier</w:t>
      </w:r>
      <w:r>
        <w:rPr>
          <w:lang w:val="en-US"/>
        </w:rPr>
        <w:t>.</w:t>
      </w:r>
    </w:p>
    <w:p w:rsidR="004B56A3" w:rsidRPr="00621260" w:rsidRDefault="004B56A3" w:rsidP="004B56A3">
      <w:pPr>
        <w:pStyle w:val="Titre3"/>
        <w:tabs>
          <w:tab w:val="num" w:pos="360"/>
        </w:tabs>
        <w:rPr>
          <w:lang w:val="en-US"/>
        </w:rPr>
      </w:pPr>
      <w:r w:rsidRPr="003C5045">
        <w:rPr>
          <w:lang w:val="en-US"/>
        </w:rPr>
        <w:t>Loose shipped items and auxiliaries</w:t>
      </w:r>
    </w:p>
    <w:p w:rsidR="004B56A3" w:rsidRPr="00621260" w:rsidRDefault="004B56A3" w:rsidP="004B56A3">
      <w:pPr>
        <w:rPr>
          <w:lang w:val="en-US"/>
        </w:rPr>
      </w:pPr>
      <w:r w:rsidRPr="003C5045">
        <w:rPr>
          <w:lang w:val="en-US"/>
        </w:rPr>
        <w:t xml:space="preserve">The loose shipped items delivered with the Contract (including commissioning, start-up and capital spare parts) shall be preserved as per clause </w:t>
      </w:r>
      <w:r w:rsidR="00FC0839" w:rsidRPr="003C5045">
        <w:rPr>
          <w:lang w:val="en-US"/>
        </w:rPr>
        <w:fldChar w:fldCharType="begin"/>
      </w:r>
      <w:r w:rsidRPr="003C5045">
        <w:rPr>
          <w:lang w:val="en-US"/>
        </w:rPr>
        <w:instrText xml:space="preserve"> REF _Ref270949158 \r \h </w:instrText>
      </w:r>
      <w:r w:rsidR="00FC0839" w:rsidRPr="003C5045">
        <w:rPr>
          <w:lang w:val="en-US"/>
        </w:rPr>
      </w:r>
      <w:r w:rsidR="00FC0839" w:rsidRPr="003C5045">
        <w:rPr>
          <w:lang w:val="en-US"/>
        </w:rPr>
        <w:fldChar w:fldCharType="separate"/>
      </w:r>
      <w:r w:rsidR="009A7F42">
        <w:rPr>
          <w:lang w:val="en-US"/>
        </w:rPr>
        <w:t>9.1</w:t>
      </w:r>
      <w:r w:rsidR="00FC0839" w:rsidRPr="003C5045">
        <w:rPr>
          <w:lang w:val="en-US"/>
        </w:rPr>
        <w:fldChar w:fldCharType="end"/>
      </w:r>
      <w:r w:rsidRPr="003C5045">
        <w:rPr>
          <w:lang w:val="en-US"/>
        </w:rPr>
        <w:t xml:space="preserve"> and shall be packed inside a VCI plastic bags as per clause </w:t>
      </w:r>
      <w:r w:rsidR="00FC0839" w:rsidRPr="003C5045">
        <w:rPr>
          <w:lang w:val="en-US"/>
        </w:rPr>
        <w:fldChar w:fldCharType="begin"/>
      </w:r>
      <w:r w:rsidRPr="003C5045">
        <w:rPr>
          <w:lang w:val="en-US"/>
        </w:rPr>
        <w:instrText xml:space="preserve"> REF _Ref270945640 \r \h </w:instrText>
      </w:r>
      <w:r w:rsidR="00FC0839" w:rsidRPr="003C5045">
        <w:rPr>
          <w:lang w:val="en-US"/>
        </w:rPr>
      </w:r>
      <w:r w:rsidR="00FC0839" w:rsidRPr="003C5045">
        <w:rPr>
          <w:lang w:val="en-US"/>
        </w:rPr>
        <w:fldChar w:fldCharType="separate"/>
      </w:r>
      <w:r w:rsidR="009A7F42">
        <w:rPr>
          <w:lang w:val="en-US"/>
        </w:rPr>
        <w:t>9.2.1</w:t>
      </w:r>
      <w:r w:rsidR="00FC0839" w:rsidRPr="003C5045">
        <w:rPr>
          <w:lang w:val="en-US"/>
        </w:rPr>
        <w:fldChar w:fldCharType="end"/>
      </w:r>
      <w:r w:rsidRPr="003C5045">
        <w:rPr>
          <w:lang w:val="en-US"/>
        </w:rPr>
        <w:t xml:space="preserve"> and clause </w:t>
      </w:r>
      <w:r w:rsidR="00FC0839" w:rsidRPr="003C5045">
        <w:rPr>
          <w:lang w:val="en-US"/>
        </w:rPr>
        <w:fldChar w:fldCharType="begin"/>
      </w:r>
      <w:r w:rsidRPr="003C5045">
        <w:rPr>
          <w:lang w:val="en-US"/>
        </w:rPr>
        <w:instrText xml:space="preserve"> REF _Ref270945598 \r \h </w:instrText>
      </w:r>
      <w:r w:rsidR="00FC0839" w:rsidRPr="003C5045">
        <w:rPr>
          <w:lang w:val="en-US"/>
        </w:rPr>
      </w:r>
      <w:r w:rsidR="00FC0839" w:rsidRPr="003C5045">
        <w:rPr>
          <w:lang w:val="en-US"/>
        </w:rPr>
        <w:fldChar w:fldCharType="separate"/>
      </w:r>
      <w:r w:rsidR="009A7F42">
        <w:rPr>
          <w:lang w:val="en-US"/>
        </w:rPr>
        <w:t>9.2.2</w:t>
      </w:r>
      <w:r w:rsidR="00FC0839" w:rsidRPr="003C5045">
        <w:rPr>
          <w:lang w:val="en-US"/>
        </w:rPr>
        <w:fldChar w:fldCharType="end"/>
      </w:r>
      <w:r w:rsidRPr="003C5045">
        <w:rPr>
          <w:lang w:val="en-US"/>
        </w:rPr>
        <w:t xml:space="preserve"> during transportation from Vendor facilities to Contractor yard and from Contractor yard to Company site.</w:t>
      </w:r>
    </w:p>
    <w:p w:rsidR="004B56A3" w:rsidRDefault="004B56A3" w:rsidP="004B56A3">
      <w:pPr>
        <w:keepNext/>
        <w:rPr>
          <w:lang w:val="en-US"/>
        </w:rPr>
      </w:pPr>
      <w:r w:rsidRPr="003C5045">
        <w:rPr>
          <w:lang w:val="en-US"/>
        </w:rPr>
        <w:t>The packing boxes shall be provided with:</w:t>
      </w:r>
    </w:p>
    <w:p w:rsidR="004B56A3" w:rsidRPr="00B710A7" w:rsidRDefault="004B56A3" w:rsidP="00B710A7">
      <w:pPr>
        <w:pStyle w:val="Listepuces"/>
        <w:keepNext/>
        <w:pBdr>
          <w:right w:val="single" w:sz="4" w:space="4" w:color="auto"/>
        </w:pBdr>
        <w:rPr>
          <w:lang w:val="en-US"/>
        </w:rPr>
      </w:pPr>
      <w:r w:rsidRPr="00B710A7">
        <w:rPr>
          <w:lang w:val="en-US"/>
        </w:rPr>
        <w:t xml:space="preserve">Internal or external vibrations and shocks </w:t>
      </w:r>
      <w:r w:rsidR="00B710A7">
        <w:rPr>
          <w:lang w:val="en-US"/>
        </w:rPr>
        <w:t>absorbers.</w:t>
      </w:r>
    </w:p>
    <w:p w:rsidR="004B56A3" w:rsidRDefault="004B56A3" w:rsidP="004B56A3">
      <w:pPr>
        <w:pStyle w:val="Listepuces"/>
        <w:rPr>
          <w:lang w:val="en-US"/>
        </w:rPr>
      </w:pPr>
      <w:r w:rsidRPr="00B710A7">
        <w:rPr>
          <w:lang w:val="en-US"/>
        </w:rPr>
        <w:t>External lifting and handling devices and fastening provisions</w:t>
      </w:r>
    </w:p>
    <w:p w:rsidR="004B56A3" w:rsidRDefault="004B56A3" w:rsidP="004B56A3">
      <w:pPr>
        <w:pStyle w:val="Listepuces"/>
        <w:rPr>
          <w:lang w:val="en-US"/>
        </w:rPr>
      </w:pPr>
      <w:r w:rsidRPr="003C5045">
        <w:rPr>
          <w:lang w:val="en-US"/>
        </w:rPr>
        <w:t xml:space="preserve">External marking in accordance with </w:t>
      </w:r>
      <w:r>
        <w:rPr>
          <w:rStyle w:val="norme"/>
          <w:lang w:val="en-US"/>
        </w:rPr>
        <w:t>ISO 780</w:t>
      </w:r>
      <w:r w:rsidRPr="003C5045">
        <w:rPr>
          <w:lang w:val="en-US"/>
        </w:rPr>
        <w:t xml:space="preserve"> and Project specific requirements</w:t>
      </w:r>
    </w:p>
    <w:p w:rsidR="004B56A3" w:rsidRDefault="004B56A3" w:rsidP="004B56A3">
      <w:pPr>
        <w:pStyle w:val="Listepuces"/>
        <w:rPr>
          <w:lang w:val="en-US"/>
        </w:rPr>
      </w:pPr>
      <w:r w:rsidRPr="003C5045">
        <w:rPr>
          <w:lang w:val="en-US"/>
        </w:rPr>
        <w:t>Internal harness and/or means for fastening</w:t>
      </w:r>
    </w:p>
    <w:p w:rsidR="004B56A3" w:rsidRDefault="004B56A3" w:rsidP="004B56A3">
      <w:pPr>
        <w:pStyle w:val="Listepuces"/>
        <w:rPr>
          <w:lang w:val="en-US"/>
        </w:rPr>
      </w:pPr>
      <w:r w:rsidRPr="003C5045">
        <w:rPr>
          <w:lang w:val="en-US"/>
        </w:rPr>
        <w:t>Moisture indicator</w:t>
      </w:r>
    </w:p>
    <w:p w:rsidR="004B56A3" w:rsidRDefault="004B56A3" w:rsidP="004B56A3">
      <w:pPr>
        <w:pStyle w:val="Listepuces"/>
        <w:keepNext/>
        <w:rPr>
          <w:color w:val="auto"/>
          <w:lang w:val="en-US"/>
        </w:rPr>
      </w:pPr>
      <w:r>
        <w:rPr>
          <w:color w:val="auto"/>
          <w:lang w:val="en-US"/>
        </w:rPr>
        <w:t>Internal or external provision for documentation storage</w:t>
      </w:r>
    </w:p>
    <w:p w:rsidR="004B56A3" w:rsidRDefault="004B56A3" w:rsidP="004B56A3">
      <w:pPr>
        <w:pStyle w:val="Listepuces"/>
        <w:rPr>
          <w:color w:val="auto"/>
          <w:lang w:val="en-US"/>
        </w:rPr>
      </w:pPr>
      <w:r>
        <w:rPr>
          <w:color w:val="auto"/>
          <w:lang w:val="en-US"/>
        </w:rPr>
        <w:t>External blank marking area and/or location to attached the AWB (Air Way Bill).</w:t>
      </w:r>
    </w:p>
    <w:p w:rsidR="004B56A3" w:rsidRPr="00621260" w:rsidRDefault="004B56A3" w:rsidP="004B56A3">
      <w:pPr>
        <w:pStyle w:val="Titre2"/>
        <w:tabs>
          <w:tab w:val="num" w:pos="360"/>
        </w:tabs>
        <w:rPr>
          <w:lang w:val="en-US"/>
        </w:rPr>
      </w:pPr>
      <w:bookmarkStart w:id="615" w:name="_Toc262729483"/>
      <w:bookmarkStart w:id="616" w:name="_Toc267992810"/>
      <w:bookmarkStart w:id="617" w:name="_Toc306189105"/>
      <w:bookmarkStart w:id="618" w:name="_Toc337466467"/>
      <w:r w:rsidRPr="003C5045">
        <w:rPr>
          <w:lang w:val="en-US"/>
        </w:rPr>
        <w:lastRenderedPageBreak/>
        <w:t>Transportation</w:t>
      </w:r>
      <w:bookmarkEnd w:id="615"/>
      <w:bookmarkEnd w:id="616"/>
      <w:bookmarkEnd w:id="617"/>
      <w:bookmarkEnd w:id="618"/>
    </w:p>
    <w:p w:rsidR="004B56A3" w:rsidRPr="00621260" w:rsidRDefault="004B56A3" w:rsidP="004B56A3">
      <w:pPr>
        <w:rPr>
          <w:lang w:val="en-US"/>
        </w:rPr>
      </w:pPr>
      <w:r w:rsidRPr="003C5045">
        <w:rPr>
          <w:lang w:val="en-US"/>
        </w:rPr>
        <w:t>The Notified body responsible for transportation between Vendor facilities and port of shipment shall perform the assessment of the means, risks and constraints.</w:t>
      </w:r>
    </w:p>
    <w:p w:rsidR="004B56A3" w:rsidRPr="00621260" w:rsidRDefault="004B56A3" w:rsidP="004B56A3">
      <w:pPr>
        <w:rPr>
          <w:lang w:val="en-US"/>
        </w:rPr>
      </w:pPr>
      <w:r w:rsidRPr="003C5045">
        <w:rPr>
          <w:lang w:val="en-US"/>
        </w:rPr>
        <w:t>It shall be clearly specified in the Vendor proposal the means to be used for transportation, the loading of the equipments and the induced constraints due to sea, road, rails transportation in terms of equipment assembly and number of packs.</w:t>
      </w:r>
    </w:p>
    <w:p w:rsidR="004B56A3" w:rsidRPr="00621260" w:rsidRDefault="004B56A3" w:rsidP="004B56A3">
      <w:pPr>
        <w:rPr>
          <w:lang w:val="en-US"/>
        </w:rPr>
      </w:pPr>
      <w:r w:rsidRPr="003C5045">
        <w:rPr>
          <w:lang w:val="en-US"/>
        </w:rPr>
        <w:t>A preliminary packing list including packing dimensions and weight table shall be attached to the Vendor proposal to give possibility to Company to assess the transportation impacts prior Contract award.</w:t>
      </w:r>
    </w:p>
    <w:p w:rsidR="004B56A3" w:rsidRPr="00621260" w:rsidRDefault="004B56A3" w:rsidP="004B56A3">
      <w:pPr>
        <w:rPr>
          <w:lang w:val="en-US"/>
        </w:rPr>
      </w:pPr>
      <w:r w:rsidRPr="003C5045">
        <w:rPr>
          <w:lang w:val="en-US"/>
        </w:rPr>
        <w:t>The handling, loading and unloading procedures and the lifting drawings shall be part of the engineering phase and shall be developed by the Vendor.</w:t>
      </w:r>
    </w:p>
    <w:p w:rsidR="004B56A3" w:rsidRDefault="004B56A3" w:rsidP="004B56A3">
      <w:pPr>
        <w:rPr>
          <w:lang w:val="en-US"/>
        </w:rPr>
      </w:pPr>
      <w:r w:rsidRPr="003C5045">
        <w:rPr>
          <w:lang w:val="en-US"/>
        </w:rPr>
        <w:t>The spreader bars, the lifting beams and ancillaries (slings, shackles) shall be supplied by Vendor and shall be load tested and certified by third party notified body. The use of synthetic slings is not allowed.</w:t>
      </w:r>
    </w:p>
    <w:p w:rsidR="004178F8" w:rsidRDefault="004178F8" w:rsidP="004178F8"/>
    <w:p w:rsidR="004178F8" w:rsidRDefault="004178F8" w:rsidP="004178F8">
      <w:pPr>
        <w:sectPr w:rsidR="004178F8" w:rsidSect="00122AB8">
          <w:headerReference w:type="default" r:id="rId25"/>
          <w:headerReference w:type="first" r:id="rId26"/>
          <w:pgSz w:w="11907" w:h="16840" w:code="9"/>
          <w:pgMar w:top="2268" w:right="1134" w:bottom="1418" w:left="1418" w:header="567" w:footer="420" w:gutter="0"/>
          <w:cols w:space="720"/>
          <w:titlePg/>
          <w:docGrid w:linePitch="360"/>
        </w:sectPr>
      </w:pPr>
    </w:p>
    <w:p w:rsidR="004B56A3" w:rsidRPr="003C5045" w:rsidRDefault="004B56A3" w:rsidP="004B56A3">
      <w:pPr>
        <w:pStyle w:val="TitreAnnexe"/>
        <w:pageBreakBefore w:val="0"/>
        <w:ind w:left="357" w:hanging="357"/>
      </w:pPr>
      <w:bookmarkStart w:id="619" w:name="_Toc266460150"/>
      <w:bookmarkStart w:id="620" w:name="_Toc268003498"/>
      <w:bookmarkStart w:id="621" w:name="_Toc306189106"/>
      <w:bookmarkStart w:id="622" w:name="_Toc337466468"/>
      <w:bookmarkEnd w:id="14"/>
      <w:r w:rsidRPr="003C5045">
        <w:rPr>
          <w:lang w:val="en-US"/>
        </w:rPr>
        <w:lastRenderedPageBreak/>
        <w:t>Definitions and abbreviations</w:t>
      </w:r>
      <w:bookmarkEnd w:id="619"/>
      <w:bookmarkEnd w:id="620"/>
      <w:bookmarkEnd w:id="621"/>
      <w:bookmarkEnd w:id="622"/>
    </w:p>
    <w:p w:rsidR="004B56A3" w:rsidRDefault="004B56A3" w:rsidP="004B56A3">
      <w:pPr>
        <w:ind w:left="2557" w:hanging="2557"/>
        <w:rPr>
          <w:lang w:val="en-US"/>
        </w:rPr>
      </w:pPr>
      <w:r w:rsidRPr="003C5045">
        <w:rPr>
          <w:b/>
          <w:lang w:val="en-US"/>
        </w:rPr>
        <w:t>Company</w:t>
      </w:r>
      <w:r w:rsidRPr="003C5045">
        <w:rPr>
          <w:lang w:val="en-US"/>
        </w:rPr>
        <w:tab/>
        <w:t>Total E&amp;P or any Total E&amp;P subsidiary</w:t>
      </w:r>
    </w:p>
    <w:p w:rsidR="004B56A3" w:rsidRDefault="004B56A3" w:rsidP="004B56A3">
      <w:pPr>
        <w:ind w:left="2557" w:hanging="2557"/>
        <w:rPr>
          <w:lang w:val="en-US"/>
        </w:rPr>
      </w:pPr>
      <w:r w:rsidRPr="003C5045">
        <w:rPr>
          <w:b/>
          <w:bCs/>
          <w:lang w:val="en-US"/>
        </w:rPr>
        <w:t>Contractor</w:t>
      </w:r>
      <w:r w:rsidRPr="003C5045">
        <w:rPr>
          <w:lang w:val="en-US"/>
        </w:rPr>
        <w:tab/>
        <w:t>Any Company Total E&amp;P has signed a Contract with for the Engineering, Procurement, Construction and Installation of a part of a project</w:t>
      </w:r>
    </w:p>
    <w:p w:rsidR="004B56A3" w:rsidRDefault="004B56A3" w:rsidP="004B56A3">
      <w:pPr>
        <w:ind w:left="2557" w:hanging="2557"/>
        <w:rPr>
          <w:lang w:val="en-US"/>
        </w:rPr>
      </w:pPr>
      <w:r w:rsidRPr="003C5045">
        <w:rPr>
          <w:b/>
          <w:bCs/>
          <w:lang w:val="en-US"/>
        </w:rPr>
        <w:t>DMF</w:t>
      </w:r>
      <w:r w:rsidRPr="003C5045">
        <w:rPr>
          <w:b/>
          <w:bCs/>
          <w:lang w:val="en-US"/>
        </w:rPr>
        <w:tab/>
      </w:r>
      <w:r w:rsidRPr="003C5045">
        <w:rPr>
          <w:bCs/>
          <w:lang w:val="en-US"/>
        </w:rPr>
        <w:t>Dimethyl Fumarate</w:t>
      </w:r>
    </w:p>
    <w:p w:rsidR="004B56A3" w:rsidRDefault="004B56A3" w:rsidP="004B56A3">
      <w:pPr>
        <w:ind w:left="2557" w:hanging="2557"/>
        <w:rPr>
          <w:bCs/>
          <w:lang w:val="en-US"/>
        </w:rPr>
      </w:pPr>
      <w:r w:rsidRPr="003C5045">
        <w:rPr>
          <w:b/>
          <w:bCs/>
          <w:lang w:val="en-US"/>
        </w:rPr>
        <w:t>HMI</w:t>
      </w:r>
      <w:r w:rsidRPr="003C5045">
        <w:rPr>
          <w:b/>
          <w:bCs/>
          <w:lang w:val="en-US"/>
        </w:rPr>
        <w:tab/>
      </w:r>
      <w:r w:rsidRPr="003C5045">
        <w:rPr>
          <w:bCs/>
          <w:lang w:val="en-US"/>
        </w:rPr>
        <w:t>Human Machine Interface</w:t>
      </w:r>
    </w:p>
    <w:p w:rsidR="004B56A3" w:rsidRDefault="004B56A3" w:rsidP="004B56A3">
      <w:pPr>
        <w:ind w:left="2557" w:hanging="2557"/>
        <w:rPr>
          <w:bCs/>
          <w:lang w:val="en-US"/>
        </w:rPr>
      </w:pPr>
      <w:r w:rsidRPr="003C5045">
        <w:rPr>
          <w:b/>
          <w:bCs/>
          <w:lang w:val="en-US"/>
        </w:rPr>
        <w:t>ICSS</w:t>
      </w:r>
      <w:r w:rsidRPr="003C5045">
        <w:rPr>
          <w:b/>
          <w:bCs/>
          <w:lang w:val="en-US"/>
        </w:rPr>
        <w:tab/>
      </w:r>
      <w:r w:rsidRPr="003C5045">
        <w:rPr>
          <w:bCs/>
          <w:lang w:val="en-US"/>
        </w:rPr>
        <w:t>Integrated Control Safety system</w:t>
      </w:r>
    </w:p>
    <w:p w:rsidR="004B56A3" w:rsidRDefault="004B56A3" w:rsidP="004B56A3">
      <w:pPr>
        <w:ind w:left="2557" w:hanging="2557"/>
        <w:rPr>
          <w:bCs/>
          <w:lang w:val="en-US"/>
        </w:rPr>
      </w:pPr>
      <w:r w:rsidRPr="003C5045">
        <w:rPr>
          <w:b/>
          <w:bCs/>
          <w:lang w:val="en-US"/>
        </w:rPr>
        <w:t>ITP</w:t>
      </w:r>
      <w:r w:rsidRPr="003C5045">
        <w:rPr>
          <w:b/>
          <w:bCs/>
          <w:lang w:val="en-US"/>
        </w:rPr>
        <w:tab/>
      </w:r>
      <w:r w:rsidRPr="003C5045">
        <w:rPr>
          <w:bCs/>
          <w:lang w:val="en-US"/>
        </w:rPr>
        <w:t>Inspection Test Plan</w:t>
      </w:r>
    </w:p>
    <w:p w:rsidR="004B56A3" w:rsidRDefault="004B56A3" w:rsidP="004B56A3">
      <w:pPr>
        <w:ind w:left="2557" w:hanging="2557"/>
        <w:rPr>
          <w:bCs/>
          <w:lang w:val="en-US"/>
        </w:rPr>
      </w:pPr>
      <w:r w:rsidRPr="003C5045">
        <w:rPr>
          <w:b/>
          <w:bCs/>
          <w:lang w:val="en-US"/>
        </w:rPr>
        <w:t>MCC</w:t>
      </w:r>
      <w:r w:rsidRPr="003C5045">
        <w:rPr>
          <w:b/>
          <w:bCs/>
          <w:lang w:val="en-US"/>
        </w:rPr>
        <w:tab/>
      </w:r>
      <w:r w:rsidRPr="003C5045">
        <w:rPr>
          <w:bCs/>
          <w:lang w:val="en-US"/>
        </w:rPr>
        <w:t>Motor Control Center</w:t>
      </w:r>
    </w:p>
    <w:p w:rsidR="004B56A3" w:rsidRDefault="004B56A3" w:rsidP="004B56A3">
      <w:pPr>
        <w:ind w:left="2557" w:hanging="2557"/>
        <w:rPr>
          <w:bCs/>
          <w:lang w:val="en-US"/>
        </w:rPr>
      </w:pPr>
      <w:r w:rsidRPr="003C5045">
        <w:rPr>
          <w:b/>
          <w:bCs/>
          <w:lang w:val="en-US"/>
        </w:rPr>
        <w:t>NDT</w:t>
      </w:r>
      <w:r w:rsidRPr="003C5045">
        <w:rPr>
          <w:b/>
          <w:bCs/>
          <w:lang w:val="en-US"/>
        </w:rPr>
        <w:tab/>
      </w:r>
      <w:r w:rsidRPr="003C5045">
        <w:rPr>
          <w:bCs/>
          <w:lang w:val="en-US"/>
        </w:rPr>
        <w:t>Non Destructive Test</w:t>
      </w:r>
    </w:p>
    <w:p w:rsidR="004B56A3" w:rsidRDefault="004B56A3" w:rsidP="004B56A3">
      <w:pPr>
        <w:ind w:left="2557" w:hanging="2557"/>
        <w:rPr>
          <w:bCs/>
          <w:lang w:val="en-US"/>
        </w:rPr>
      </w:pPr>
      <w:r w:rsidRPr="003C5045">
        <w:rPr>
          <w:b/>
          <w:bCs/>
          <w:lang w:val="en-US"/>
        </w:rPr>
        <w:t>OEM</w:t>
      </w:r>
      <w:r w:rsidRPr="003C5045">
        <w:rPr>
          <w:b/>
          <w:bCs/>
          <w:lang w:val="en-US"/>
        </w:rPr>
        <w:tab/>
      </w:r>
      <w:r w:rsidRPr="003C5045">
        <w:rPr>
          <w:bCs/>
          <w:lang w:val="en-US"/>
        </w:rPr>
        <w:t>Original Equipment Manufacturer</w:t>
      </w:r>
    </w:p>
    <w:p w:rsidR="004B56A3" w:rsidRDefault="004B56A3" w:rsidP="004B56A3">
      <w:pPr>
        <w:ind w:left="2557" w:hanging="2557"/>
        <w:rPr>
          <w:lang w:val="en-US"/>
        </w:rPr>
      </w:pPr>
      <w:r w:rsidRPr="003C5045">
        <w:rPr>
          <w:b/>
          <w:bCs/>
          <w:lang w:val="en-US"/>
        </w:rPr>
        <w:t>Package</w:t>
      </w:r>
      <w:r w:rsidRPr="003C5045">
        <w:rPr>
          <w:lang w:val="en-US"/>
        </w:rPr>
        <w:tab/>
        <w:t>Prefabricated process or utility self-contained unit, generally able to operate on its own, supplied fully tested and ready for immediate installation</w:t>
      </w:r>
    </w:p>
    <w:p w:rsidR="004B56A3" w:rsidRDefault="004B56A3" w:rsidP="004B56A3">
      <w:pPr>
        <w:ind w:left="2557" w:hanging="2557"/>
        <w:rPr>
          <w:bCs/>
          <w:lang w:val="en-US"/>
        </w:rPr>
      </w:pPr>
      <w:r w:rsidRPr="003C5045">
        <w:rPr>
          <w:b/>
          <w:bCs/>
          <w:lang w:val="en-US"/>
        </w:rPr>
        <w:t>PLC</w:t>
      </w:r>
      <w:r w:rsidRPr="003C5045">
        <w:rPr>
          <w:b/>
          <w:bCs/>
          <w:lang w:val="en-US"/>
        </w:rPr>
        <w:tab/>
      </w:r>
      <w:r w:rsidRPr="003C5045">
        <w:rPr>
          <w:bCs/>
          <w:lang w:val="en-US"/>
        </w:rPr>
        <w:t>Programmable Logic Controller</w:t>
      </w:r>
    </w:p>
    <w:p w:rsidR="004B56A3" w:rsidRDefault="004B56A3" w:rsidP="004B56A3">
      <w:pPr>
        <w:ind w:left="2557" w:hanging="2557"/>
        <w:rPr>
          <w:bCs/>
          <w:lang w:val="en-US"/>
        </w:rPr>
      </w:pPr>
      <w:r w:rsidRPr="003C5045">
        <w:rPr>
          <w:b/>
          <w:bCs/>
          <w:lang w:val="en-US"/>
        </w:rPr>
        <w:t>SAT</w:t>
      </w:r>
      <w:r w:rsidRPr="003C5045">
        <w:rPr>
          <w:b/>
          <w:bCs/>
          <w:lang w:val="en-US"/>
        </w:rPr>
        <w:tab/>
      </w:r>
      <w:r w:rsidRPr="003C5045">
        <w:rPr>
          <w:bCs/>
          <w:lang w:val="en-US"/>
        </w:rPr>
        <w:t>Site Acceptance Test</w:t>
      </w:r>
    </w:p>
    <w:p w:rsidR="004B56A3" w:rsidRDefault="004B56A3" w:rsidP="004B56A3">
      <w:pPr>
        <w:ind w:left="2557" w:hanging="2557"/>
        <w:rPr>
          <w:lang w:val="en-US"/>
        </w:rPr>
      </w:pPr>
      <w:r w:rsidRPr="003C5045">
        <w:rPr>
          <w:b/>
          <w:bCs/>
          <w:lang w:val="en-US"/>
        </w:rPr>
        <w:t>SPL</w:t>
      </w:r>
      <w:r w:rsidRPr="003C5045">
        <w:rPr>
          <w:lang w:val="en-US"/>
        </w:rPr>
        <w:tab/>
        <w:t>Spare Parts List</w:t>
      </w:r>
    </w:p>
    <w:p w:rsidR="004B56A3" w:rsidRDefault="004B56A3" w:rsidP="004B56A3">
      <w:pPr>
        <w:ind w:left="2557" w:hanging="2557"/>
        <w:rPr>
          <w:lang w:val="en-US"/>
        </w:rPr>
      </w:pPr>
      <w:r w:rsidRPr="003C5045">
        <w:rPr>
          <w:b/>
          <w:bCs/>
          <w:lang w:val="en-US"/>
        </w:rPr>
        <w:t>Supplier or Vendor</w:t>
      </w:r>
      <w:r w:rsidRPr="003C5045">
        <w:rPr>
          <w:lang w:val="en-US"/>
        </w:rPr>
        <w:tab/>
        <w:t>The package Supplier or Vendor</w:t>
      </w:r>
    </w:p>
    <w:p w:rsidR="004B56A3" w:rsidRDefault="004B56A3" w:rsidP="004B56A3">
      <w:pPr>
        <w:ind w:left="2557" w:hanging="2557"/>
        <w:rPr>
          <w:bCs/>
          <w:lang w:val="en-US"/>
        </w:rPr>
      </w:pPr>
      <w:r w:rsidRPr="003C5045">
        <w:rPr>
          <w:b/>
          <w:bCs/>
          <w:lang w:val="en-US"/>
        </w:rPr>
        <w:t>UCP</w:t>
      </w:r>
      <w:r w:rsidRPr="003C5045">
        <w:rPr>
          <w:b/>
          <w:bCs/>
          <w:lang w:val="en-US"/>
        </w:rPr>
        <w:tab/>
      </w:r>
      <w:r w:rsidRPr="003C5045">
        <w:rPr>
          <w:bCs/>
          <w:lang w:val="en-US"/>
        </w:rPr>
        <w:t>Unit Control Panel</w:t>
      </w:r>
    </w:p>
    <w:p w:rsidR="004B56A3" w:rsidRPr="003B5FA1" w:rsidRDefault="004B56A3" w:rsidP="004B56A3">
      <w:pPr>
        <w:ind w:left="2557" w:hanging="2557"/>
        <w:rPr>
          <w:b/>
          <w:bCs/>
          <w:lang w:val="it-IT"/>
        </w:rPr>
      </w:pPr>
      <w:r w:rsidRPr="003B5FA1">
        <w:rPr>
          <w:b/>
          <w:bCs/>
          <w:lang w:val="it-IT"/>
        </w:rPr>
        <w:t>VCI</w:t>
      </w:r>
      <w:r w:rsidRPr="003B5FA1">
        <w:rPr>
          <w:b/>
          <w:bCs/>
          <w:lang w:val="it-IT"/>
        </w:rPr>
        <w:tab/>
      </w:r>
      <w:r w:rsidRPr="003B5FA1">
        <w:rPr>
          <w:bCs/>
          <w:lang w:val="it-IT"/>
        </w:rPr>
        <w:t>Volatile Corrosion Inhibitor</w:t>
      </w:r>
    </w:p>
    <w:p w:rsidR="004B56A3" w:rsidRPr="003B5FA1" w:rsidRDefault="004B56A3" w:rsidP="004B56A3">
      <w:pPr>
        <w:ind w:left="2557" w:hanging="2557"/>
        <w:rPr>
          <w:b/>
          <w:bCs/>
          <w:lang w:val="it-IT"/>
        </w:rPr>
      </w:pPr>
      <w:r w:rsidRPr="003B5FA1">
        <w:rPr>
          <w:b/>
          <w:bCs/>
          <w:lang w:val="it-IT"/>
        </w:rPr>
        <w:t>VPI</w:t>
      </w:r>
      <w:r w:rsidRPr="003B5FA1">
        <w:rPr>
          <w:b/>
          <w:bCs/>
          <w:lang w:val="it-IT"/>
        </w:rPr>
        <w:tab/>
      </w:r>
      <w:r w:rsidRPr="003B5FA1">
        <w:rPr>
          <w:bCs/>
          <w:lang w:val="it-IT"/>
        </w:rPr>
        <w:t>Vapor Phase Inhibitor</w:t>
      </w:r>
    </w:p>
    <w:p w:rsidR="004B56A3" w:rsidRDefault="004B56A3" w:rsidP="004B56A3">
      <w:pPr>
        <w:ind w:left="2557" w:hanging="2557"/>
        <w:rPr>
          <w:lang w:val="en-US"/>
        </w:rPr>
      </w:pPr>
      <w:r w:rsidRPr="003C5045">
        <w:rPr>
          <w:b/>
          <w:bCs/>
          <w:lang w:val="en-US"/>
        </w:rPr>
        <w:t>VTMS</w:t>
      </w:r>
      <w:r w:rsidRPr="003C5045">
        <w:rPr>
          <w:b/>
          <w:bCs/>
          <w:lang w:val="en-US"/>
        </w:rPr>
        <w:tab/>
      </w:r>
      <w:r w:rsidRPr="003C5045">
        <w:rPr>
          <w:bCs/>
          <w:lang w:val="en-US"/>
        </w:rPr>
        <w:t>Vibration &amp; Temperature Monitoring System</w:t>
      </w:r>
    </w:p>
    <w:p w:rsidR="004B56A3" w:rsidRPr="003C5045" w:rsidRDefault="004B56A3" w:rsidP="004B56A3">
      <w:pPr>
        <w:pStyle w:val="TitreAnnexe"/>
      </w:pPr>
      <w:bookmarkStart w:id="623" w:name="_Ref275853124"/>
      <w:bookmarkStart w:id="624" w:name="_Ref275853161"/>
      <w:bookmarkStart w:id="625" w:name="_Toc306189107"/>
      <w:bookmarkStart w:id="626" w:name="_Toc337466469"/>
      <w:bookmarkStart w:id="627" w:name="_Toc266460151"/>
      <w:bookmarkStart w:id="628" w:name="_Toc268003499"/>
      <w:r w:rsidRPr="003C5045">
        <w:rPr>
          <w:lang w:val="en-US"/>
        </w:rPr>
        <w:lastRenderedPageBreak/>
        <w:t>Package schematic</w:t>
      </w:r>
      <w:bookmarkEnd w:id="623"/>
      <w:bookmarkEnd w:id="624"/>
      <w:bookmarkEnd w:id="625"/>
      <w:bookmarkEnd w:id="626"/>
    </w:p>
    <w:p w:rsidR="004B56A3" w:rsidRPr="00621260" w:rsidRDefault="004B56A3" w:rsidP="004B56A3">
      <w:pPr>
        <w:jc w:val="center"/>
        <w:rPr>
          <w:lang w:val="en-US"/>
        </w:rPr>
      </w:pPr>
      <w:r>
        <w:rPr>
          <w:noProof/>
          <w:lang w:val="fr-FR"/>
        </w:rPr>
        <w:drawing>
          <wp:inline distT="0" distB="0" distL="0" distR="0">
            <wp:extent cx="5133395" cy="7257254"/>
            <wp:effectExtent l="19050" t="0" r="0" b="0"/>
            <wp:docPr id="2" name="Image 719" descr="W:\Entity\TDO\4-Tdo-tec\25_Tec-MTH\25_06_Technical Specifications\@ GENERAL SPECIFICATIONS\Rotating Machines Package Specification\Air Compressor and Dryer Packages\Schema de princi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descr="W:\Entity\TDO\4-Tdo-tec\25_Tec-MTH\25_06_Technical Specifications\@ GENERAL SPECIFICATIONS\Rotating Machines Package Specification\Air Compressor and Dryer Packages\Schema de principe.jpg"/>
                    <pic:cNvPicPr>
                      <a:picLocks noChangeAspect="1" noChangeArrowheads="1"/>
                    </pic:cNvPicPr>
                  </pic:nvPicPr>
                  <pic:blipFill>
                    <a:blip r:embed="rId27" cstate="print"/>
                    <a:srcRect/>
                    <a:stretch>
                      <a:fillRect/>
                    </a:stretch>
                  </pic:blipFill>
                  <pic:spPr bwMode="auto">
                    <a:xfrm>
                      <a:off x="0" y="0"/>
                      <a:ext cx="5134116" cy="7258274"/>
                    </a:xfrm>
                    <a:prstGeom prst="rect">
                      <a:avLst/>
                    </a:prstGeom>
                    <a:noFill/>
                    <a:ln w="9525">
                      <a:noFill/>
                      <a:miter lim="800000"/>
                      <a:headEnd/>
                      <a:tailEnd/>
                    </a:ln>
                  </pic:spPr>
                </pic:pic>
              </a:graphicData>
            </a:graphic>
          </wp:inline>
        </w:drawing>
      </w:r>
    </w:p>
    <w:p w:rsidR="004B56A3" w:rsidRPr="00621260" w:rsidRDefault="004B56A3" w:rsidP="004B56A3">
      <w:pPr>
        <w:pageBreakBefore/>
        <w:ind w:left="2552" w:hanging="2552"/>
        <w:rPr>
          <w:lang w:val="en-US"/>
        </w:rPr>
      </w:pPr>
      <w:r w:rsidRPr="003C5045">
        <w:rPr>
          <w:lang w:val="en-US"/>
        </w:rPr>
        <w:lastRenderedPageBreak/>
        <w:t>Schematic for drain level control</w:t>
      </w:r>
    </w:p>
    <w:p w:rsidR="004B56A3" w:rsidRPr="00621260" w:rsidRDefault="004B56A3" w:rsidP="004B56A3">
      <w:pPr>
        <w:jc w:val="center"/>
        <w:rPr>
          <w:lang w:val="en-US"/>
        </w:rPr>
      </w:pPr>
      <w:r>
        <w:rPr>
          <w:noProof/>
          <w:lang w:val="fr-FR"/>
        </w:rPr>
        <w:drawing>
          <wp:inline distT="0" distB="0" distL="0" distR="0">
            <wp:extent cx="5940425" cy="5014121"/>
            <wp:effectExtent l="19050" t="0" r="3175" b="0"/>
            <wp:docPr id="5" name="Imag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pic:cNvPicPr>
                      <a:picLocks noChangeAspect="1" noChangeArrowheads="1"/>
                    </pic:cNvPicPr>
                  </pic:nvPicPr>
                  <pic:blipFill>
                    <a:blip r:embed="rId28" cstate="print"/>
                    <a:srcRect/>
                    <a:stretch>
                      <a:fillRect/>
                    </a:stretch>
                  </pic:blipFill>
                  <pic:spPr bwMode="auto">
                    <a:xfrm>
                      <a:off x="0" y="0"/>
                      <a:ext cx="5940425" cy="5014121"/>
                    </a:xfrm>
                    <a:prstGeom prst="rect">
                      <a:avLst/>
                    </a:prstGeom>
                    <a:noFill/>
                    <a:ln w="9525">
                      <a:noFill/>
                      <a:miter lim="800000"/>
                      <a:headEnd/>
                      <a:tailEnd/>
                    </a:ln>
                  </pic:spPr>
                </pic:pic>
              </a:graphicData>
            </a:graphic>
          </wp:inline>
        </w:drawing>
      </w:r>
    </w:p>
    <w:p w:rsidR="004B56A3" w:rsidRPr="003C5045" w:rsidRDefault="004B56A3" w:rsidP="004B56A3">
      <w:pPr>
        <w:pStyle w:val="TitreAnnexe"/>
      </w:pPr>
      <w:bookmarkStart w:id="629" w:name="_Ref275853135"/>
      <w:bookmarkStart w:id="630" w:name="_Ref275853171"/>
      <w:bookmarkStart w:id="631" w:name="_Toc306189108"/>
      <w:bookmarkStart w:id="632" w:name="_Toc337466470"/>
      <w:r w:rsidRPr="003C5045">
        <w:rPr>
          <w:lang w:val="en-US"/>
        </w:rPr>
        <w:lastRenderedPageBreak/>
        <w:t>Baseplate installation</w:t>
      </w:r>
      <w:bookmarkEnd w:id="627"/>
      <w:bookmarkEnd w:id="628"/>
      <w:bookmarkEnd w:id="629"/>
      <w:bookmarkEnd w:id="630"/>
      <w:bookmarkEnd w:id="631"/>
      <w:bookmarkEnd w:id="632"/>
    </w:p>
    <w:p w:rsidR="004B56A3" w:rsidRPr="00621260" w:rsidRDefault="00CE7715" w:rsidP="00CE7715">
      <w:pPr>
        <w:pBdr>
          <w:right w:val="single" w:sz="4" w:space="4" w:color="auto"/>
        </w:pBdr>
        <w:jc w:val="center"/>
        <w:rPr>
          <w:lang w:val="en-US"/>
        </w:rPr>
      </w:pPr>
      <w:r w:rsidRPr="00CE7715">
        <w:rPr>
          <w:noProof/>
          <w:lang w:val="fr-FR"/>
        </w:rPr>
        <w:drawing>
          <wp:inline distT="0" distB="0" distL="0" distR="0">
            <wp:extent cx="5551088" cy="7246189"/>
            <wp:effectExtent l="19050" t="0" r="0" b="0"/>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4B56A3" w:rsidRPr="003C5045" w:rsidRDefault="004B56A3" w:rsidP="004B56A3">
      <w:pPr>
        <w:pStyle w:val="TitreAnnexe"/>
      </w:pPr>
      <w:bookmarkStart w:id="633" w:name="_Toc268003500"/>
      <w:bookmarkStart w:id="634" w:name="_Ref275853147"/>
      <w:bookmarkStart w:id="635" w:name="_Ref275853191"/>
      <w:bookmarkStart w:id="636" w:name="_Toc306189109"/>
      <w:bookmarkStart w:id="637" w:name="_Toc337466471"/>
      <w:r w:rsidRPr="003C5045">
        <w:rPr>
          <w:lang w:val="en-US"/>
        </w:rPr>
        <w:lastRenderedPageBreak/>
        <w:t>Vendor Document Register (VDR)</w:t>
      </w:r>
      <w:bookmarkEnd w:id="633"/>
      <w:bookmarkEnd w:id="634"/>
      <w:bookmarkEnd w:id="635"/>
      <w:bookmarkEnd w:id="636"/>
      <w:bookmarkEnd w:id="637"/>
    </w:p>
    <w:p w:rsidR="004B56A3" w:rsidRDefault="004B56A3" w:rsidP="004B56A3">
      <w:pPr>
        <w:spacing w:after="120"/>
        <w:rPr>
          <w:lang w:val="en-US"/>
        </w:rPr>
      </w:pPr>
      <w:r w:rsidRPr="003C5045">
        <w:rPr>
          <w:lang w:val="en-US"/>
        </w:rPr>
        <w:t>The following documents shall be delivered by the Package Vendor. This list is a mandatory base frame but might be extended on a Project basis.</w:t>
      </w:r>
    </w:p>
    <w:p w:rsidR="00100909" w:rsidRPr="00E47C80" w:rsidRDefault="00E47C80" w:rsidP="00E47C80">
      <w:pPr>
        <w:pBdr>
          <w:right w:val="single" w:sz="4" w:space="4" w:color="auto"/>
        </w:pBdr>
        <w:tabs>
          <w:tab w:val="right" w:pos="9356"/>
        </w:tabs>
        <w:spacing w:after="120"/>
        <w:ind w:left="6161"/>
        <w:rPr>
          <w:b/>
          <w:sz w:val="16"/>
          <w:szCs w:val="16"/>
          <w:lang w:val="en-US"/>
        </w:rPr>
      </w:pPr>
      <w:r w:rsidRPr="00E47C80">
        <w:rPr>
          <w:b/>
          <w:sz w:val="16"/>
          <w:szCs w:val="16"/>
          <w:lang w:val="en-US"/>
        </w:rPr>
        <w:t>(1</w:t>
      </w:r>
      <w:r>
        <w:rPr>
          <w:b/>
          <w:sz w:val="16"/>
          <w:szCs w:val="16"/>
          <w:lang w:val="en-US"/>
        </w:rPr>
        <w:t xml:space="preserve">) </w:t>
      </w:r>
      <w:r w:rsidR="00100909" w:rsidRPr="00E47C80">
        <w:rPr>
          <w:b/>
          <w:sz w:val="16"/>
          <w:szCs w:val="16"/>
          <w:lang w:val="en-US"/>
        </w:rPr>
        <w:t>Documents to be supplied with offer.</w:t>
      </w:r>
    </w:p>
    <w:tbl>
      <w:tblPr>
        <w:tblStyle w:val="Grilledutableau"/>
        <w:tblW w:w="9356" w:type="dxa"/>
        <w:jc w:val="center"/>
        <w:tblLook w:val="04A0"/>
      </w:tblPr>
      <w:tblGrid>
        <w:gridCol w:w="832"/>
        <w:gridCol w:w="7802"/>
        <w:gridCol w:w="722"/>
      </w:tblGrid>
      <w:tr w:rsidR="004B56A3" w:rsidRPr="00621260" w:rsidTr="0003218F">
        <w:trPr>
          <w:tblHeader/>
          <w:jc w:val="center"/>
        </w:trPr>
        <w:tc>
          <w:tcPr>
            <w:tcW w:w="832" w:type="dxa"/>
            <w:tcBorders>
              <w:bottom w:val="single" w:sz="4" w:space="0" w:color="000000" w:themeColor="text1"/>
            </w:tcBorders>
          </w:tcPr>
          <w:p w:rsidR="004B56A3" w:rsidRDefault="004B56A3" w:rsidP="0003218F">
            <w:pPr>
              <w:keepNext/>
              <w:spacing w:before="60" w:after="60"/>
              <w:jc w:val="center"/>
              <w:rPr>
                <w:rFonts w:cs="Arial"/>
                <w:b/>
                <w:sz w:val="16"/>
                <w:szCs w:val="16"/>
                <w:lang w:val="en-US"/>
              </w:rPr>
            </w:pPr>
            <w:r w:rsidRPr="003C5045">
              <w:rPr>
                <w:rFonts w:cs="Arial"/>
                <w:b/>
                <w:sz w:val="16"/>
                <w:szCs w:val="16"/>
                <w:lang w:val="en-US"/>
              </w:rPr>
              <w:t>Item</w:t>
            </w:r>
          </w:p>
        </w:tc>
        <w:tc>
          <w:tcPr>
            <w:tcW w:w="7802" w:type="dxa"/>
            <w:tcBorders>
              <w:bottom w:val="single" w:sz="4" w:space="0" w:color="000000" w:themeColor="text1"/>
            </w:tcBorders>
          </w:tcPr>
          <w:p w:rsidR="004B56A3" w:rsidRDefault="004B56A3" w:rsidP="0003218F">
            <w:pPr>
              <w:keepNext/>
              <w:spacing w:before="60" w:after="60"/>
              <w:jc w:val="left"/>
              <w:rPr>
                <w:rFonts w:cs="Arial"/>
                <w:b/>
                <w:sz w:val="16"/>
                <w:szCs w:val="16"/>
                <w:lang w:val="en-US"/>
              </w:rPr>
            </w:pPr>
            <w:r w:rsidRPr="003C5045">
              <w:rPr>
                <w:rFonts w:cs="Arial"/>
                <w:b/>
                <w:sz w:val="16"/>
                <w:szCs w:val="16"/>
                <w:lang w:val="en-US"/>
              </w:rPr>
              <w:t>Designation</w:t>
            </w:r>
          </w:p>
        </w:tc>
        <w:tc>
          <w:tcPr>
            <w:tcW w:w="722" w:type="dxa"/>
            <w:tcBorders>
              <w:bottom w:val="single" w:sz="4" w:space="0" w:color="000000" w:themeColor="text1"/>
            </w:tcBorders>
          </w:tcPr>
          <w:p w:rsidR="004B56A3" w:rsidRDefault="004B56A3" w:rsidP="0003218F">
            <w:pPr>
              <w:keepNext/>
              <w:spacing w:before="60" w:after="60"/>
              <w:jc w:val="center"/>
              <w:rPr>
                <w:rFonts w:cs="Arial"/>
                <w:b/>
                <w:sz w:val="16"/>
                <w:szCs w:val="16"/>
                <w:lang w:val="en-US"/>
              </w:rPr>
            </w:pPr>
            <w:r w:rsidRPr="003C5045">
              <w:rPr>
                <w:rFonts w:cs="Arial"/>
                <w:b/>
                <w:sz w:val="16"/>
                <w:szCs w:val="16"/>
                <w:lang w:val="en-US"/>
              </w:rPr>
              <w:t>(1)</w:t>
            </w:r>
          </w:p>
        </w:tc>
      </w:tr>
      <w:tr w:rsidR="004B56A3" w:rsidRPr="00621260" w:rsidTr="0003218F">
        <w:trPr>
          <w:jc w:val="center"/>
        </w:trPr>
        <w:tc>
          <w:tcPr>
            <w:tcW w:w="83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center"/>
              <w:rPr>
                <w:rFonts w:cs="Arial"/>
                <w:b/>
                <w:sz w:val="16"/>
                <w:szCs w:val="16"/>
                <w:lang w:val="en-US"/>
              </w:rPr>
            </w:pPr>
            <w:r w:rsidRPr="003C5045">
              <w:rPr>
                <w:rFonts w:cs="Arial"/>
                <w:b/>
                <w:sz w:val="16"/>
                <w:szCs w:val="16"/>
                <w:lang w:val="en-US"/>
              </w:rPr>
              <w:t>1</w:t>
            </w:r>
          </w:p>
        </w:tc>
        <w:tc>
          <w:tcPr>
            <w:tcW w:w="780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left"/>
              <w:rPr>
                <w:rFonts w:cs="Arial"/>
                <w:b/>
                <w:sz w:val="16"/>
                <w:szCs w:val="16"/>
                <w:lang w:val="en-US"/>
              </w:rPr>
            </w:pPr>
            <w:r w:rsidRPr="003C5045">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center"/>
              <w:rPr>
                <w:rFonts w:cs="Arial"/>
                <w:b/>
                <w:sz w:val="16"/>
                <w:szCs w:val="16"/>
                <w:lang w:val="en-US"/>
              </w:rPr>
            </w:pP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1.1</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Vendor document register</w:t>
            </w:r>
          </w:p>
        </w:tc>
        <w:tc>
          <w:tcPr>
            <w:tcW w:w="72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1.2</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Deviation list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X</w:t>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1.3</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Monthly report</w:t>
            </w:r>
          </w:p>
        </w:tc>
        <w:bookmarkStart w:id="638" w:name="Texte283"/>
        <w:tc>
          <w:tcPr>
            <w:tcW w:w="722" w:type="dxa"/>
            <w:tcBorders>
              <w:bottom w:val="single" w:sz="4" w:space="0" w:color="000000" w:themeColor="text1"/>
            </w:tcBorders>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bookmarkEnd w:id="638"/>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1.4</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Sub-Vendors List</w:t>
            </w:r>
          </w:p>
        </w:tc>
        <w:tc>
          <w:tcPr>
            <w:tcW w:w="722" w:type="dxa"/>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1.5</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Quality Plan</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1.6</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Inspection and Test Plan</w:t>
            </w:r>
          </w:p>
        </w:tc>
        <w:tc>
          <w:tcPr>
            <w:tcW w:w="722" w:type="dxa"/>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D56D73"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1.7</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 xml:space="preserve">Declaration of </w:t>
            </w:r>
            <w:r w:rsidRPr="00057145">
              <w:rPr>
                <w:rFonts w:cs="Arial"/>
                <w:sz w:val="16"/>
                <w:szCs w:val="16"/>
                <w:lang w:val="en-US"/>
              </w:rPr>
              <w:t xml:space="preserve">conformity for </w:t>
            </w:r>
            <w:r w:rsidRPr="009A3F9B">
              <w:rPr>
                <w:rStyle w:val="code"/>
                <w:sz w:val="16"/>
                <w:szCs w:val="16"/>
                <w:lang w:val="en-US"/>
              </w:rPr>
              <w:t>ATEX</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shd w:val="clear" w:color="auto" w:fill="D9D9D9" w:themeFill="background1" w:themeFillShade="D9"/>
          </w:tcPr>
          <w:p w:rsidR="004B56A3" w:rsidRDefault="004B56A3" w:rsidP="0003218F">
            <w:pPr>
              <w:keepNext/>
              <w:spacing w:before="60" w:after="60"/>
              <w:jc w:val="center"/>
              <w:rPr>
                <w:rFonts w:cs="Arial"/>
                <w:b/>
                <w:sz w:val="16"/>
                <w:szCs w:val="16"/>
                <w:lang w:val="en-US"/>
              </w:rPr>
            </w:pPr>
            <w:r w:rsidRPr="003C5045">
              <w:rPr>
                <w:rFonts w:cs="Arial"/>
                <w:b/>
                <w:sz w:val="16"/>
                <w:szCs w:val="16"/>
                <w:lang w:val="en-US"/>
              </w:rPr>
              <w:t>2</w:t>
            </w:r>
          </w:p>
        </w:tc>
        <w:tc>
          <w:tcPr>
            <w:tcW w:w="7802" w:type="dxa"/>
            <w:shd w:val="clear" w:color="auto" w:fill="D9D9D9" w:themeFill="background1" w:themeFillShade="D9"/>
          </w:tcPr>
          <w:p w:rsidR="004B56A3" w:rsidRDefault="004B56A3" w:rsidP="0003218F">
            <w:pPr>
              <w:keepNext/>
              <w:spacing w:before="60" w:after="60"/>
              <w:jc w:val="left"/>
              <w:rPr>
                <w:rFonts w:cs="Arial"/>
                <w:b/>
                <w:sz w:val="16"/>
                <w:szCs w:val="16"/>
                <w:lang w:val="en-US"/>
              </w:rPr>
            </w:pPr>
            <w:r w:rsidRPr="003C5045">
              <w:rPr>
                <w:rFonts w:cs="Arial"/>
                <w:b/>
                <w:sz w:val="16"/>
                <w:szCs w:val="16"/>
                <w:lang w:val="en-US"/>
              </w:rPr>
              <w:t>Arrangements</w:t>
            </w:r>
          </w:p>
        </w:tc>
        <w:tc>
          <w:tcPr>
            <w:tcW w:w="722" w:type="dxa"/>
            <w:shd w:val="clear" w:color="auto" w:fill="D9D9D9" w:themeFill="background1" w:themeFillShade="D9"/>
          </w:tcPr>
          <w:p w:rsidR="004B56A3" w:rsidRDefault="004B56A3" w:rsidP="0003218F">
            <w:pPr>
              <w:keepNext/>
              <w:spacing w:before="60" w:after="60"/>
              <w:jc w:val="center"/>
              <w:rPr>
                <w:rFonts w:cs="Arial"/>
                <w:b/>
                <w:sz w:val="16"/>
                <w:szCs w:val="16"/>
                <w:lang w:val="en-US"/>
              </w:rPr>
            </w:pP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2.1</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 xml:space="preserve">General Arrangement drawing for Air compressor and Air dryer Packages </w:t>
            </w:r>
          </w:p>
        </w:tc>
        <w:tc>
          <w:tcPr>
            <w:tcW w:w="722" w:type="dxa"/>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2.2</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Foundation Drawings</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2.3</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Limits of supply table (interface and connection schedule)</w:t>
            </w:r>
          </w:p>
        </w:tc>
        <w:tc>
          <w:tcPr>
            <w:tcW w:w="72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2.4</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Allowable nozzles loads</w:t>
            </w:r>
          </w:p>
        </w:tc>
        <w:tc>
          <w:tcPr>
            <w:tcW w:w="722" w:type="dxa"/>
            <w:tcBorders>
              <w:bottom w:val="single" w:sz="4" w:space="0" w:color="000000" w:themeColor="text1"/>
            </w:tcBorders>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2.5</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Lifting Drawing</w:t>
            </w:r>
          </w:p>
        </w:tc>
        <w:tc>
          <w:tcPr>
            <w:tcW w:w="722" w:type="dxa"/>
            <w:tcBorders>
              <w:bottom w:val="single" w:sz="4" w:space="0" w:color="000000" w:themeColor="text1"/>
            </w:tcBorders>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2.6</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Unit Control Panel</w:t>
            </w:r>
          </w:p>
        </w:tc>
        <w:tc>
          <w:tcPr>
            <w:tcW w:w="72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621260" w:rsidTr="0003218F">
        <w:trPr>
          <w:jc w:val="center"/>
        </w:trPr>
        <w:tc>
          <w:tcPr>
            <w:tcW w:w="832" w:type="dxa"/>
            <w:shd w:val="clear" w:color="auto" w:fill="D9D9D9" w:themeFill="background1" w:themeFillShade="D9"/>
          </w:tcPr>
          <w:p w:rsidR="004B56A3" w:rsidRDefault="004B56A3" w:rsidP="0003218F">
            <w:pPr>
              <w:keepNext/>
              <w:spacing w:before="60" w:after="60"/>
              <w:jc w:val="center"/>
              <w:rPr>
                <w:rFonts w:cs="Arial"/>
                <w:b/>
                <w:sz w:val="16"/>
                <w:szCs w:val="16"/>
                <w:lang w:val="en-US"/>
              </w:rPr>
            </w:pPr>
            <w:r w:rsidRPr="003C5045">
              <w:rPr>
                <w:rFonts w:cs="Arial"/>
                <w:b/>
                <w:sz w:val="16"/>
                <w:szCs w:val="16"/>
                <w:lang w:val="en-US"/>
              </w:rPr>
              <w:t>3</w:t>
            </w:r>
          </w:p>
        </w:tc>
        <w:tc>
          <w:tcPr>
            <w:tcW w:w="7802" w:type="dxa"/>
            <w:shd w:val="clear" w:color="auto" w:fill="D9D9D9" w:themeFill="background1" w:themeFillShade="D9"/>
          </w:tcPr>
          <w:p w:rsidR="004B56A3" w:rsidRDefault="004B56A3" w:rsidP="0003218F">
            <w:pPr>
              <w:keepNext/>
              <w:spacing w:before="60" w:after="60"/>
              <w:jc w:val="left"/>
              <w:rPr>
                <w:rFonts w:cs="Arial"/>
                <w:b/>
                <w:sz w:val="16"/>
                <w:szCs w:val="16"/>
                <w:lang w:val="en-US"/>
              </w:rPr>
            </w:pPr>
            <w:r w:rsidRPr="003C5045">
              <w:rPr>
                <w:rFonts w:cs="Arial"/>
                <w:b/>
                <w:sz w:val="16"/>
                <w:szCs w:val="16"/>
                <w:lang w:val="en-US"/>
              </w:rPr>
              <w:t>Data sheets</w:t>
            </w:r>
          </w:p>
        </w:tc>
        <w:tc>
          <w:tcPr>
            <w:tcW w:w="722" w:type="dxa"/>
            <w:shd w:val="clear" w:color="auto" w:fill="D9D9D9" w:themeFill="background1" w:themeFillShade="D9"/>
          </w:tcPr>
          <w:p w:rsidR="004B56A3" w:rsidRDefault="004B56A3" w:rsidP="0003218F">
            <w:pPr>
              <w:keepNext/>
              <w:spacing w:before="60" w:after="60"/>
              <w:jc w:val="center"/>
              <w:rPr>
                <w:rFonts w:cs="Arial"/>
                <w:sz w:val="16"/>
                <w:szCs w:val="16"/>
                <w:lang w:val="en-US"/>
              </w:rPr>
            </w:pP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3.1</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Air compressor data sheet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X</w:t>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3.2</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Air dryer data sheet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X</w:t>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3.3</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Heat Exchanger Data sheet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3.4</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Electric motor data sheet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X</w:t>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3.5</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Noise data sheet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3.6</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Weight data sheet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3.7</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Maintenance data sheet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3.8</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Instruments data sheet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3.9</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Other data sheets (LV motors, valves, lube oil filters etc.)</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center"/>
              <w:rPr>
                <w:rFonts w:cs="Arial"/>
                <w:b/>
                <w:sz w:val="16"/>
                <w:szCs w:val="16"/>
                <w:lang w:val="en-US"/>
              </w:rPr>
            </w:pPr>
            <w:r w:rsidRPr="003C5045">
              <w:rPr>
                <w:rFonts w:cs="Arial"/>
                <w:b/>
                <w:sz w:val="16"/>
                <w:szCs w:val="16"/>
                <w:lang w:val="en-US"/>
              </w:rPr>
              <w:t>4</w:t>
            </w:r>
          </w:p>
        </w:tc>
        <w:tc>
          <w:tcPr>
            <w:tcW w:w="780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left"/>
              <w:rPr>
                <w:rFonts w:cs="Arial"/>
                <w:b/>
                <w:sz w:val="16"/>
                <w:szCs w:val="16"/>
                <w:lang w:val="en-US"/>
              </w:rPr>
            </w:pPr>
            <w:r w:rsidRPr="003C5045">
              <w:rPr>
                <w:rFonts w:cs="Arial"/>
                <w:b/>
                <w:sz w:val="16"/>
                <w:szCs w:val="16"/>
                <w:lang w:val="en-US"/>
              </w:rPr>
              <w:t>P&amp;IDs &amp; Lists</w:t>
            </w:r>
          </w:p>
        </w:tc>
        <w:tc>
          <w:tcPr>
            <w:tcW w:w="72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center"/>
              <w:rPr>
                <w:rFonts w:cs="Arial"/>
                <w:b/>
                <w:sz w:val="16"/>
                <w:szCs w:val="16"/>
                <w:lang w:val="en-US"/>
              </w:rPr>
            </w:pP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4.1</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P&amp;ID symbols table</w:t>
            </w:r>
          </w:p>
        </w:tc>
        <w:tc>
          <w:tcPr>
            <w:tcW w:w="722" w:type="dxa"/>
            <w:tcBorders>
              <w:bottom w:val="single" w:sz="4" w:space="0" w:color="000000" w:themeColor="text1"/>
            </w:tcBorders>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4.2</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PFD and PID’s</w:t>
            </w:r>
          </w:p>
        </w:tc>
        <w:tc>
          <w:tcPr>
            <w:tcW w:w="72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4.3</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Equipment list / Bill of materials</w:t>
            </w:r>
          </w:p>
        </w:tc>
        <w:tc>
          <w:tcPr>
            <w:tcW w:w="72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4.4</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Load and Utilities List</w:t>
            </w:r>
          </w:p>
        </w:tc>
        <w:tc>
          <w:tcPr>
            <w:tcW w:w="72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4.5</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Lubrication list and schedule</w:t>
            </w:r>
          </w:p>
        </w:tc>
        <w:tc>
          <w:tcPr>
            <w:tcW w:w="722" w:type="dxa"/>
            <w:tcBorders>
              <w:bottom w:val="single" w:sz="4" w:space="0" w:color="000000" w:themeColor="text1"/>
            </w:tcBorders>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center"/>
              <w:rPr>
                <w:rFonts w:cs="Arial"/>
                <w:b/>
                <w:sz w:val="16"/>
                <w:szCs w:val="16"/>
                <w:lang w:val="en-US"/>
              </w:rPr>
            </w:pPr>
            <w:r w:rsidRPr="003C5045">
              <w:rPr>
                <w:rFonts w:cs="Arial"/>
                <w:b/>
                <w:sz w:val="16"/>
                <w:szCs w:val="16"/>
                <w:lang w:val="en-US"/>
              </w:rPr>
              <w:lastRenderedPageBreak/>
              <w:t>5</w:t>
            </w:r>
          </w:p>
        </w:tc>
        <w:tc>
          <w:tcPr>
            <w:tcW w:w="780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left"/>
              <w:rPr>
                <w:rFonts w:cs="Arial"/>
                <w:b/>
                <w:sz w:val="16"/>
                <w:szCs w:val="16"/>
                <w:lang w:val="en-US"/>
              </w:rPr>
            </w:pPr>
            <w:r w:rsidRPr="003C5045">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center"/>
              <w:rPr>
                <w:rFonts w:cs="Arial"/>
                <w:b/>
                <w:sz w:val="16"/>
                <w:szCs w:val="16"/>
                <w:lang w:val="en-US"/>
              </w:rPr>
            </w:pP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5.1</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Compressor Outline drawing</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5.2</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Compressor sectional drawing and associated part list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5.3</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color w:val="auto"/>
                <w:sz w:val="16"/>
                <w:szCs w:val="16"/>
                <w:lang w:val="en-US"/>
              </w:rPr>
            </w:pPr>
            <w:r w:rsidRPr="003C5045">
              <w:rPr>
                <w:rFonts w:cs="Arial"/>
                <w:sz w:val="16"/>
                <w:szCs w:val="16"/>
                <w:lang w:val="en-US" w:eastAsia="zh-CN"/>
              </w:rPr>
              <w:t>Outline drawings (moisture separators, coupling, heat exchangers, pre-filters, ROV, PSV…)</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5.4</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color w:val="auto"/>
                <w:sz w:val="16"/>
                <w:szCs w:val="16"/>
                <w:lang w:val="en-US"/>
              </w:rPr>
            </w:pPr>
            <w:r>
              <w:rPr>
                <w:rFonts w:cs="Arial"/>
                <w:color w:val="auto"/>
                <w:sz w:val="16"/>
                <w:szCs w:val="16"/>
                <w:lang w:val="en-US"/>
              </w:rPr>
              <w:t xml:space="preserve">Electric motor </w:t>
            </w:r>
            <w:r w:rsidRPr="003C5045">
              <w:rPr>
                <w:rFonts w:cs="Arial"/>
                <w:sz w:val="16"/>
                <w:szCs w:val="16"/>
                <w:lang w:val="en-US" w:eastAsia="zh-CN"/>
              </w:rPr>
              <w:t>Outline drawing</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5.5</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color w:val="auto"/>
                <w:sz w:val="16"/>
                <w:szCs w:val="16"/>
                <w:lang w:val="en-US"/>
              </w:rPr>
            </w:pPr>
            <w:r>
              <w:rPr>
                <w:rFonts w:cs="Arial"/>
                <w:color w:val="auto"/>
                <w:sz w:val="16"/>
                <w:szCs w:val="16"/>
                <w:lang w:val="en-US"/>
              </w:rPr>
              <w:t>Electric motor</w:t>
            </w:r>
            <w:r w:rsidRPr="003C5045">
              <w:rPr>
                <w:rFonts w:cs="Arial"/>
                <w:sz w:val="16"/>
                <w:szCs w:val="16"/>
                <w:lang w:val="en-US" w:eastAsia="zh-CN"/>
              </w:rPr>
              <w:t xml:space="preserve"> sectional drawing and associated part list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5.6</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color w:val="auto"/>
                <w:sz w:val="16"/>
                <w:szCs w:val="16"/>
                <w:lang w:val="en-US"/>
              </w:rPr>
            </w:pPr>
            <w:r>
              <w:rPr>
                <w:rFonts w:cs="Arial"/>
                <w:color w:val="auto"/>
                <w:sz w:val="16"/>
                <w:szCs w:val="16"/>
                <w:lang w:val="en-US"/>
              </w:rPr>
              <w:t>Electric motor terminal box Outline</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5.7</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color w:val="auto"/>
                <w:sz w:val="16"/>
                <w:szCs w:val="16"/>
                <w:lang w:val="en-US"/>
              </w:rPr>
            </w:pPr>
            <w:r>
              <w:rPr>
                <w:rFonts w:cs="Arial"/>
                <w:color w:val="auto"/>
                <w:sz w:val="16"/>
                <w:szCs w:val="16"/>
                <w:lang w:val="en-US"/>
              </w:rPr>
              <w:t>Local gauge Outline</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5.8</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color w:val="auto"/>
                <w:sz w:val="16"/>
                <w:szCs w:val="16"/>
                <w:lang w:val="en-US"/>
              </w:rPr>
            </w:pPr>
            <w:r>
              <w:rPr>
                <w:rFonts w:cs="Arial"/>
                <w:color w:val="auto"/>
                <w:sz w:val="16"/>
                <w:szCs w:val="16"/>
                <w:lang w:val="en-US"/>
              </w:rPr>
              <w:t>Dew point analyzer Outline</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5.9</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color w:val="auto"/>
                <w:sz w:val="16"/>
                <w:szCs w:val="16"/>
                <w:lang w:val="en-US"/>
              </w:rPr>
            </w:pPr>
            <w:r>
              <w:rPr>
                <w:rFonts w:cs="Arial"/>
                <w:color w:val="auto"/>
                <w:sz w:val="16"/>
                <w:szCs w:val="16"/>
                <w:lang w:val="en-US"/>
              </w:rPr>
              <w:t>Wet/ Dry air receivers drawing</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5.10</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color w:val="auto"/>
                <w:sz w:val="16"/>
                <w:szCs w:val="16"/>
                <w:lang w:val="en-US"/>
              </w:rPr>
            </w:pPr>
            <w:r>
              <w:rPr>
                <w:rFonts w:cs="Arial"/>
                <w:color w:val="auto"/>
                <w:sz w:val="16"/>
                <w:szCs w:val="16"/>
                <w:lang w:val="en-US"/>
              </w:rPr>
              <w:t>Equipment data plate drawing</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5.11</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Isometrics of lines</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4B56A3" w:rsidRDefault="004B56A3" w:rsidP="0003218F">
            <w:pPr>
              <w:spacing w:before="60" w:after="60"/>
              <w:jc w:val="center"/>
              <w:rPr>
                <w:rFonts w:cs="Arial"/>
                <w:sz w:val="16"/>
                <w:szCs w:val="16"/>
                <w:lang w:val="en-US"/>
              </w:rPr>
            </w:pPr>
            <w:r w:rsidRPr="003C5045">
              <w:rPr>
                <w:rFonts w:cs="Arial"/>
                <w:sz w:val="16"/>
                <w:szCs w:val="16"/>
                <w:lang w:val="en-US"/>
              </w:rPr>
              <w:t>5.12</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Piping Classes</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4B56A3" w:rsidRDefault="004B0ACA" w:rsidP="0003218F">
            <w:pPr>
              <w:spacing w:before="60" w:after="60"/>
              <w:jc w:val="center"/>
              <w:rPr>
                <w:rFonts w:cs="Arial"/>
                <w:sz w:val="16"/>
                <w:szCs w:val="16"/>
                <w:lang w:val="en-US" w:eastAsia="zh-CN"/>
              </w:rPr>
            </w:pPr>
            <w:r>
              <w:rPr>
                <w:rFonts w:cs="Arial"/>
                <w:sz w:val="16"/>
                <w:szCs w:val="16"/>
                <w:lang w:val="en-US" w:eastAsia="zh-CN"/>
              </w:rPr>
              <w:t>X</w:t>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4B56A3" w:rsidRDefault="004B56A3" w:rsidP="0003218F">
            <w:pPr>
              <w:keepNext/>
              <w:spacing w:before="60" w:after="60"/>
              <w:jc w:val="center"/>
              <w:rPr>
                <w:rFonts w:cs="Arial"/>
                <w:b/>
                <w:sz w:val="16"/>
                <w:szCs w:val="16"/>
                <w:lang w:val="en-US"/>
              </w:rPr>
            </w:pPr>
            <w:r w:rsidRPr="003C5045">
              <w:rPr>
                <w:rFonts w:cs="Arial"/>
                <w:b/>
                <w:sz w:val="16"/>
                <w:szCs w:val="16"/>
                <w:lang w:val="en-US"/>
              </w:rPr>
              <w:t>6</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4B56A3" w:rsidRDefault="004B56A3" w:rsidP="0003218F">
            <w:pPr>
              <w:keepNext/>
              <w:spacing w:before="60" w:after="60"/>
              <w:jc w:val="left"/>
              <w:rPr>
                <w:rFonts w:cs="Arial"/>
                <w:b/>
                <w:sz w:val="16"/>
                <w:szCs w:val="16"/>
                <w:lang w:val="en-US"/>
              </w:rPr>
            </w:pPr>
            <w:r w:rsidRPr="003C5045">
              <w:rPr>
                <w:rFonts w:cs="Arial"/>
                <w:b/>
                <w:sz w:val="16"/>
                <w:szCs w:val="16"/>
                <w:lang w:val="en-US"/>
              </w:rPr>
              <w:t>Instrumentation and Controls</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4B56A3" w:rsidRDefault="004B56A3" w:rsidP="0003218F">
            <w:pPr>
              <w:spacing w:before="60" w:after="60"/>
              <w:jc w:val="center"/>
              <w:rPr>
                <w:rFonts w:cs="Arial"/>
                <w:sz w:val="16"/>
                <w:szCs w:val="16"/>
                <w:lang w:val="en-US" w:eastAsia="zh-CN"/>
              </w:rPr>
            </w:pP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color w:val="auto"/>
                <w:sz w:val="16"/>
                <w:szCs w:val="16"/>
                <w:lang w:val="en-US"/>
              </w:rPr>
            </w:pPr>
            <w:r w:rsidRPr="003C5045">
              <w:rPr>
                <w:rFonts w:cs="Arial"/>
                <w:sz w:val="16"/>
                <w:szCs w:val="16"/>
                <w:lang w:val="en-US" w:eastAsia="zh-CN"/>
              </w:rPr>
              <w:t>Junction Boxes dimension and termination diagram</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6.2</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 xml:space="preserve">Control philosophy and Functional analysis </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6.3</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Instruments hook up Diagrams</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6.4</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 xml:space="preserve">Instruments list </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6.5</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 xml:space="preserve">HMI displays </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6.6</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PLC software</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6.7</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Instruments and electrical cables list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6.8</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Modbus list including addressing</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6.9</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I/O list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6.10</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 xml:space="preserve">Instrument index S4l format </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6.11</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Alarm / shut down list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6.12</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Interconnecting diagram (instrumentation and electrical)</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6.13</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Earthing diagram</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6.14</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Logic diagrams</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6.15</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Cause and effect chart</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6.16</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Instrument loop diagrams</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6.17</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UCP terminal strips</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w:t>
            </w:r>
            <w:r>
              <w:rPr>
                <w:rFonts w:cs="Arial"/>
                <w:sz w:val="16"/>
                <w:szCs w:val="16"/>
                <w:lang w:val="en-US"/>
              </w:rPr>
              <w:t>8</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Junction boxes terminal strips</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rPr>
            </w:pPr>
            <w:r w:rsidRPr="003C5045">
              <w:rPr>
                <w:rFonts w:cs="Arial"/>
                <w:sz w:val="16"/>
                <w:szCs w:val="16"/>
                <w:lang w:val="en-US"/>
              </w:rPr>
              <w:t>6.1</w:t>
            </w:r>
            <w:r>
              <w:rPr>
                <w:rFonts w:cs="Arial"/>
                <w:sz w:val="16"/>
                <w:szCs w:val="16"/>
                <w:lang w:val="en-US"/>
              </w:rPr>
              <w:t>9</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 xml:space="preserve">Wiring diagrams </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shd w:val="clear" w:color="auto" w:fill="auto"/>
          </w:tcPr>
          <w:p w:rsidR="004B56A3" w:rsidRDefault="004B56A3" w:rsidP="0003218F">
            <w:pPr>
              <w:spacing w:before="60" w:after="60"/>
              <w:jc w:val="center"/>
              <w:rPr>
                <w:rFonts w:cs="Arial"/>
                <w:sz w:val="16"/>
                <w:szCs w:val="16"/>
                <w:lang w:val="en-US"/>
              </w:rPr>
            </w:pPr>
            <w:r w:rsidRPr="003C5045">
              <w:rPr>
                <w:rFonts w:cs="Arial"/>
                <w:sz w:val="16"/>
                <w:szCs w:val="16"/>
                <w:lang w:val="en-US"/>
              </w:rPr>
              <w:t>6.</w:t>
            </w:r>
            <w:r>
              <w:rPr>
                <w:rFonts w:cs="Arial"/>
                <w:sz w:val="16"/>
                <w:szCs w:val="16"/>
                <w:lang w:val="en-US"/>
              </w:rPr>
              <w:t>20</w:t>
            </w:r>
          </w:p>
        </w:tc>
        <w:tc>
          <w:tcPr>
            <w:tcW w:w="7802" w:type="dxa"/>
            <w:tcBorders>
              <w:bottom w:val="single" w:sz="4" w:space="0" w:color="000000" w:themeColor="text1"/>
            </w:tcBorders>
            <w:shd w:val="clear" w:color="auto" w:fill="auto"/>
          </w:tcPr>
          <w:p w:rsidR="004B56A3" w:rsidRDefault="004B56A3" w:rsidP="0003218F">
            <w:pPr>
              <w:spacing w:before="60" w:after="60"/>
              <w:jc w:val="left"/>
              <w:rPr>
                <w:rFonts w:cs="Arial"/>
                <w:sz w:val="16"/>
                <w:szCs w:val="16"/>
                <w:lang w:val="en-US"/>
              </w:rPr>
            </w:pPr>
            <w:r w:rsidRPr="003C5045">
              <w:rPr>
                <w:rFonts w:cs="Arial"/>
                <w:sz w:val="16"/>
                <w:szCs w:val="16"/>
                <w:lang w:val="en-US"/>
              </w:rPr>
              <w:t>Obsolescence dossier</w:t>
            </w:r>
          </w:p>
        </w:tc>
        <w:tc>
          <w:tcPr>
            <w:tcW w:w="722" w:type="dxa"/>
            <w:tcBorders>
              <w:bottom w:val="single" w:sz="4" w:space="0" w:color="000000" w:themeColor="text1"/>
            </w:tcBorders>
            <w:shd w:val="clear" w:color="auto" w:fill="auto"/>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center"/>
              <w:rPr>
                <w:rFonts w:cs="Arial"/>
                <w:b/>
                <w:sz w:val="16"/>
                <w:szCs w:val="16"/>
                <w:lang w:val="en-US"/>
              </w:rPr>
            </w:pPr>
            <w:r w:rsidRPr="003C5045">
              <w:rPr>
                <w:rFonts w:cs="Arial"/>
                <w:b/>
                <w:sz w:val="16"/>
                <w:szCs w:val="16"/>
                <w:lang w:val="en-US"/>
              </w:rPr>
              <w:t>7</w:t>
            </w:r>
          </w:p>
        </w:tc>
        <w:tc>
          <w:tcPr>
            <w:tcW w:w="780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left"/>
              <w:rPr>
                <w:rFonts w:cs="Arial"/>
                <w:sz w:val="16"/>
                <w:szCs w:val="16"/>
                <w:lang w:val="en-US"/>
              </w:rPr>
            </w:pPr>
            <w:r w:rsidRPr="003C5045">
              <w:rPr>
                <w:rFonts w:cs="Arial"/>
                <w:b/>
                <w:sz w:val="16"/>
                <w:szCs w:val="16"/>
                <w:lang w:val="en-US"/>
              </w:rPr>
              <w:t>Calculations &amp; Performances data</w:t>
            </w:r>
          </w:p>
        </w:tc>
        <w:tc>
          <w:tcPr>
            <w:tcW w:w="722" w:type="dxa"/>
            <w:tcBorders>
              <w:bottom w:val="single" w:sz="4" w:space="0" w:color="000000" w:themeColor="text1"/>
            </w:tcBorders>
            <w:shd w:val="clear" w:color="auto" w:fill="D9D9D9" w:themeFill="background1" w:themeFillShade="D9"/>
          </w:tcPr>
          <w:p w:rsidR="004B56A3" w:rsidRDefault="004B56A3" w:rsidP="0003218F">
            <w:pPr>
              <w:keepNext/>
              <w:spacing w:before="60" w:after="60"/>
              <w:jc w:val="center"/>
              <w:rPr>
                <w:rFonts w:cs="Arial"/>
                <w:b/>
                <w:sz w:val="16"/>
                <w:szCs w:val="16"/>
                <w:lang w:val="en-US"/>
              </w:rPr>
            </w:pPr>
          </w:p>
        </w:tc>
      </w:tr>
      <w:tr w:rsidR="004B56A3" w:rsidRPr="00D56D73"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56A3" w:rsidRDefault="004B56A3" w:rsidP="0003218F">
            <w:pPr>
              <w:spacing w:before="60" w:after="60"/>
              <w:jc w:val="center"/>
              <w:rPr>
                <w:rFonts w:cs="Arial"/>
                <w:sz w:val="16"/>
                <w:szCs w:val="16"/>
                <w:lang w:val="en-US" w:eastAsia="zh-CN"/>
              </w:rPr>
            </w:pPr>
            <w:r w:rsidRPr="003C5045">
              <w:rPr>
                <w:rFonts w:cs="Arial"/>
                <w:sz w:val="16"/>
                <w:szCs w:val="16"/>
                <w:lang w:val="en-US" w:eastAsia="zh-CN"/>
              </w:rPr>
              <w:t>7.1</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Process performance calculation air dryer</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56A3" w:rsidRDefault="00FC0839" w:rsidP="0003218F">
            <w:pPr>
              <w:spacing w:before="60" w:after="60"/>
              <w:jc w:val="center"/>
              <w:rPr>
                <w:rFonts w:cs="Arial"/>
                <w:sz w:val="16"/>
                <w:szCs w:val="16"/>
                <w:lang w:val="en-US" w:eastAsia="zh-CN"/>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7.2</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Lateral analysis calculation note</w:t>
            </w:r>
          </w:p>
        </w:tc>
        <w:tc>
          <w:tcPr>
            <w:tcW w:w="722" w:type="dxa"/>
            <w:tcBorders>
              <w:bottom w:val="single" w:sz="4" w:space="0" w:color="000000" w:themeColor="text1"/>
            </w:tcBorders>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7.3</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rPr>
            </w:pPr>
            <w:r w:rsidRPr="003C5045">
              <w:rPr>
                <w:rFonts w:cs="Arial"/>
                <w:sz w:val="16"/>
                <w:szCs w:val="16"/>
                <w:lang w:val="en-US"/>
              </w:rPr>
              <w:t xml:space="preserve">Baseplate calculation note </w:t>
            </w:r>
          </w:p>
        </w:tc>
        <w:tc>
          <w:tcPr>
            <w:tcW w:w="722" w:type="dxa"/>
            <w:tcBorders>
              <w:bottom w:val="single" w:sz="4" w:space="0" w:color="000000" w:themeColor="text1"/>
            </w:tcBorders>
          </w:tcPr>
          <w:p w:rsidR="004B56A3" w:rsidRDefault="00FC0839" w:rsidP="0003218F">
            <w:pPr>
              <w:spacing w:before="60" w:after="60"/>
              <w:jc w:val="center"/>
              <w:rPr>
                <w:rFonts w:cs="Arial"/>
                <w:sz w:val="16"/>
                <w:szCs w:val="16"/>
                <w:highlight w:val="cyan"/>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950262"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lastRenderedPageBreak/>
              <w:t>7.4</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Safety relief valve calculation</w:t>
            </w:r>
          </w:p>
        </w:tc>
        <w:tc>
          <w:tcPr>
            <w:tcW w:w="722" w:type="dxa"/>
            <w:tcBorders>
              <w:bottom w:val="single" w:sz="4" w:space="0" w:color="000000" w:themeColor="text1"/>
            </w:tcBorders>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7.5</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Other calculation notes (valves, actuators, flow transmitters,</w:t>
            </w:r>
            <w:r>
              <w:rPr>
                <w:rFonts w:cs="Arial"/>
                <w:sz w:val="16"/>
                <w:szCs w:val="16"/>
                <w:lang w:val="en-US" w:eastAsia="zh-CN"/>
              </w:rPr>
              <w:t xml:space="preserve"> etc.</w:t>
            </w:r>
            <w:r w:rsidRPr="003C5045">
              <w:rPr>
                <w:rFonts w:cs="Arial"/>
                <w:sz w:val="16"/>
                <w:szCs w:val="16"/>
                <w:lang w:val="en-US" w:eastAsia="zh-CN"/>
              </w:rPr>
              <w:t>)</w:t>
            </w:r>
          </w:p>
        </w:tc>
        <w:tc>
          <w:tcPr>
            <w:tcW w:w="722" w:type="dxa"/>
            <w:tcBorders>
              <w:bottom w:val="single" w:sz="4" w:space="0" w:color="000000" w:themeColor="text1"/>
            </w:tcBorders>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bottom w:val="single" w:sz="4" w:space="0" w:color="000000" w:themeColor="text1"/>
            </w:tcBorders>
          </w:tcPr>
          <w:p w:rsidR="004B56A3" w:rsidRDefault="004B56A3" w:rsidP="0003218F">
            <w:pPr>
              <w:spacing w:before="60" w:after="60"/>
              <w:jc w:val="center"/>
              <w:rPr>
                <w:rFonts w:cs="Arial"/>
                <w:sz w:val="16"/>
                <w:szCs w:val="16"/>
                <w:lang w:val="en-US"/>
              </w:rPr>
            </w:pPr>
            <w:r w:rsidRPr="003C5045">
              <w:rPr>
                <w:rFonts w:cs="Arial"/>
                <w:sz w:val="16"/>
                <w:szCs w:val="16"/>
                <w:lang w:val="en-US"/>
              </w:rPr>
              <w:t>7.6</w:t>
            </w:r>
          </w:p>
        </w:tc>
        <w:tc>
          <w:tcPr>
            <w:tcW w:w="7802" w:type="dxa"/>
            <w:tcBorders>
              <w:bottom w:val="single" w:sz="4" w:space="0" w:color="000000" w:themeColor="text1"/>
            </w:tcBorders>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Pressure vessel code calculation for dryer/vessel</w:t>
            </w:r>
          </w:p>
        </w:tc>
        <w:tc>
          <w:tcPr>
            <w:tcW w:w="722" w:type="dxa"/>
            <w:tcBorders>
              <w:bottom w:val="single" w:sz="4" w:space="0" w:color="000000" w:themeColor="text1"/>
            </w:tcBorders>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4B56A3" w:rsidRDefault="004B56A3" w:rsidP="0003218F">
            <w:pPr>
              <w:keepNext/>
              <w:spacing w:before="60" w:after="60"/>
              <w:jc w:val="center"/>
              <w:rPr>
                <w:rFonts w:cs="Arial"/>
                <w:b/>
                <w:sz w:val="16"/>
                <w:szCs w:val="16"/>
                <w:lang w:val="en-US"/>
              </w:rPr>
            </w:pPr>
            <w:r w:rsidRPr="003C5045">
              <w:rPr>
                <w:rFonts w:cs="Arial"/>
                <w:b/>
                <w:sz w:val="16"/>
                <w:szCs w:val="16"/>
                <w:lang w:val="en-US"/>
              </w:rPr>
              <w:t>8</w:t>
            </w:r>
          </w:p>
        </w:tc>
        <w:tc>
          <w:tcPr>
            <w:tcW w:w="7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4B56A3" w:rsidRDefault="004B56A3" w:rsidP="0003218F">
            <w:pPr>
              <w:keepNext/>
              <w:spacing w:before="60" w:after="60"/>
              <w:jc w:val="left"/>
              <w:rPr>
                <w:rFonts w:cs="Arial"/>
                <w:b/>
                <w:color w:val="auto"/>
                <w:sz w:val="16"/>
                <w:szCs w:val="16"/>
                <w:lang w:val="en-US"/>
              </w:rPr>
            </w:pPr>
            <w:r>
              <w:rPr>
                <w:rFonts w:cs="Arial"/>
                <w:b/>
                <w:color w:val="auto"/>
                <w:sz w:val="16"/>
                <w:szCs w:val="16"/>
                <w:lang w:val="en-US"/>
              </w:rPr>
              <w:t>Manuals/ procedures/ other lists</w:t>
            </w:r>
          </w:p>
        </w:tc>
        <w:tc>
          <w:tcPr>
            <w:tcW w:w="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4B56A3" w:rsidRDefault="004B56A3" w:rsidP="0003218F">
            <w:pPr>
              <w:keepNext/>
              <w:spacing w:before="60" w:after="60"/>
              <w:jc w:val="center"/>
              <w:rPr>
                <w:rFonts w:cs="Arial"/>
                <w:b/>
                <w:sz w:val="16"/>
                <w:szCs w:val="16"/>
                <w:lang w:val="en-US"/>
              </w:rPr>
            </w:pPr>
          </w:p>
        </w:tc>
      </w:tr>
      <w:tr w:rsidR="004B56A3" w:rsidRPr="00621260" w:rsidTr="0003218F">
        <w:trPr>
          <w:jc w:val="center"/>
        </w:trPr>
        <w:tc>
          <w:tcPr>
            <w:tcW w:w="832" w:type="dxa"/>
          </w:tcPr>
          <w:p w:rsidR="004B56A3" w:rsidRDefault="004B56A3" w:rsidP="00BC2D99">
            <w:pPr>
              <w:spacing w:before="60" w:after="60"/>
              <w:jc w:val="center"/>
              <w:rPr>
                <w:rFonts w:cs="Arial"/>
                <w:sz w:val="16"/>
                <w:szCs w:val="16"/>
                <w:lang w:val="en-US"/>
              </w:rPr>
            </w:pPr>
            <w:r w:rsidRPr="003C5045">
              <w:rPr>
                <w:rFonts w:cs="Arial"/>
                <w:sz w:val="16"/>
                <w:szCs w:val="16"/>
                <w:lang w:val="en-US"/>
              </w:rPr>
              <w:t>8.1</w:t>
            </w:r>
          </w:p>
        </w:tc>
        <w:tc>
          <w:tcPr>
            <w:tcW w:w="7802" w:type="dxa"/>
          </w:tcPr>
          <w:p w:rsidR="004B56A3" w:rsidRDefault="004B56A3" w:rsidP="00BC2D99">
            <w:pPr>
              <w:spacing w:before="60" w:after="60"/>
              <w:jc w:val="left"/>
              <w:rPr>
                <w:rFonts w:cs="Arial"/>
                <w:sz w:val="16"/>
                <w:szCs w:val="16"/>
                <w:lang w:val="en-US" w:eastAsia="zh-CN"/>
              </w:rPr>
            </w:pPr>
            <w:r w:rsidRPr="003C5045">
              <w:rPr>
                <w:rFonts w:cs="Arial"/>
                <w:sz w:val="16"/>
                <w:szCs w:val="16"/>
                <w:lang w:val="en-US" w:eastAsia="zh-CN"/>
              </w:rPr>
              <w:t>Painting specification</w:t>
            </w:r>
          </w:p>
        </w:tc>
        <w:tc>
          <w:tcPr>
            <w:tcW w:w="722" w:type="dxa"/>
          </w:tcPr>
          <w:p w:rsidR="004B56A3" w:rsidRDefault="00FC0839" w:rsidP="00BC2D99">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8.2</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Installation and operating manual index</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8.3</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Installation and operating manual</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8.4</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Special tools list</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8.5</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Start up and commissioning spare parts list</w:t>
            </w:r>
          </w:p>
        </w:tc>
        <w:tc>
          <w:tcPr>
            <w:tcW w:w="722" w:type="dxa"/>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D56D73"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8.6</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Priced operating spare parts list</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8.7</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Capital spare parts list</w:t>
            </w:r>
          </w:p>
        </w:tc>
        <w:tc>
          <w:tcPr>
            <w:tcW w:w="722" w:type="dxa"/>
          </w:tcPr>
          <w:p w:rsidR="004B56A3" w:rsidRDefault="004B56A3" w:rsidP="0003218F">
            <w:pPr>
              <w:spacing w:before="60" w:after="60"/>
              <w:jc w:val="center"/>
              <w:rPr>
                <w:rFonts w:cs="Arial"/>
                <w:sz w:val="16"/>
                <w:szCs w:val="16"/>
                <w:lang w:val="en-US"/>
              </w:rPr>
            </w:pPr>
            <w:r w:rsidRPr="003C5045">
              <w:rPr>
                <w:rFonts w:cs="Arial"/>
                <w:sz w:val="16"/>
                <w:szCs w:val="16"/>
                <w:lang w:val="en-US"/>
              </w:rPr>
              <w:t>X</w:t>
            </w:r>
          </w:p>
        </w:tc>
      </w:tr>
      <w:tr w:rsidR="004B56A3" w:rsidRPr="00D56D73"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8.8</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Packing index and packing list</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8.9</w:t>
            </w:r>
          </w:p>
        </w:tc>
        <w:tc>
          <w:tcPr>
            <w:tcW w:w="7802" w:type="dxa"/>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Storage prior and after erection procedure</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8.10</w:t>
            </w:r>
          </w:p>
        </w:tc>
        <w:tc>
          <w:tcPr>
            <w:tcW w:w="7802" w:type="dxa"/>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Weighing procedure</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D56D73"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8.11</w:t>
            </w:r>
          </w:p>
        </w:tc>
        <w:tc>
          <w:tcPr>
            <w:tcW w:w="7802" w:type="dxa"/>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Performance/ mechanical running test procedure</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8.12</w:t>
            </w:r>
          </w:p>
        </w:tc>
        <w:tc>
          <w:tcPr>
            <w:tcW w:w="7802" w:type="dxa"/>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UCP test procedure</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0526CC"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8.13</w:t>
            </w:r>
          </w:p>
        </w:tc>
        <w:tc>
          <w:tcPr>
            <w:tcW w:w="7802" w:type="dxa"/>
          </w:tcPr>
          <w:p w:rsidR="004B56A3" w:rsidRDefault="004B56A3" w:rsidP="0003218F">
            <w:pPr>
              <w:spacing w:before="60" w:after="60"/>
              <w:jc w:val="left"/>
              <w:rPr>
                <w:rFonts w:cs="Arial"/>
                <w:sz w:val="16"/>
                <w:szCs w:val="16"/>
                <w:lang w:val="en-US" w:eastAsia="zh-CN"/>
              </w:rPr>
            </w:pPr>
            <w:r w:rsidRPr="003C5045">
              <w:rPr>
                <w:rFonts w:cs="Arial"/>
                <w:sz w:val="16"/>
                <w:szCs w:val="16"/>
                <w:lang w:val="en-US" w:eastAsia="zh-CN"/>
              </w:rPr>
              <w:t>Factory test for complete package procedure</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8.14</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eastAsia="zh-CN"/>
              </w:rPr>
              <w:t>SAT procedure</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0526CC" w:rsidTr="0003218F">
        <w:trPr>
          <w:jc w:val="center"/>
        </w:trPr>
        <w:tc>
          <w:tcPr>
            <w:tcW w:w="832" w:type="dxa"/>
          </w:tcPr>
          <w:p w:rsidR="004B56A3" w:rsidRPr="003C5045" w:rsidRDefault="004B56A3" w:rsidP="0003218F">
            <w:pPr>
              <w:spacing w:before="60" w:after="60"/>
              <w:jc w:val="center"/>
              <w:rPr>
                <w:rFonts w:cs="Arial"/>
                <w:sz w:val="16"/>
                <w:szCs w:val="16"/>
                <w:lang w:val="en-US"/>
              </w:rPr>
            </w:pPr>
            <w:r>
              <w:rPr>
                <w:rFonts w:cs="Arial"/>
                <w:sz w:val="16"/>
                <w:szCs w:val="16"/>
                <w:lang w:val="en-US"/>
              </w:rPr>
              <w:t>8.15</w:t>
            </w:r>
          </w:p>
        </w:tc>
        <w:tc>
          <w:tcPr>
            <w:tcW w:w="7802" w:type="dxa"/>
          </w:tcPr>
          <w:p w:rsidR="004B56A3" w:rsidRPr="003C5045" w:rsidRDefault="004B56A3" w:rsidP="0003218F">
            <w:pPr>
              <w:spacing w:before="60" w:after="60"/>
              <w:jc w:val="left"/>
              <w:rPr>
                <w:rFonts w:cs="Arial"/>
                <w:sz w:val="16"/>
                <w:szCs w:val="16"/>
                <w:lang w:val="en-US"/>
              </w:rPr>
            </w:pPr>
            <w:r>
              <w:rPr>
                <w:rFonts w:cs="Arial"/>
                <w:sz w:val="16"/>
                <w:szCs w:val="16"/>
                <w:lang w:val="en-US"/>
              </w:rPr>
              <w:t>Reports for the above tests (2)</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8.1</w:t>
            </w:r>
            <w:r>
              <w:rPr>
                <w:rFonts w:cs="Arial"/>
                <w:sz w:val="16"/>
                <w:szCs w:val="16"/>
                <w:lang w:val="en-US"/>
              </w:rPr>
              <w:t>6</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Preservation procedure</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03218F">
            <w:pPr>
              <w:spacing w:before="60" w:after="60"/>
              <w:jc w:val="center"/>
              <w:rPr>
                <w:rFonts w:cs="Arial"/>
                <w:sz w:val="16"/>
                <w:szCs w:val="16"/>
                <w:lang w:val="en-US"/>
              </w:rPr>
            </w:pPr>
            <w:r w:rsidRPr="003C5045">
              <w:rPr>
                <w:rFonts w:cs="Arial"/>
                <w:sz w:val="16"/>
                <w:szCs w:val="16"/>
                <w:lang w:val="en-US"/>
              </w:rPr>
              <w:t>8.1</w:t>
            </w:r>
            <w:r>
              <w:rPr>
                <w:rFonts w:cs="Arial"/>
                <w:sz w:val="16"/>
                <w:szCs w:val="16"/>
                <w:lang w:val="en-US"/>
              </w:rPr>
              <w:t>7</w:t>
            </w:r>
          </w:p>
        </w:tc>
        <w:tc>
          <w:tcPr>
            <w:tcW w:w="7802" w:type="dxa"/>
          </w:tcPr>
          <w:p w:rsidR="004B56A3" w:rsidRDefault="004B56A3" w:rsidP="0003218F">
            <w:pPr>
              <w:spacing w:before="60" w:after="60"/>
              <w:jc w:val="left"/>
              <w:rPr>
                <w:rFonts w:cs="Arial"/>
                <w:sz w:val="16"/>
                <w:szCs w:val="16"/>
                <w:lang w:val="en-US"/>
              </w:rPr>
            </w:pPr>
            <w:r w:rsidRPr="003C5045">
              <w:rPr>
                <w:rFonts w:cs="Arial"/>
                <w:sz w:val="16"/>
                <w:szCs w:val="16"/>
                <w:lang w:val="en-US"/>
              </w:rPr>
              <w:t>Packing procedure</w:t>
            </w:r>
          </w:p>
        </w:tc>
        <w:tc>
          <w:tcPr>
            <w:tcW w:w="722" w:type="dxa"/>
          </w:tcPr>
          <w:p w:rsidR="004B56A3" w:rsidRDefault="00FC0839" w:rsidP="0003218F">
            <w:pPr>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shd w:val="clear" w:color="auto" w:fill="D9D9D9" w:themeFill="background1" w:themeFillShade="D9"/>
          </w:tcPr>
          <w:p w:rsidR="004B56A3" w:rsidRDefault="004B56A3" w:rsidP="00BC2D99">
            <w:pPr>
              <w:keepNext/>
              <w:spacing w:before="60" w:after="60"/>
              <w:jc w:val="center"/>
              <w:rPr>
                <w:rFonts w:cs="Arial"/>
                <w:b/>
                <w:sz w:val="16"/>
                <w:szCs w:val="16"/>
                <w:lang w:val="en-US"/>
              </w:rPr>
            </w:pPr>
            <w:r w:rsidRPr="003C5045">
              <w:rPr>
                <w:rFonts w:cs="Arial"/>
                <w:b/>
                <w:sz w:val="16"/>
                <w:szCs w:val="16"/>
                <w:lang w:val="en-US"/>
              </w:rPr>
              <w:t>9</w:t>
            </w:r>
          </w:p>
        </w:tc>
        <w:tc>
          <w:tcPr>
            <w:tcW w:w="7802" w:type="dxa"/>
            <w:shd w:val="clear" w:color="auto" w:fill="D9D9D9" w:themeFill="background1" w:themeFillShade="D9"/>
          </w:tcPr>
          <w:p w:rsidR="004B56A3" w:rsidRDefault="004B56A3" w:rsidP="00BC2D99">
            <w:pPr>
              <w:keepNext/>
              <w:spacing w:before="60" w:after="60"/>
              <w:jc w:val="left"/>
              <w:rPr>
                <w:rFonts w:cs="Arial"/>
                <w:b/>
                <w:sz w:val="16"/>
                <w:szCs w:val="16"/>
                <w:lang w:val="en-US"/>
              </w:rPr>
            </w:pPr>
            <w:r w:rsidRPr="003C5045">
              <w:rPr>
                <w:rFonts w:cs="Arial"/>
                <w:b/>
                <w:sz w:val="16"/>
                <w:szCs w:val="16"/>
                <w:lang w:val="en-US"/>
              </w:rPr>
              <w:t>Manufacturing / Quality / HSE documents</w:t>
            </w:r>
          </w:p>
        </w:tc>
        <w:tc>
          <w:tcPr>
            <w:tcW w:w="722" w:type="dxa"/>
            <w:shd w:val="clear" w:color="auto" w:fill="D9D9D9" w:themeFill="background1" w:themeFillShade="D9"/>
          </w:tcPr>
          <w:p w:rsidR="004B56A3" w:rsidRDefault="004B56A3" w:rsidP="00BC2D99">
            <w:pPr>
              <w:keepNext/>
              <w:spacing w:before="60" w:after="60"/>
              <w:jc w:val="center"/>
              <w:rPr>
                <w:rFonts w:cs="Arial"/>
                <w:sz w:val="16"/>
                <w:szCs w:val="16"/>
                <w:lang w:val="en-US"/>
              </w:rPr>
            </w:pPr>
          </w:p>
        </w:tc>
      </w:tr>
      <w:tr w:rsidR="004B56A3" w:rsidRPr="00621260" w:rsidTr="0003218F">
        <w:trPr>
          <w:jc w:val="center"/>
        </w:trPr>
        <w:tc>
          <w:tcPr>
            <w:tcW w:w="832" w:type="dxa"/>
          </w:tcPr>
          <w:p w:rsidR="004B56A3" w:rsidRDefault="004B56A3" w:rsidP="00BC2D99">
            <w:pPr>
              <w:keepNext/>
              <w:spacing w:before="60" w:after="60"/>
              <w:jc w:val="center"/>
              <w:rPr>
                <w:rFonts w:cs="Arial"/>
                <w:sz w:val="16"/>
                <w:szCs w:val="16"/>
                <w:lang w:val="en-US"/>
              </w:rPr>
            </w:pPr>
            <w:r w:rsidRPr="003C5045">
              <w:rPr>
                <w:rFonts w:cs="Arial"/>
                <w:sz w:val="16"/>
                <w:szCs w:val="16"/>
                <w:lang w:val="en-US"/>
              </w:rPr>
              <w:t>9.1</w:t>
            </w:r>
          </w:p>
        </w:tc>
        <w:tc>
          <w:tcPr>
            <w:tcW w:w="7802" w:type="dxa"/>
          </w:tcPr>
          <w:p w:rsidR="004B56A3" w:rsidRDefault="004B56A3" w:rsidP="00BC2D99">
            <w:pPr>
              <w:keepNext/>
              <w:spacing w:before="60" w:after="60"/>
              <w:jc w:val="left"/>
              <w:rPr>
                <w:rFonts w:cs="Arial"/>
                <w:sz w:val="16"/>
                <w:szCs w:val="16"/>
                <w:lang w:val="en-US"/>
              </w:rPr>
            </w:pPr>
            <w:r w:rsidRPr="003C5045">
              <w:rPr>
                <w:rFonts w:cs="Arial"/>
                <w:sz w:val="16"/>
                <w:szCs w:val="16"/>
                <w:lang w:val="en-US"/>
              </w:rPr>
              <w:t>NDE procedures</w:t>
            </w:r>
          </w:p>
        </w:tc>
        <w:tc>
          <w:tcPr>
            <w:tcW w:w="722" w:type="dxa"/>
          </w:tcPr>
          <w:p w:rsidR="004B56A3" w:rsidRDefault="00FC0839" w:rsidP="00BC2D99">
            <w:pPr>
              <w:keepNext/>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BC2D99">
            <w:pPr>
              <w:keepNext/>
              <w:spacing w:before="60" w:after="60"/>
              <w:jc w:val="center"/>
              <w:rPr>
                <w:rFonts w:cs="Arial"/>
                <w:sz w:val="16"/>
                <w:szCs w:val="16"/>
                <w:lang w:val="en-US"/>
              </w:rPr>
            </w:pPr>
            <w:r w:rsidRPr="003C5045">
              <w:rPr>
                <w:rFonts w:cs="Arial"/>
                <w:sz w:val="16"/>
                <w:szCs w:val="16"/>
                <w:lang w:val="en-US"/>
              </w:rPr>
              <w:t>9.2</w:t>
            </w:r>
          </w:p>
        </w:tc>
        <w:tc>
          <w:tcPr>
            <w:tcW w:w="7802" w:type="dxa"/>
          </w:tcPr>
          <w:p w:rsidR="004B56A3" w:rsidRDefault="004B56A3" w:rsidP="00BC2D99">
            <w:pPr>
              <w:keepNext/>
              <w:spacing w:before="60" w:after="60"/>
              <w:jc w:val="left"/>
              <w:rPr>
                <w:rFonts w:cs="Arial"/>
                <w:sz w:val="16"/>
                <w:szCs w:val="16"/>
                <w:lang w:val="en-US"/>
              </w:rPr>
            </w:pPr>
            <w:r w:rsidRPr="003C5045">
              <w:rPr>
                <w:rFonts w:cs="Arial"/>
                <w:sz w:val="16"/>
                <w:szCs w:val="16"/>
                <w:lang w:val="en-US"/>
              </w:rPr>
              <w:t>Welding procedures</w:t>
            </w:r>
          </w:p>
        </w:tc>
        <w:tc>
          <w:tcPr>
            <w:tcW w:w="722" w:type="dxa"/>
          </w:tcPr>
          <w:p w:rsidR="004B56A3" w:rsidRDefault="00FC0839" w:rsidP="00BC2D99">
            <w:pPr>
              <w:keepNext/>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621260" w:rsidTr="0003218F">
        <w:trPr>
          <w:jc w:val="center"/>
        </w:trPr>
        <w:tc>
          <w:tcPr>
            <w:tcW w:w="832" w:type="dxa"/>
          </w:tcPr>
          <w:p w:rsidR="004B56A3" w:rsidRDefault="004B56A3" w:rsidP="00BC2D99">
            <w:pPr>
              <w:keepNext/>
              <w:spacing w:before="60" w:after="60"/>
              <w:jc w:val="center"/>
              <w:rPr>
                <w:rFonts w:cs="Arial"/>
                <w:sz w:val="16"/>
                <w:szCs w:val="16"/>
                <w:lang w:val="en-US"/>
              </w:rPr>
            </w:pPr>
            <w:r w:rsidRPr="003C5045">
              <w:rPr>
                <w:rFonts w:cs="Arial"/>
                <w:sz w:val="16"/>
                <w:szCs w:val="16"/>
                <w:lang w:val="en-US"/>
              </w:rPr>
              <w:t>9.3</w:t>
            </w:r>
          </w:p>
        </w:tc>
        <w:tc>
          <w:tcPr>
            <w:tcW w:w="7802" w:type="dxa"/>
          </w:tcPr>
          <w:p w:rsidR="004B56A3" w:rsidRDefault="004B56A3" w:rsidP="00BC2D99">
            <w:pPr>
              <w:keepNext/>
              <w:spacing w:before="60" w:after="60"/>
              <w:jc w:val="left"/>
              <w:rPr>
                <w:rFonts w:cs="Arial"/>
                <w:sz w:val="16"/>
                <w:szCs w:val="16"/>
                <w:lang w:val="en-US"/>
              </w:rPr>
            </w:pPr>
            <w:r w:rsidRPr="003C5045">
              <w:rPr>
                <w:rFonts w:cs="Arial"/>
                <w:sz w:val="16"/>
                <w:szCs w:val="16"/>
                <w:lang w:val="en-US"/>
              </w:rPr>
              <w:t>Material certificates</w:t>
            </w:r>
          </w:p>
        </w:tc>
        <w:tc>
          <w:tcPr>
            <w:tcW w:w="722" w:type="dxa"/>
          </w:tcPr>
          <w:p w:rsidR="004B56A3" w:rsidRDefault="00FC0839" w:rsidP="00BC2D99">
            <w:pPr>
              <w:keepNext/>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0526CC" w:rsidTr="0003218F">
        <w:trPr>
          <w:jc w:val="center"/>
        </w:trPr>
        <w:tc>
          <w:tcPr>
            <w:tcW w:w="832" w:type="dxa"/>
          </w:tcPr>
          <w:p w:rsidR="004B56A3" w:rsidRDefault="004B56A3" w:rsidP="00BC2D99">
            <w:pPr>
              <w:keepNext/>
              <w:spacing w:before="60" w:after="60"/>
              <w:jc w:val="center"/>
              <w:rPr>
                <w:rFonts w:cs="Arial"/>
                <w:sz w:val="16"/>
                <w:szCs w:val="16"/>
                <w:lang w:val="en-US"/>
              </w:rPr>
            </w:pPr>
            <w:r w:rsidRPr="003C5045">
              <w:rPr>
                <w:rFonts w:cs="Arial"/>
                <w:sz w:val="16"/>
                <w:szCs w:val="16"/>
                <w:lang w:val="en-US"/>
              </w:rPr>
              <w:t>9.4</w:t>
            </w:r>
          </w:p>
        </w:tc>
        <w:tc>
          <w:tcPr>
            <w:tcW w:w="7802" w:type="dxa"/>
          </w:tcPr>
          <w:p w:rsidR="004B56A3" w:rsidRDefault="004B56A3" w:rsidP="00BC2D99">
            <w:pPr>
              <w:keepNext/>
              <w:spacing w:before="60" w:after="60"/>
              <w:jc w:val="left"/>
              <w:rPr>
                <w:rFonts w:cs="Arial"/>
                <w:sz w:val="16"/>
                <w:szCs w:val="16"/>
                <w:lang w:val="en-US"/>
              </w:rPr>
            </w:pPr>
            <w:r w:rsidRPr="003C5045">
              <w:rPr>
                <w:rFonts w:cs="Arial"/>
                <w:sz w:val="16"/>
                <w:szCs w:val="16"/>
                <w:lang w:val="en-US"/>
              </w:rPr>
              <w:t>All tests and inspections certificates</w:t>
            </w:r>
          </w:p>
        </w:tc>
        <w:tc>
          <w:tcPr>
            <w:tcW w:w="722" w:type="dxa"/>
          </w:tcPr>
          <w:p w:rsidR="004B56A3" w:rsidRDefault="00FC0839" w:rsidP="00BC2D99">
            <w:pPr>
              <w:keepNext/>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0526CC" w:rsidTr="0003218F">
        <w:trPr>
          <w:jc w:val="center"/>
        </w:trPr>
        <w:tc>
          <w:tcPr>
            <w:tcW w:w="832" w:type="dxa"/>
          </w:tcPr>
          <w:p w:rsidR="004B56A3" w:rsidRDefault="004B56A3" w:rsidP="00BC2D99">
            <w:pPr>
              <w:keepNext/>
              <w:spacing w:before="60" w:after="60"/>
              <w:jc w:val="center"/>
              <w:rPr>
                <w:rFonts w:cs="Arial"/>
                <w:sz w:val="16"/>
                <w:szCs w:val="16"/>
                <w:lang w:val="en-US"/>
              </w:rPr>
            </w:pPr>
            <w:r w:rsidRPr="003C5045">
              <w:rPr>
                <w:rFonts w:cs="Arial"/>
                <w:sz w:val="16"/>
                <w:szCs w:val="16"/>
                <w:lang w:val="en-US"/>
              </w:rPr>
              <w:t>9.5</w:t>
            </w:r>
          </w:p>
        </w:tc>
        <w:tc>
          <w:tcPr>
            <w:tcW w:w="7802" w:type="dxa"/>
          </w:tcPr>
          <w:p w:rsidR="004B56A3" w:rsidRDefault="004B56A3" w:rsidP="00BC2D99">
            <w:pPr>
              <w:keepNext/>
              <w:spacing w:before="60" w:after="60"/>
              <w:jc w:val="left"/>
              <w:rPr>
                <w:rFonts w:cs="Arial"/>
                <w:sz w:val="16"/>
                <w:szCs w:val="16"/>
                <w:lang w:val="en-US"/>
              </w:rPr>
            </w:pPr>
            <w:r w:rsidRPr="003C5045">
              <w:rPr>
                <w:rFonts w:cs="Arial"/>
                <w:sz w:val="16"/>
                <w:szCs w:val="16"/>
                <w:lang w:val="en-US"/>
              </w:rPr>
              <w:t>QA/ QC (Manufacturing data book) index</w:t>
            </w:r>
          </w:p>
        </w:tc>
        <w:tc>
          <w:tcPr>
            <w:tcW w:w="722" w:type="dxa"/>
          </w:tcPr>
          <w:p w:rsidR="004B56A3" w:rsidRDefault="00FC0839" w:rsidP="00BC2D99">
            <w:pPr>
              <w:keepNext/>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r w:rsidR="004B56A3" w:rsidRPr="000526CC" w:rsidTr="0003218F">
        <w:trPr>
          <w:jc w:val="center"/>
        </w:trPr>
        <w:tc>
          <w:tcPr>
            <w:tcW w:w="832" w:type="dxa"/>
          </w:tcPr>
          <w:p w:rsidR="004B56A3" w:rsidRDefault="004B56A3" w:rsidP="00BC2D99">
            <w:pPr>
              <w:keepNext/>
              <w:spacing w:before="60" w:after="60"/>
              <w:jc w:val="center"/>
              <w:rPr>
                <w:rFonts w:cs="Arial"/>
                <w:sz w:val="16"/>
                <w:szCs w:val="16"/>
                <w:lang w:val="en-US"/>
              </w:rPr>
            </w:pPr>
            <w:r w:rsidRPr="003C5045">
              <w:rPr>
                <w:rFonts w:cs="Arial"/>
                <w:sz w:val="16"/>
                <w:szCs w:val="16"/>
                <w:lang w:val="en-US"/>
              </w:rPr>
              <w:t>9.6</w:t>
            </w:r>
          </w:p>
        </w:tc>
        <w:tc>
          <w:tcPr>
            <w:tcW w:w="7802" w:type="dxa"/>
          </w:tcPr>
          <w:p w:rsidR="004B56A3" w:rsidRDefault="004B56A3" w:rsidP="00BC2D99">
            <w:pPr>
              <w:keepNext/>
              <w:spacing w:before="60" w:after="60"/>
              <w:jc w:val="left"/>
              <w:rPr>
                <w:rFonts w:cs="Arial"/>
                <w:sz w:val="16"/>
                <w:szCs w:val="16"/>
                <w:lang w:val="en-US"/>
              </w:rPr>
            </w:pPr>
            <w:r w:rsidRPr="003C5045">
              <w:rPr>
                <w:rFonts w:cs="Arial"/>
                <w:sz w:val="16"/>
                <w:szCs w:val="16"/>
                <w:lang w:val="en-US"/>
              </w:rPr>
              <w:t>QA/ QC (Manufacturing data book) Dossier</w:t>
            </w:r>
          </w:p>
        </w:tc>
        <w:tc>
          <w:tcPr>
            <w:tcW w:w="722" w:type="dxa"/>
          </w:tcPr>
          <w:p w:rsidR="004B56A3" w:rsidRDefault="00FC0839" w:rsidP="00BC2D99">
            <w:pPr>
              <w:keepNext/>
              <w:spacing w:before="60" w:after="60"/>
              <w:jc w:val="center"/>
              <w:rPr>
                <w:rFonts w:cs="Arial"/>
                <w:sz w:val="16"/>
                <w:szCs w:val="16"/>
                <w:lang w:val="en-US"/>
              </w:rPr>
            </w:pPr>
            <w:r>
              <w:rPr>
                <w:rFonts w:cs="Arial"/>
                <w:sz w:val="16"/>
                <w:szCs w:val="16"/>
                <w:lang w:val="en-US"/>
              </w:rPr>
              <w:fldChar w:fldCharType="begin">
                <w:ffData>
                  <w:name w:val="Texte283"/>
                  <w:enabled/>
                  <w:calcOnExit w:val="0"/>
                  <w:textInput>
                    <w:maxLength w:val="2"/>
                  </w:textInput>
                </w:ffData>
              </w:fldChar>
            </w:r>
            <w:r w:rsidR="004B56A3">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9A7F42">
              <w:rPr>
                <w:rFonts w:cs="Arial"/>
                <w:noProof/>
                <w:sz w:val="16"/>
                <w:szCs w:val="16"/>
                <w:lang w:val="en-US"/>
              </w:rPr>
              <w:t> </w:t>
            </w:r>
            <w:r w:rsidR="009A7F42">
              <w:rPr>
                <w:rFonts w:cs="Arial"/>
                <w:noProof/>
                <w:sz w:val="16"/>
                <w:szCs w:val="16"/>
                <w:lang w:val="en-US"/>
              </w:rPr>
              <w:t> </w:t>
            </w:r>
            <w:r>
              <w:rPr>
                <w:rFonts w:cs="Arial"/>
                <w:sz w:val="16"/>
                <w:szCs w:val="16"/>
                <w:lang w:val="en-US"/>
              </w:rPr>
              <w:fldChar w:fldCharType="end"/>
            </w:r>
          </w:p>
        </w:tc>
      </w:tr>
    </w:tbl>
    <w:p w:rsidR="004B56A3" w:rsidRPr="00E47C80" w:rsidRDefault="00E47C80" w:rsidP="00E47C80">
      <w:pPr>
        <w:rPr>
          <w:sz w:val="16"/>
          <w:szCs w:val="16"/>
          <w:lang w:val="en-US"/>
        </w:rPr>
      </w:pPr>
      <w:r>
        <w:rPr>
          <w:sz w:val="16"/>
          <w:szCs w:val="16"/>
          <w:lang w:val="en-US"/>
        </w:rPr>
        <w:t xml:space="preserve">(2) </w:t>
      </w:r>
      <w:r w:rsidR="004B56A3" w:rsidRPr="00E47C80">
        <w:rPr>
          <w:sz w:val="16"/>
          <w:szCs w:val="16"/>
          <w:lang w:val="en-US"/>
        </w:rPr>
        <w:t>The package string test report shall include pictures of the package (four side views and four isometric views)</w:t>
      </w:r>
    </w:p>
    <w:p w:rsidR="004B56A3" w:rsidRPr="003C5045" w:rsidRDefault="004B56A3" w:rsidP="004B56A3">
      <w:pPr>
        <w:pStyle w:val="TitreAnnexe"/>
      </w:pPr>
      <w:bookmarkStart w:id="639" w:name="_Toc306189110"/>
      <w:bookmarkStart w:id="640" w:name="_Toc268003501"/>
      <w:bookmarkStart w:id="641" w:name="_Ref275853181"/>
      <w:bookmarkStart w:id="642" w:name="_Toc306189111"/>
      <w:bookmarkStart w:id="643" w:name="_Toc337466472"/>
      <w:bookmarkEnd w:id="639"/>
      <w:r w:rsidRPr="003C5045">
        <w:rPr>
          <w:lang w:val="en-US"/>
        </w:rPr>
        <w:lastRenderedPageBreak/>
        <w:t>Minimum inspection requirements</w:t>
      </w:r>
      <w:bookmarkEnd w:id="640"/>
      <w:bookmarkEnd w:id="641"/>
      <w:bookmarkEnd w:id="642"/>
      <w:bookmarkEnd w:id="643"/>
    </w:p>
    <w:p w:rsidR="004B56A3" w:rsidRDefault="004B56A3" w:rsidP="004B56A3">
      <w:pPr>
        <w:keepNext/>
        <w:rPr>
          <w:lang w:val="en-US"/>
        </w:rPr>
      </w:pPr>
      <w:r w:rsidRPr="003C5045">
        <w:rPr>
          <w:lang w:val="en-US"/>
        </w:rPr>
        <w:t>As a minimum, the following inspections shall be witnessed by the Company:</w:t>
      </w:r>
    </w:p>
    <w:p w:rsidR="004B56A3" w:rsidRDefault="004B56A3" w:rsidP="004B56A3">
      <w:pPr>
        <w:pStyle w:val="Listepuces"/>
        <w:keepNext/>
        <w:rPr>
          <w:lang w:val="en-US"/>
        </w:rPr>
      </w:pPr>
      <w:r w:rsidRPr="003C5045">
        <w:rPr>
          <w:lang w:val="en-US"/>
        </w:rPr>
        <w:t>Functional, performance and mechanical running test of all air compressors and air dryers units</w:t>
      </w:r>
    </w:p>
    <w:p w:rsidR="004B56A3" w:rsidRDefault="004B56A3" w:rsidP="004B56A3">
      <w:pPr>
        <w:pStyle w:val="Listepuces"/>
        <w:keepNext/>
        <w:rPr>
          <w:lang w:val="en-US"/>
        </w:rPr>
      </w:pPr>
      <w:r w:rsidRPr="003C5045">
        <w:rPr>
          <w:lang w:val="en-US"/>
        </w:rPr>
        <w:t>Final inspection</w:t>
      </w:r>
    </w:p>
    <w:p w:rsidR="004B56A3" w:rsidRDefault="004B56A3" w:rsidP="004B56A3">
      <w:pPr>
        <w:pStyle w:val="Listepuces"/>
        <w:rPr>
          <w:lang w:val="en-US"/>
        </w:rPr>
      </w:pPr>
      <w:r w:rsidRPr="003C5045">
        <w:rPr>
          <w:lang w:val="en-US"/>
        </w:rPr>
        <w:t>Final Dossier data book review.</w:t>
      </w:r>
    </w:p>
    <w:p w:rsidR="004B56A3" w:rsidRDefault="004B56A3" w:rsidP="004B56A3">
      <w:pPr>
        <w:rPr>
          <w:lang w:val="en-US"/>
        </w:rPr>
      </w:pPr>
    </w:p>
    <w:p w:rsidR="004B56A3" w:rsidRDefault="004B56A3" w:rsidP="004B56A3">
      <w:pPr>
        <w:rPr>
          <w:lang w:val="en-US"/>
        </w:rPr>
      </w:pPr>
      <w:r w:rsidRPr="003C5045">
        <w:rPr>
          <w:b/>
          <w:lang w:val="en-US"/>
        </w:rPr>
        <w:t>Note:</w:t>
      </w:r>
      <w:r w:rsidRPr="003C5045">
        <w:rPr>
          <w:lang w:val="en-US"/>
        </w:rPr>
        <w:t xml:space="preserve"> This list does not include the inspections to be conducted by Contractor and by Third Party or Classification Company on each sub-equipment composing the package.</w:t>
      </w:r>
    </w:p>
    <w:p w:rsidR="004B56A3" w:rsidRPr="003C5045" w:rsidRDefault="004B56A3" w:rsidP="004B56A3">
      <w:pPr>
        <w:pStyle w:val="TitreAnnexe"/>
      </w:pPr>
      <w:bookmarkStart w:id="644" w:name="_Toc268003502"/>
      <w:bookmarkStart w:id="645" w:name="_Ref275853101"/>
      <w:bookmarkStart w:id="646" w:name="_Ref275853112"/>
      <w:bookmarkStart w:id="647" w:name="_Toc306189112"/>
      <w:bookmarkStart w:id="648" w:name="_Toc337466473"/>
      <w:r w:rsidRPr="003C5045">
        <w:rPr>
          <w:lang w:val="en-US"/>
        </w:rPr>
        <w:lastRenderedPageBreak/>
        <w:t>Deviations to the contractual documents</w:t>
      </w:r>
      <w:bookmarkEnd w:id="644"/>
      <w:bookmarkEnd w:id="645"/>
      <w:bookmarkEnd w:id="646"/>
      <w:bookmarkEnd w:id="647"/>
      <w:bookmarkEnd w:id="648"/>
    </w:p>
    <w:p w:rsidR="004B56A3" w:rsidRDefault="004B56A3" w:rsidP="004B56A3">
      <w:pPr>
        <w:rPr>
          <w:lang w:val="en-US"/>
        </w:rPr>
      </w:pPr>
      <w:r w:rsidRPr="003C5045">
        <w:rPr>
          <w:lang w:val="en-US"/>
        </w:rPr>
        <w:t>If deviations are waived during the bid phase, they shall be listed in the following pages in the purchase revision.</w:t>
      </w:r>
    </w:p>
    <w:p w:rsidR="004B56A3" w:rsidRDefault="004B56A3" w:rsidP="004B56A3">
      <w:pPr>
        <w:rPr>
          <w:lang w:val="en-US"/>
        </w:rPr>
      </w:pPr>
    </w:p>
    <w:p w:rsidR="004B56A3" w:rsidRDefault="004B56A3" w:rsidP="004B56A3">
      <w:pPr>
        <w:keepNext/>
        <w:rPr>
          <w:lang w:val="en-US"/>
        </w:rPr>
      </w:pPr>
      <w:r w:rsidRPr="003C5045">
        <w:rPr>
          <w:lang w:val="en-US"/>
        </w:rPr>
        <w:t>The deviation list shall exhibit at least the following:</w:t>
      </w:r>
    </w:p>
    <w:p w:rsidR="004B56A3" w:rsidRDefault="004B56A3" w:rsidP="004B56A3">
      <w:pPr>
        <w:pStyle w:val="Listepuces"/>
        <w:keepNext/>
        <w:rPr>
          <w:lang w:val="en-US"/>
        </w:rPr>
      </w:pPr>
      <w:r w:rsidRPr="003C5045">
        <w:rPr>
          <w:lang w:val="en-US"/>
        </w:rPr>
        <w:t>Reference of the specification</w:t>
      </w:r>
    </w:p>
    <w:p w:rsidR="004B56A3" w:rsidRDefault="004B56A3" w:rsidP="004B56A3">
      <w:pPr>
        <w:pStyle w:val="Listepuces"/>
        <w:rPr>
          <w:lang w:val="en-US"/>
        </w:rPr>
      </w:pPr>
      <w:r w:rsidRPr="003C5045">
        <w:rPr>
          <w:lang w:val="en-US"/>
        </w:rPr>
        <w:t>Paragraph of the specification</w:t>
      </w:r>
    </w:p>
    <w:p w:rsidR="004B56A3" w:rsidRDefault="004B56A3" w:rsidP="004B56A3">
      <w:pPr>
        <w:pStyle w:val="Listepuces"/>
        <w:rPr>
          <w:lang w:val="en-US"/>
        </w:rPr>
      </w:pPr>
      <w:r w:rsidRPr="003C5045">
        <w:rPr>
          <w:lang w:val="en-US"/>
        </w:rPr>
        <w:t>Description of the deviation</w:t>
      </w:r>
    </w:p>
    <w:p w:rsidR="004B56A3" w:rsidRDefault="004B56A3" w:rsidP="004B56A3">
      <w:pPr>
        <w:pStyle w:val="Listepuces"/>
        <w:rPr>
          <w:lang w:val="en-US"/>
        </w:rPr>
      </w:pPr>
      <w:r w:rsidRPr="003C5045">
        <w:rPr>
          <w:lang w:val="en-US"/>
        </w:rPr>
        <w:t>Reason for deviation</w:t>
      </w:r>
    </w:p>
    <w:p w:rsidR="004B56A3" w:rsidRDefault="004B56A3" w:rsidP="004B56A3">
      <w:pPr>
        <w:pStyle w:val="Listepuces"/>
        <w:keepNext/>
        <w:rPr>
          <w:lang w:val="en-US"/>
        </w:rPr>
      </w:pPr>
      <w:r w:rsidRPr="003C5045">
        <w:rPr>
          <w:lang w:val="en-US"/>
        </w:rPr>
        <w:t>Vendor proposal</w:t>
      </w:r>
    </w:p>
    <w:p w:rsidR="004B56A3" w:rsidRDefault="004B56A3" w:rsidP="004B56A3">
      <w:pPr>
        <w:pStyle w:val="Listepuces"/>
        <w:rPr>
          <w:lang w:val="en-US"/>
        </w:rPr>
      </w:pPr>
      <w:r w:rsidRPr="003C5045">
        <w:rPr>
          <w:lang w:val="en-US"/>
        </w:rPr>
        <w:t>Company final position.</w:t>
      </w:r>
    </w:p>
    <w:p w:rsidR="004B56A3" w:rsidRDefault="004B56A3" w:rsidP="004B56A3">
      <w:pPr>
        <w:rPr>
          <w:lang w:val="en-US"/>
        </w:rPr>
      </w:pPr>
    </w:p>
    <w:p w:rsidR="004B56A3" w:rsidRDefault="004B56A3" w:rsidP="004B56A3">
      <w:pPr>
        <w:rPr>
          <w:lang w:val="en-US"/>
        </w:rPr>
      </w:pPr>
      <w:r w:rsidRPr="003C5045">
        <w:rPr>
          <w:lang w:val="en-US"/>
        </w:rPr>
        <w:t>The deviations that are not accepted by Company shall appear in this list in order to give a complete overview of the technical discussions.</w:t>
      </w:r>
    </w:p>
    <w:p w:rsidR="004B56A3" w:rsidRDefault="004B56A3" w:rsidP="004B56A3">
      <w:pPr>
        <w:rPr>
          <w:lang w:val="en-US"/>
        </w:rPr>
      </w:pPr>
    </w:p>
    <w:p w:rsidR="004B56A3" w:rsidRDefault="004B56A3" w:rsidP="004B56A3">
      <w:pPr>
        <w:rPr>
          <w:lang w:val="en-US"/>
        </w:rPr>
      </w:pPr>
      <w:r w:rsidRPr="003C5045">
        <w:rPr>
          <w:lang w:val="en-US"/>
        </w:rPr>
        <w:t>The following list contains</w:t>
      </w:r>
      <w:r>
        <w:rPr>
          <w:lang w:val="en-US"/>
        </w:rPr>
        <w:t xml:space="preserve"> </w:t>
      </w:r>
      <w:r w:rsidR="00FC0839">
        <w:rPr>
          <w:lang w:val="en-US"/>
        </w:rPr>
        <w:fldChar w:fldCharType="begin">
          <w:ffData>
            <w:name w:val="Texte284"/>
            <w:enabled/>
            <w:calcOnExit w:val="0"/>
            <w:textInput/>
          </w:ffData>
        </w:fldChar>
      </w:r>
      <w:bookmarkStart w:id="649" w:name="Texte284"/>
      <w:r>
        <w:rPr>
          <w:lang w:val="en-US"/>
        </w:rPr>
        <w:instrText xml:space="preserve"> FORMTEXT </w:instrText>
      </w:r>
      <w:r w:rsidR="00FC0839">
        <w:rPr>
          <w:lang w:val="en-US"/>
        </w:rPr>
      </w:r>
      <w:r w:rsidR="00FC0839">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sidR="00FC0839">
        <w:rPr>
          <w:lang w:val="en-US"/>
        </w:rPr>
        <w:fldChar w:fldCharType="end"/>
      </w:r>
      <w:bookmarkEnd w:id="649"/>
      <w:r w:rsidRPr="003C5045">
        <w:rPr>
          <w:lang w:val="en-US"/>
        </w:rPr>
        <w:t xml:space="preserve"> pages.</w:t>
      </w:r>
    </w:p>
    <w:p w:rsidR="004B56A3" w:rsidRDefault="004B56A3" w:rsidP="004B56A3">
      <w:pPr>
        <w:rPr>
          <w:lang w:val="en-US"/>
        </w:rPr>
      </w:pPr>
    </w:p>
    <w:p w:rsidR="004B56A3" w:rsidRDefault="004B56A3" w:rsidP="004B56A3">
      <w:pPr>
        <w:rPr>
          <w:lang w:val="en-US"/>
        </w:rPr>
      </w:pPr>
      <w:r w:rsidRPr="003C5045">
        <w:rPr>
          <w:b/>
          <w:lang w:val="en-US"/>
        </w:rPr>
        <w:t>Note:</w:t>
      </w:r>
      <w:r w:rsidRPr="003C5045">
        <w:rPr>
          <w:lang w:val="en-US"/>
        </w:rPr>
        <w:t xml:space="preserve"> The deviation list might not be attached to this specification but referenced under a project document (as reported below).</w:t>
      </w:r>
    </w:p>
    <w:p w:rsidR="004B56A3" w:rsidRDefault="004B56A3" w:rsidP="004B56A3">
      <w:pPr>
        <w:rPr>
          <w:lang w:val="en-US"/>
        </w:rPr>
      </w:pPr>
    </w:p>
    <w:p w:rsidR="004B56A3" w:rsidRDefault="004B56A3" w:rsidP="004B56A3">
      <w:pPr>
        <w:keepNext/>
        <w:rPr>
          <w:lang w:val="en-US"/>
        </w:rPr>
      </w:pPr>
      <w:r w:rsidRPr="003C5045">
        <w:rPr>
          <w:lang w:val="en-US"/>
        </w:rPr>
        <w:t>Project document reference:</w:t>
      </w:r>
    </w:p>
    <w:p w:rsidR="004B56A3" w:rsidRDefault="00FC0839" w:rsidP="004B56A3">
      <w:pPr>
        <w:rPr>
          <w:lang w:val="en-US"/>
        </w:rPr>
      </w:pPr>
      <w:r>
        <w:rPr>
          <w:lang w:val="en-US"/>
        </w:rPr>
        <w:fldChar w:fldCharType="begin">
          <w:ffData>
            <w:name w:val="Texte285"/>
            <w:enabled/>
            <w:calcOnExit w:val="0"/>
            <w:textInput/>
          </w:ffData>
        </w:fldChar>
      </w:r>
      <w:bookmarkStart w:id="650" w:name="Texte285"/>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650"/>
      <w:r w:rsidR="004B56A3">
        <w:rPr>
          <w:lang w:val="en-US"/>
        </w:rPr>
        <w:t xml:space="preserve"> </w:t>
      </w:r>
      <w:r w:rsidR="004B56A3" w:rsidRPr="003C5045">
        <w:rPr>
          <w:lang w:val="en-US"/>
        </w:rPr>
        <w:t>Revision</w:t>
      </w:r>
      <w:r w:rsidR="004B56A3">
        <w:rPr>
          <w:lang w:val="en-US"/>
        </w:rPr>
        <w:t xml:space="preserve"> </w:t>
      </w:r>
      <w:r>
        <w:rPr>
          <w:lang w:val="en-US"/>
        </w:rPr>
        <w:fldChar w:fldCharType="begin">
          <w:ffData>
            <w:name w:val="Texte286"/>
            <w:enabled/>
            <w:calcOnExit w:val="0"/>
            <w:textInput/>
          </w:ffData>
        </w:fldChar>
      </w:r>
      <w:bookmarkStart w:id="651" w:name="Texte286"/>
      <w:r w:rsidR="004B56A3">
        <w:rPr>
          <w:lang w:val="en-US"/>
        </w:rPr>
        <w:instrText xml:space="preserve"> FORMTEXT </w:instrText>
      </w:r>
      <w:r>
        <w:rPr>
          <w:lang w:val="en-US"/>
        </w:rPr>
      </w:r>
      <w:r>
        <w:rPr>
          <w:lang w:val="en-US"/>
        </w:rPr>
        <w:fldChar w:fldCharType="separate"/>
      </w:r>
      <w:r w:rsidR="009A7F42">
        <w:rPr>
          <w:noProof/>
          <w:lang w:val="en-US"/>
        </w:rPr>
        <w:t> </w:t>
      </w:r>
      <w:r w:rsidR="009A7F42">
        <w:rPr>
          <w:noProof/>
          <w:lang w:val="en-US"/>
        </w:rPr>
        <w:t> </w:t>
      </w:r>
      <w:r w:rsidR="009A7F42">
        <w:rPr>
          <w:noProof/>
          <w:lang w:val="en-US"/>
        </w:rPr>
        <w:t> </w:t>
      </w:r>
      <w:r w:rsidR="009A7F42">
        <w:rPr>
          <w:noProof/>
          <w:lang w:val="en-US"/>
        </w:rPr>
        <w:t> </w:t>
      </w:r>
      <w:r w:rsidR="009A7F42">
        <w:rPr>
          <w:noProof/>
          <w:lang w:val="en-US"/>
        </w:rPr>
        <w:t> </w:t>
      </w:r>
      <w:r>
        <w:rPr>
          <w:lang w:val="en-US"/>
        </w:rPr>
        <w:fldChar w:fldCharType="end"/>
      </w:r>
      <w:bookmarkEnd w:id="651"/>
    </w:p>
    <w:p w:rsidR="004B56A3" w:rsidRPr="003C5045" w:rsidRDefault="004B56A3" w:rsidP="00100909">
      <w:pPr>
        <w:pStyle w:val="TitreAnnexe"/>
      </w:pPr>
      <w:bookmarkStart w:id="652" w:name="_Toc306189113"/>
      <w:bookmarkStart w:id="653" w:name="_Toc337466474"/>
      <w:r>
        <w:rPr>
          <w:lang w:val="en-US"/>
        </w:rPr>
        <w:lastRenderedPageBreak/>
        <w:t>Data sheet</w:t>
      </w:r>
      <w:bookmarkEnd w:id="652"/>
      <w:bookmarkEnd w:id="653"/>
    </w:p>
    <w:p w:rsidR="004B56A3" w:rsidRDefault="004B56A3" w:rsidP="004B56A3">
      <w:pPr>
        <w:rPr>
          <w:lang w:val="en-US"/>
        </w:rPr>
      </w:pPr>
      <w:r w:rsidRPr="00C931A0">
        <w:rPr>
          <w:lang w:val="en-US"/>
        </w:rPr>
        <w:t xml:space="preserve">Data sheet </w:t>
      </w:r>
      <w:r>
        <w:rPr>
          <w:lang w:val="en-US"/>
        </w:rPr>
        <w:t>DS</w:t>
      </w:r>
      <w:r w:rsidR="001C0862">
        <w:rPr>
          <w:lang w:val="en-US"/>
        </w:rPr>
        <w:t> </w:t>
      </w:r>
      <w:r>
        <w:rPr>
          <w:lang w:val="en-US"/>
        </w:rPr>
        <w:t>EP</w:t>
      </w:r>
      <w:r w:rsidR="001C0862">
        <w:rPr>
          <w:lang w:val="en-US"/>
        </w:rPr>
        <w:t> </w:t>
      </w:r>
      <w:r>
        <w:rPr>
          <w:lang w:val="en-US"/>
        </w:rPr>
        <w:t>MEC</w:t>
      </w:r>
      <w:r w:rsidR="001C0862">
        <w:rPr>
          <w:lang w:val="en-US"/>
        </w:rPr>
        <w:t> </w:t>
      </w:r>
      <w:r>
        <w:rPr>
          <w:lang w:val="en-US"/>
        </w:rPr>
        <w:t>033.</w:t>
      </w:r>
    </w:p>
    <w:p w:rsidR="002F48E2" w:rsidRDefault="004B56A3" w:rsidP="004B56A3">
      <w:pPr>
        <w:jc w:val="center"/>
      </w:pPr>
      <w:r>
        <w:rPr>
          <w:noProof/>
          <w:lang w:val="fr-FR"/>
        </w:rPr>
        <w:lastRenderedPageBreak/>
        <w:drawing>
          <wp:inline distT="0" distB="0" distL="0" distR="0">
            <wp:extent cx="5760000" cy="7845289"/>
            <wp:effectExtent l="19050" t="0" r="0" b="0"/>
            <wp:docPr id="6" name="Image 7" descr="DS_EP_MEC_033_00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33_00_EN_Page_1.jpg"/>
                    <pic:cNvPicPr/>
                  </pic:nvPicPr>
                  <pic:blipFill>
                    <a:blip r:embed="rId30" cstate="print"/>
                    <a:stretch>
                      <a:fillRect/>
                    </a:stretch>
                  </pic:blipFill>
                  <pic:spPr>
                    <a:xfrm>
                      <a:off x="0" y="0"/>
                      <a:ext cx="5760000" cy="7845289"/>
                    </a:xfrm>
                    <a:prstGeom prst="rect">
                      <a:avLst/>
                    </a:prstGeom>
                  </pic:spPr>
                </pic:pic>
              </a:graphicData>
            </a:graphic>
          </wp:inline>
        </w:drawing>
      </w:r>
      <w:r>
        <w:rPr>
          <w:noProof/>
          <w:lang w:val="fr-FR"/>
        </w:rPr>
        <w:lastRenderedPageBreak/>
        <w:drawing>
          <wp:inline distT="0" distB="0" distL="0" distR="0">
            <wp:extent cx="5760000" cy="7853863"/>
            <wp:effectExtent l="19050" t="0" r="0" b="0"/>
            <wp:docPr id="7" name="Image 8" descr="DS_EP_MEC_033_00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33_00_EN_Page_2.jpg"/>
                    <pic:cNvPicPr/>
                  </pic:nvPicPr>
                  <pic:blipFill>
                    <a:blip r:embed="rId31" cstate="print"/>
                    <a:stretch>
                      <a:fillRect/>
                    </a:stretch>
                  </pic:blipFill>
                  <pic:spPr>
                    <a:xfrm>
                      <a:off x="0" y="0"/>
                      <a:ext cx="5760000" cy="7853863"/>
                    </a:xfrm>
                    <a:prstGeom prst="rect">
                      <a:avLst/>
                    </a:prstGeom>
                  </pic:spPr>
                </pic:pic>
              </a:graphicData>
            </a:graphic>
          </wp:inline>
        </w:drawing>
      </w:r>
      <w:r>
        <w:rPr>
          <w:noProof/>
          <w:lang w:val="fr-FR"/>
        </w:rPr>
        <w:lastRenderedPageBreak/>
        <w:drawing>
          <wp:inline distT="0" distB="0" distL="0" distR="0">
            <wp:extent cx="5760000" cy="7836716"/>
            <wp:effectExtent l="19050" t="0" r="0" b="0"/>
            <wp:docPr id="10" name="Image 9" descr="DS_EP_MEC_033_00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33_00_EN_Page_3.jpg"/>
                    <pic:cNvPicPr/>
                  </pic:nvPicPr>
                  <pic:blipFill>
                    <a:blip r:embed="rId32" cstate="print"/>
                    <a:stretch>
                      <a:fillRect/>
                    </a:stretch>
                  </pic:blipFill>
                  <pic:spPr>
                    <a:xfrm>
                      <a:off x="0" y="0"/>
                      <a:ext cx="5760000" cy="7836716"/>
                    </a:xfrm>
                    <a:prstGeom prst="rect">
                      <a:avLst/>
                    </a:prstGeom>
                  </pic:spPr>
                </pic:pic>
              </a:graphicData>
            </a:graphic>
          </wp:inline>
        </w:drawing>
      </w:r>
      <w:r>
        <w:rPr>
          <w:noProof/>
          <w:lang w:val="fr-FR"/>
        </w:rPr>
        <w:lastRenderedPageBreak/>
        <w:drawing>
          <wp:inline distT="0" distB="0" distL="0" distR="0">
            <wp:extent cx="5760000" cy="7836716"/>
            <wp:effectExtent l="19050" t="0" r="0" b="0"/>
            <wp:docPr id="11" name="Image 10" descr="DS_EP_MEC_033_00_EN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33_00_EN_Page_4.jpg"/>
                    <pic:cNvPicPr/>
                  </pic:nvPicPr>
                  <pic:blipFill>
                    <a:blip r:embed="rId33" cstate="print"/>
                    <a:stretch>
                      <a:fillRect/>
                    </a:stretch>
                  </pic:blipFill>
                  <pic:spPr>
                    <a:xfrm>
                      <a:off x="0" y="0"/>
                      <a:ext cx="5760000" cy="7836716"/>
                    </a:xfrm>
                    <a:prstGeom prst="rect">
                      <a:avLst/>
                    </a:prstGeom>
                  </pic:spPr>
                </pic:pic>
              </a:graphicData>
            </a:graphic>
          </wp:inline>
        </w:drawing>
      </w:r>
    </w:p>
    <w:sectPr w:rsidR="002F48E2" w:rsidSect="004178F8">
      <w:headerReference w:type="default" r:id="rId34"/>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2D99" w:rsidRDefault="00BC2D99">
      <w:pPr>
        <w:spacing w:before="0"/>
      </w:pPr>
      <w:r>
        <w:separator/>
      </w:r>
    </w:p>
  </w:endnote>
  <w:endnote w:type="continuationSeparator" w:id="0">
    <w:p w:rsidR="00BC2D99" w:rsidRDefault="00BC2D99">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宋体">
    <w:altName w:val="Arial Unicode MS"/>
    <w:charset w:val="50"/>
    <w:family w:val="auto"/>
    <w:pitch w:val="variable"/>
    <w:sig w:usb0="00000000" w:usb1="00000000" w:usb2="0100040E"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Arial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99" w:rsidRDefault="00BC2D99"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BC2D99" w:rsidRPr="00965E73" w:rsidRDefault="00BC2D99"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99" w:rsidRDefault="00BC2D99"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BC2D99" w:rsidRPr="00E0364E" w:rsidRDefault="00BC2D99"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2D99" w:rsidRDefault="00BC2D99" w:rsidP="00852DE1">
      <w:pPr>
        <w:spacing w:before="0"/>
      </w:pPr>
      <w:r>
        <w:separator/>
      </w:r>
    </w:p>
  </w:footnote>
  <w:footnote w:type="continuationSeparator" w:id="0">
    <w:p w:rsidR="00BC2D99" w:rsidRDefault="00BC2D99" w:rsidP="00852DE1">
      <w:pPr>
        <w:spacing w:before="0"/>
      </w:pPr>
      <w:r>
        <w:continuationSeparator/>
      </w:r>
    </w:p>
  </w:footnote>
  <w:footnote w:id="1">
    <w:p w:rsidR="00BC2D99" w:rsidRPr="00272115" w:rsidRDefault="00BC2D99" w:rsidP="0003218F">
      <w:pPr>
        <w:pStyle w:val="Notedebasdepage"/>
        <w:rPr>
          <w:lang w:val="en-US"/>
        </w:rPr>
      </w:pPr>
      <w:r>
        <w:rPr>
          <w:rStyle w:val="Appelnotedebasdep"/>
        </w:rPr>
        <w:footnoteRef/>
      </w:r>
      <w:r w:rsidRPr="00272115">
        <w:rPr>
          <w:lang w:val="en-US"/>
        </w:rPr>
        <w:t xml:space="preserve"> Reference to Articles 100/118 of the Treaty of Rome</w:t>
      </w:r>
    </w:p>
  </w:footnote>
  <w:footnote w:id="2">
    <w:p w:rsidR="00BC2D99" w:rsidRPr="00272115" w:rsidRDefault="00BC2D99" w:rsidP="0003218F">
      <w:pPr>
        <w:pStyle w:val="Notedebasdepage"/>
        <w:rPr>
          <w:lang w:val="en-US"/>
        </w:rPr>
      </w:pPr>
      <w:r>
        <w:rPr>
          <w:rStyle w:val="Appelnotedebasdep"/>
        </w:rPr>
        <w:footnoteRef/>
      </w:r>
      <w:r w:rsidRPr="00272115">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C2D99" w:rsidTr="000518CB">
      <w:trPr>
        <w:cantSplit/>
        <w:jc w:val="center"/>
      </w:trPr>
      <w:tc>
        <w:tcPr>
          <w:tcW w:w="1385" w:type="pct"/>
          <w:vMerge w:val="restart"/>
          <w:tcBorders>
            <w:right w:val="single" w:sz="4" w:space="0" w:color="auto"/>
          </w:tcBorders>
        </w:tcPr>
        <w:p w:rsidR="00BC2D99" w:rsidRDefault="00BC2D99"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C2D99" w:rsidRDefault="00BC2D99"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C2D99" w:rsidRPr="00840ED2" w:rsidRDefault="00FC0839" w:rsidP="00C46003">
          <w:pPr>
            <w:pStyle w:val="En-tte"/>
            <w:keepNext/>
            <w:keepLines/>
            <w:spacing w:after="120"/>
            <w:rPr>
              <w:b/>
              <w:sz w:val="24"/>
              <w:szCs w:val="24"/>
            </w:rPr>
          </w:pPr>
          <w:fldSimple w:instr=" STYLEREF  num  \* MERGEFORMAT ">
            <w:r w:rsidR="009A7F42" w:rsidRPr="009A7F42">
              <w:rPr>
                <w:b/>
                <w:noProof/>
                <w:sz w:val="24"/>
                <w:szCs w:val="24"/>
              </w:rPr>
              <w:t>GS EP MEC 033</w:t>
            </w:r>
          </w:fldSimple>
        </w:p>
      </w:tc>
    </w:tr>
    <w:tr w:rsidR="00BC2D99" w:rsidTr="000518CB">
      <w:trPr>
        <w:cantSplit/>
        <w:trHeight w:val="800"/>
        <w:jc w:val="center"/>
      </w:trPr>
      <w:tc>
        <w:tcPr>
          <w:tcW w:w="1385" w:type="pct"/>
          <w:vMerge/>
          <w:tcBorders>
            <w:right w:val="single" w:sz="4" w:space="0" w:color="auto"/>
          </w:tcBorders>
        </w:tcPr>
        <w:p w:rsidR="00BC2D99" w:rsidRDefault="00BC2D99"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C2D99" w:rsidRPr="00C46003" w:rsidRDefault="00FC0839" w:rsidP="000B30C5">
          <w:pPr>
            <w:pStyle w:val="En-tte"/>
            <w:keepNext/>
            <w:keepLines/>
            <w:spacing w:before="60" w:after="60"/>
            <w:jc w:val="center"/>
            <w:rPr>
              <w:sz w:val="22"/>
              <w:szCs w:val="22"/>
            </w:rPr>
          </w:pPr>
          <w:fldSimple w:instr=" STYLEREF  Titre  \* MERGEFORMAT ">
            <w:r w:rsidR="009A7F42" w:rsidRPr="009A7F42">
              <w:rPr>
                <w:noProof/>
                <w:sz w:val="22"/>
                <w:szCs w:val="22"/>
              </w:rPr>
              <w:t xml:space="preserve">Rotating Machine Package Specification </w:t>
            </w:r>
            <w:r w:rsidR="009A7F42" w:rsidRPr="009A7F42">
              <w:rPr>
                <w:noProof/>
                <w:sz w:val="22"/>
                <w:szCs w:val="22"/>
              </w:rPr>
              <w:br/>
              <w:t>Air Compressor and Air Dryer</w:t>
            </w:r>
          </w:fldSimple>
        </w:p>
      </w:tc>
    </w:tr>
    <w:tr w:rsidR="00BC2D99" w:rsidTr="000518CB">
      <w:trPr>
        <w:cantSplit/>
        <w:trHeight w:val="400"/>
        <w:jc w:val="center"/>
      </w:trPr>
      <w:tc>
        <w:tcPr>
          <w:tcW w:w="1385" w:type="pct"/>
          <w:vMerge/>
          <w:tcBorders>
            <w:right w:val="single" w:sz="4" w:space="0" w:color="auto"/>
          </w:tcBorders>
        </w:tcPr>
        <w:p w:rsidR="00BC2D99" w:rsidRDefault="00BC2D99"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C2D99" w:rsidRDefault="00BC2D99" w:rsidP="00840ED2">
          <w:pPr>
            <w:pStyle w:val="En-tte"/>
            <w:keepNext/>
            <w:keepLines/>
            <w:spacing w:before="60" w:after="60"/>
            <w:jc w:val="center"/>
            <w:rPr>
              <w:b/>
            </w:rPr>
          </w:pPr>
          <w:r>
            <w:t xml:space="preserve">Rev.: </w:t>
          </w:r>
          <w:bookmarkStart w:id="7" w:name="rev"/>
          <w:bookmarkEnd w:id="7"/>
          <w:r>
            <w:t>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C2D99" w:rsidRDefault="00BC2D99" w:rsidP="00087432">
          <w:pPr>
            <w:pStyle w:val="En-tte"/>
            <w:keepNext/>
            <w:keepLines/>
            <w:spacing w:before="60" w:after="60"/>
            <w:jc w:val="center"/>
          </w:pPr>
          <w:bookmarkStart w:id="8" w:name="date2"/>
          <w:bookmarkEnd w:id="8"/>
          <w:r>
            <w:t xml:space="preserve">Effective date: </w:t>
          </w:r>
          <w:bookmarkStart w:id="9" w:name="date"/>
          <w:bookmarkEnd w:id="9"/>
          <w:r>
            <w:t>10/2012</w:t>
          </w:r>
        </w:p>
      </w:tc>
      <w:tc>
        <w:tcPr>
          <w:tcW w:w="838" w:type="pct"/>
          <w:tcBorders>
            <w:top w:val="single" w:sz="4" w:space="0" w:color="auto"/>
            <w:left w:val="single" w:sz="4" w:space="0" w:color="auto"/>
            <w:bottom w:val="single" w:sz="4" w:space="0" w:color="auto"/>
            <w:right w:val="single" w:sz="4" w:space="0" w:color="auto"/>
          </w:tcBorders>
          <w:vAlign w:val="center"/>
        </w:tcPr>
        <w:p w:rsidR="00BC2D99" w:rsidRDefault="00BC2D99" w:rsidP="00C82E1F">
          <w:pPr>
            <w:pStyle w:val="En-tte"/>
            <w:keepNext/>
            <w:keepLines/>
            <w:spacing w:before="60" w:after="60"/>
            <w:jc w:val="center"/>
          </w:pPr>
          <w:r>
            <w:t xml:space="preserve">Page: </w:t>
          </w:r>
          <w:r w:rsidR="00FC0839">
            <w:rPr>
              <w:rStyle w:val="Numrodepage"/>
            </w:rPr>
            <w:fldChar w:fldCharType="begin"/>
          </w:r>
          <w:r>
            <w:rPr>
              <w:rStyle w:val="Numrodepage"/>
            </w:rPr>
            <w:instrText xml:space="preserve"> PAGE </w:instrText>
          </w:r>
          <w:r w:rsidR="00FC0839">
            <w:rPr>
              <w:rStyle w:val="Numrodepage"/>
            </w:rPr>
            <w:fldChar w:fldCharType="separate"/>
          </w:r>
          <w:r w:rsidR="009A7F42">
            <w:rPr>
              <w:rStyle w:val="Numrodepage"/>
              <w:noProof/>
            </w:rPr>
            <w:t>54</w:t>
          </w:r>
          <w:r w:rsidR="00FC0839">
            <w:rPr>
              <w:rStyle w:val="Numrodepage"/>
            </w:rPr>
            <w:fldChar w:fldCharType="end"/>
          </w:r>
          <w:r>
            <w:rPr>
              <w:rStyle w:val="Numrodepage"/>
            </w:rPr>
            <w:t xml:space="preserve"> of </w:t>
          </w:r>
          <w:r w:rsidR="00FC0839">
            <w:rPr>
              <w:rStyle w:val="Numrodepage"/>
            </w:rPr>
            <w:fldChar w:fldCharType="begin"/>
          </w:r>
          <w:r>
            <w:rPr>
              <w:rStyle w:val="Numrodepage"/>
            </w:rPr>
            <w:instrText xml:space="preserve"> NUMPAGES </w:instrText>
          </w:r>
          <w:r w:rsidR="00FC0839">
            <w:rPr>
              <w:rStyle w:val="Numrodepage"/>
            </w:rPr>
            <w:fldChar w:fldCharType="separate"/>
          </w:r>
          <w:r w:rsidR="009A7F42">
            <w:rPr>
              <w:rStyle w:val="Numrodepage"/>
              <w:noProof/>
            </w:rPr>
            <w:t>54</w:t>
          </w:r>
          <w:r w:rsidR="00FC0839">
            <w:rPr>
              <w:rStyle w:val="Numrodepage"/>
            </w:rPr>
            <w:fldChar w:fldCharType="end"/>
          </w:r>
        </w:p>
      </w:tc>
    </w:tr>
  </w:tbl>
  <w:p w:rsidR="00BC2D99" w:rsidRDefault="00BC2D99" w:rsidP="00E62B57">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BC2D99" w:rsidRPr="00B460FB" w:rsidTr="00E62B57">
      <w:trPr>
        <w:cantSplit/>
        <w:trHeight w:val="213"/>
        <w:jc w:val="center"/>
      </w:trPr>
      <w:tc>
        <w:tcPr>
          <w:tcW w:w="1249" w:type="pct"/>
          <w:tcBorders>
            <w:top w:val="single" w:sz="4" w:space="0" w:color="auto"/>
            <w:left w:val="single" w:sz="4" w:space="0" w:color="auto"/>
          </w:tcBorders>
          <w:vAlign w:val="center"/>
        </w:tcPr>
        <w:p w:rsidR="00BC2D99" w:rsidRPr="003D2235" w:rsidRDefault="00BC2D99" w:rsidP="00E62B57">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BC2D99" w:rsidRPr="003D2235" w:rsidRDefault="00FC0839" w:rsidP="00E62B57">
          <w:pPr>
            <w:pStyle w:val="Project"/>
          </w:pPr>
          <w:fldSimple w:instr=" STYLEREF  Project  \* MERGEFORMAT ">
            <w:r w:rsidR="009A7F42" w:rsidRPr="009A7F42">
              <w:rPr>
                <w:b/>
                <w:bCs/>
                <w:noProof/>
                <w:lang w:val="fr-FR"/>
              </w:rPr>
              <w:t>     </w:t>
            </w:r>
          </w:fldSimple>
        </w:p>
      </w:tc>
      <w:tc>
        <w:tcPr>
          <w:tcW w:w="499" w:type="pct"/>
          <w:tcBorders>
            <w:top w:val="single" w:sz="4" w:space="0" w:color="auto"/>
          </w:tcBorders>
          <w:vAlign w:val="center"/>
        </w:tcPr>
        <w:p w:rsidR="00BC2D99" w:rsidRPr="003D2235" w:rsidRDefault="00BC2D99" w:rsidP="00E62B57">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BC2D99" w:rsidRPr="003D2235" w:rsidRDefault="00FC0839" w:rsidP="00E62B57">
          <w:pPr>
            <w:pStyle w:val="Projectrev"/>
            <w:spacing w:before="60" w:after="0"/>
          </w:pPr>
          <w:fldSimple w:instr=" STYLEREF  Project_rev  \* MERGEFORMAT ">
            <w:r w:rsidR="009A7F42" w:rsidRPr="009A7F42">
              <w:rPr>
                <w:b/>
                <w:bCs/>
                <w:noProof/>
                <w:lang w:val="fr-FR"/>
              </w:rPr>
              <w:t>  </w:t>
            </w:r>
          </w:fldSimple>
        </w:p>
      </w:tc>
    </w:tr>
    <w:tr w:rsidR="00BC2D99" w:rsidRPr="00B460FB" w:rsidTr="00E62B57">
      <w:trPr>
        <w:cantSplit/>
        <w:trHeight w:val="213"/>
        <w:jc w:val="center"/>
      </w:trPr>
      <w:tc>
        <w:tcPr>
          <w:tcW w:w="4001" w:type="pct"/>
          <w:gridSpan w:val="2"/>
          <w:tcBorders>
            <w:left w:val="single" w:sz="4" w:space="0" w:color="auto"/>
            <w:bottom w:val="single" w:sz="4" w:space="0" w:color="auto"/>
          </w:tcBorders>
          <w:vAlign w:val="center"/>
        </w:tcPr>
        <w:p w:rsidR="00BC2D99" w:rsidRPr="003D2235" w:rsidRDefault="00BC2D99" w:rsidP="00E62B57">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BC2D99" w:rsidRPr="003D2235" w:rsidRDefault="00BC2D99" w:rsidP="00E62B57">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BC2D99" w:rsidRPr="003D2235" w:rsidRDefault="00FC0839" w:rsidP="00E62B57">
          <w:pPr>
            <w:pStyle w:val="Projectdate"/>
          </w:pPr>
          <w:fldSimple w:instr=" STYLEREF  Project_date  \* MERGEFORMAT ">
            <w:r w:rsidR="009A7F42" w:rsidRPr="009A7F42">
              <w:rPr>
                <w:b/>
                <w:bCs/>
                <w:noProof/>
                <w:lang w:val="fr-FR"/>
              </w:rPr>
              <w:t>     </w:t>
            </w:r>
          </w:fldSimple>
        </w:p>
      </w:tc>
    </w:tr>
  </w:tbl>
  <w:p w:rsidR="00BC2D99" w:rsidRPr="000B5353" w:rsidRDefault="00BC2D99" w:rsidP="00E62B57">
    <w:pPr>
      <w:spacing w:before="0"/>
      <w:rPr>
        <w:sz w:val="16"/>
        <w:szCs w:val="8"/>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99" w:rsidRDefault="00BC2D99"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C2D99" w:rsidTr="000518CB">
      <w:trPr>
        <w:cantSplit/>
        <w:jc w:val="center"/>
      </w:trPr>
      <w:tc>
        <w:tcPr>
          <w:tcW w:w="1385" w:type="pct"/>
          <w:vMerge w:val="restart"/>
          <w:tcBorders>
            <w:right w:val="single" w:sz="4" w:space="0" w:color="auto"/>
          </w:tcBorders>
        </w:tcPr>
        <w:p w:rsidR="00BC2D99" w:rsidRDefault="00BC2D99"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8"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C2D99" w:rsidRDefault="00BC2D99"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C2D99" w:rsidRPr="00840ED2" w:rsidRDefault="00FC0839" w:rsidP="00C46003">
          <w:pPr>
            <w:pStyle w:val="En-tte"/>
            <w:keepNext/>
            <w:keepLines/>
            <w:spacing w:after="120"/>
            <w:rPr>
              <w:b/>
              <w:sz w:val="24"/>
              <w:szCs w:val="24"/>
            </w:rPr>
          </w:pPr>
          <w:fldSimple w:instr=" STYLEREF  num  \* MERGEFORMAT ">
            <w:r w:rsidR="008C0A9D" w:rsidRPr="008C0A9D">
              <w:rPr>
                <w:b/>
                <w:noProof/>
                <w:sz w:val="24"/>
                <w:szCs w:val="24"/>
              </w:rPr>
              <w:t>GS EP MEC 033</w:t>
            </w:r>
          </w:fldSimple>
        </w:p>
      </w:tc>
    </w:tr>
    <w:tr w:rsidR="00BC2D99" w:rsidTr="000518CB">
      <w:trPr>
        <w:cantSplit/>
        <w:trHeight w:val="800"/>
        <w:jc w:val="center"/>
      </w:trPr>
      <w:tc>
        <w:tcPr>
          <w:tcW w:w="1385" w:type="pct"/>
          <w:vMerge/>
          <w:tcBorders>
            <w:right w:val="single" w:sz="4" w:space="0" w:color="auto"/>
          </w:tcBorders>
        </w:tcPr>
        <w:p w:rsidR="00BC2D99" w:rsidRDefault="00BC2D99"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C2D99" w:rsidRPr="00C46003" w:rsidRDefault="00FC0839" w:rsidP="000B30C5">
          <w:pPr>
            <w:pStyle w:val="En-tte"/>
            <w:keepNext/>
            <w:keepLines/>
            <w:spacing w:before="60" w:after="60"/>
            <w:jc w:val="center"/>
            <w:rPr>
              <w:sz w:val="22"/>
              <w:szCs w:val="22"/>
            </w:rPr>
          </w:pPr>
          <w:fldSimple w:instr=" STYLEREF  Titre  \* MERGEFORMAT ">
            <w:r w:rsidR="008C0A9D" w:rsidRPr="008C0A9D">
              <w:rPr>
                <w:noProof/>
                <w:sz w:val="22"/>
                <w:szCs w:val="22"/>
              </w:rPr>
              <w:t xml:space="preserve">Rotating Machine Package Specification </w:t>
            </w:r>
            <w:r w:rsidR="008C0A9D" w:rsidRPr="008C0A9D">
              <w:rPr>
                <w:noProof/>
                <w:sz w:val="22"/>
                <w:szCs w:val="22"/>
              </w:rPr>
              <w:br/>
              <w:t>Air Compressor and Air Dryer</w:t>
            </w:r>
          </w:fldSimple>
        </w:p>
      </w:tc>
    </w:tr>
    <w:tr w:rsidR="00BC2D99" w:rsidTr="000518CB">
      <w:trPr>
        <w:cantSplit/>
        <w:trHeight w:val="400"/>
        <w:jc w:val="center"/>
      </w:trPr>
      <w:tc>
        <w:tcPr>
          <w:tcW w:w="1385" w:type="pct"/>
          <w:vMerge/>
          <w:tcBorders>
            <w:right w:val="single" w:sz="4" w:space="0" w:color="auto"/>
          </w:tcBorders>
        </w:tcPr>
        <w:p w:rsidR="00BC2D99" w:rsidRDefault="00BC2D99"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C2D99" w:rsidRDefault="00BC2D99"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C2D99" w:rsidRDefault="00BC2D99" w:rsidP="00087432">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C2D99" w:rsidRDefault="00BC2D99" w:rsidP="00C82E1F">
          <w:pPr>
            <w:pStyle w:val="En-tte"/>
            <w:keepNext/>
            <w:keepLines/>
            <w:spacing w:before="60" w:after="60"/>
            <w:jc w:val="center"/>
          </w:pPr>
          <w:r>
            <w:t xml:space="preserve">Page: </w:t>
          </w:r>
          <w:r w:rsidR="00FC0839">
            <w:rPr>
              <w:rStyle w:val="Numrodepage"/>
            </w:rPr>
            <w:fldChar w:fldCharType="begin"/>
          </w:r>
          <w:r>
            <w:rPr>
              <w:rStyle w:val="Numrodepage"/>
            </w:rPr>
            <w:instrText xml:space="preserve"> PAGE </w:instrText>
          </w:r>
          <w:r w:rsidR="00FC0839">
            <w:rPr>
              <w:rStyle w:val="Numrodepage"/>
            </w:rPr>
            <w:fldChar w:fldCharType="separate"/>
          </w:r>
          <w:r w:rsidR="008C0A9D">
            <w:rPr>
              <w:rStyle w:val="Numrodepage"/>
              <w:noProof/>
            </w:rPr>
            <w:t>21</w:t>
          </w:r>
          <w:r w:rsidR="00FC0839">
            <w:rPr>
              <w:rStyle w:val="Numrodepage"/>
            </w:rPr>
            <w:fldChar w:fldCharType="end"/>
          </w:r>
          <w:r>
            <w:rPr>
              <w:rStyle w:val="Numrodepage"/>
            </w:rPr>
            <w:t xml:space="preserve"> of </w:t>
          </w:r>
          <w:r w:rsidR="00FC0839">
            <w:rPr>
              <w:rStyle w:val="Numrodepage"/>
            </w:rPr>
            <w:fldChar w:fldCharType="begin"/>
          </w:r>
          <w:r>
            <w:rPr>
              <w:rStyle w:val="Numrodepage"/>
            </w:rPr>
            <w:instrText xml:space="preserve"> NUMPAGES </w:instrText>
          </w:r>
          <w:r w:rsidR="00FC0839">
            <w:rPr>
              <w:rStyle w:val="Numrodepage"/>
            </w:rPr>
            <w:fldChar w:fldCharType="separate"/>
          </w:r>
          <w:r w:rsidR="008C0A9D">
            <w:rPr>
              <w:rStyle w:val="Numrodepage"/>
              <w:noProof/>
            </w:rPr>
            <w:t>54</w:t>
          </w:r>
          <w:r w:rsidR="00FC0839">
            <w:rPr>
              <w:rStyle w:val="Numrodepage"/>
            </w:rPr>
            <w:fldChar w:fldCharType="end"/>
          </w:r>
        </w:p>
      </w:tc>
    </w:tr>
  </w:tbl>
  <w:p w:rsidR="002623FE" w:rsidRDefault="002623FE" w:rsidP="002623FE">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2623FE" w:rsidRPr="00B460FB" w:rsidTr="004A434A">
      <w:trPr>
        <w:cantSplit/>
        <w:trHeight w:val="213"/>
        <w:jc w:val="center"/>
      </w:trPr>
      <w:tc>
        <w:tcPr>
          <w:tcW w:w="1249" w:type="pct"/>
          <w:tcBorders>
            <w:top w:val="single" w:sz="4" w:space="0" w:color="auto"/>
            <w:left w:val="single" w:sz="4" w:space="0" w:color="auto"/>
          </w:tcBorders>
          <w:vAlign w:val="center"/>
        </w:tcPr>
        <w:p w:rsidR="002623FE" w:rsidRPr="003D2235" w:rsidRDefault="002623FE" w:rsidP="004A434A">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2623FE" w:rsidRPr="003D2235" w:rsidRDefault="00FC0839" w:rsidP="004A434A">
          <w:pPr>
            <w:pStyle w:val="Project"/>
          </w:pPr>
          <w:fldSimple w:instr=" STYLEREF  Project  \* MERGEFORMAT ">
            <w:r w:rsidR="008C0A9D" w:rsidRPr="008C0A9D">
              <w:rPr>
                <w:b/>
                <w:bCs/>
                <w:noProof/>
                <w:lang w:val="fr-FR"/>
              </w:rPr>
              <w:t>     </w:t>
            </w:r>
          </w:fldSimple>
        </w:p>
      </w:tc>
      <w:tc>
        <w:tcPr>
          <w:tcW w:w="499" w:type="pct"/>
          <w:tcBorders>
            <w:top w:val="single" w:sz="4" w:space="0" w:color="auto"/>
          </w:tcBorders>
          <w:vAlign w:val="center"/>
        </w:tcPr>
        <w:p w:rsidR="002623FE" w:rsidRPr="003D2235" w:rsidRDefault="002623FE" w:rsidP="004A434A">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2623FE" w:rsidRPr="003D2235" w:rsidRDefault="00FC0839" w:rsidP="004A434A">
          <w:pPr>
            <w:pStyle w:val="Projectrev"/>
            <w:spacing w:before="60" w:after="0"/>
          </w:pPr>
          <w:fldSimple w:instr=" STYLEREF  Project_rev  \* MERGEFORMAT ">
            <w:r w:rsidR="008C0A9D" w:rsidRPr="008C0A9D">
              <w:rPr>
                <w:b/>
                <w:bCs/>
                <w:noProof/>
                <w:lang w:val="fr-FR"/>
              </w:rPr>
              <w:t>  </w:t>
            </w:r>
          </w:fldSimple>
        </w:p>
      </w:tc>
    </w:tr>
    <w:tr w:rsidR="002623FE" w:rsidRPr="00B460FB" w:rsidTr="004A434A">
      <w:trPr>
        <w:cantSplit/>
        <w:trHeight w:val="213"/>
        <w:jc w:val="center"/>
      </w:trPr>
      <w:tc>
        <w:tcPr>
          <w:tcW w:w="4001" w:type="pct"/>
          <w:gridSpan w:val="2"/>
          <w:tcBorders>
            <w:left w:val="single" w:sz="4" w:space="0" w:color="auto"/>
            <w:bottom w:val="single" w:sz="4" w:space="0" w:color="auto"/>
          </w:tcBorders>
          <w:vAlign w:val="center"/>
        </w:tcPr>
        <w:p w:rsidR="002623FE" w:rsidRPr="003D2235" w:rsidRDefault="002623FE" w:rsidP="004A434A">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2623FE" w:rsidRPr="003D2235" w:rsidRDefault="002623FE" w:rsidP="004A434A">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2623FE" w:rsidRPr="003D2235" w:rsidRDefault="00FC0839" w:rsidP="004A434A">
          <w:pPr>
            <w:pStyle w:val="Projectdate"/>
          </w:pPr>
          <w:fldSimple w:instr=" STYLEREF  Project_date  \* MERGEFORMAT ">
            <w:r w:rsidR="008C0A9D" w:rsidRPr="008C0A9D">
              <w:rPr>
                <w:b/>
                <w:bCs/>
                <w:noProof/>
                <w:lang w:val="fr-FR"/>
              </w:rPr>
              <w:t>     </w:t>
            </w:r>
          </w:fldSimple>
        </w:p>
      </w:tc>
    </w:tr>
  </w:tbl>
  <w:p w:rsidR="002623FE" w:rsidRPr="000B5353" w:rsidRDefault="002623FE" w:rsidP="002623FE">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C2D99" w:rsidTr="0003218F">
      <w:trPr>
        <w:cantSplit/>
        <w:jc w:val="center"/>
      </w:trPr>
      <w:tc>
        <w:tcPr>
          <w:tcW w:w="1385" w:type="pct"/>
          <w:vMerge w:val="restart"/>
          <w:tcBorders>
            <w:right w:val="single" w:sz="4" w:space="0" w:color="auto"/>
          </w:tcBorders>
        </w:tcPr>
        <w:p w:rsidR="00BC2D99" w:rsidRDefault="00BC2D99" w:rsidP="0003218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8"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C2D99" w:rsidRDefault="00BC2D99" w:rsidP="0003218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C2D99" w:rsidRPr="00840ED2" w:rsidRDefault="00FC0839" w:rsidP="0003218F">
          <w:pPr>
            <w:pStyle w:val="En-tte"/>
            <w:keepNext/>
            <w:keepLines/>
            <w:spacing w:after="120"/>
            <w:rPr>
              <w:b/>
              <w:sz w:val="24"/>
              <w:szCs w:val="24"/>
            </w:rPr>
          </w:pPr>
          <w:fldSimple w:instr=" STYLEREF  num  \* MERGEFORMAT ">
            <w:r w:rsidR="008C0A9D" w:rsidRPr="008C0A9D">
              <w:rPr>
                <w:b/>
                <w:noProof/>
                <w:sz w:val="24"/>
                <w:szCs w:val="24"/>
              </w:rPr>
              <w:t>GS EP MEC 033</w:t>
            </w:r>
          </w:fldSimple>
        </w:p>
      </w:tc>
    </w:tr>
    <w:tr w:rsidR="00BC2D99" w:rsidTr="0003218F">
      <w:trPr>
        <w:cantSplit/>
        <w:trHeight w:val="800"/>
        <w:jc w:val="center"/>
      </w:trPr>
      <w:tc>
        <w:tcPr>
          <w:tcW w:w="1385" w:type="pct"/>
          <w:vMerge/>
          <w:tcBorders>
            <w:right w:val="single" w:sz="4" w:space="0" w:color="auto"/>
          </w:tcBorders>
        </w:tcPr>
        <w:p w:rsidR="00BC2D99" w:rsidRDefault="00BC2D99" w:rsidP="0003218F">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C2D99" w:rsidRPr="00C46003" w:rsidRDefault="00FC0839" w:rsidP="0003218F">
          <w:pPr>
            <w:pStyle w:val="En-tte"/>
            <w:keepNext/>
            <w:keepLines/>
            <w:spacing w:before="60" w:after="60"/>
            <w:jc w:val="center"/>
            <w:rPr>
              <w:sz w:val="22"/>
              <w:szCs w:val="22"/>
            </w:rPr>
          </w:pPr>
          <w:fldSimple w:instr=" STYLEREF  Titre  \* MERGEFORMAT ">
            <w:r w:rsidR="008C0A9D" w:rsidRPr="008C0A9D">
              <w:rPr>
                <w:noProof/>
                <w:sz w:val="22"/>
                <w:szCs w:val="22"/>
              </w:rPr>
              <w:t xml:space="preserve">Rotating Machine Package Specification </w:t>
            </w:r>
            <w:r w:rsidR="008C0A9D" w:rsidRPr="008C0A9D">
              <w:rPr>
                <w:noProof/>
                <w:sz w:val="22"/>
                <w:szCs w:val="22"/>
              </w:rPr>
              <w:br/>
              <w:t>Air Compressor and Air Dryer</w:t>
            </w:r>
          </w:fldSimple>
        </w:p>
      </w:tc>
    </w:tr>
    <w:tr w:rsidR="00BC2D99" w:rsidTr="0003218F">
      <w:trPr>
        <w:cantSplit/>
        <w:trHeight w:val="400"/>
        <w:jc w:val="center"/>
      </w:trPr>
      <w:tc>
        <w:tcPr>
          <w:tcW w:w="1385" w:type="pct"/>
          <w:vMerge/>
          <w:tcBorders>
            <w:right w:val="single" w:sz="4" w:space="0" w:color="auto"/>
          </w:tcBorders>
        </w:tcPr>
        <w:p w:rsidR="00BC2D99" w:rsidRDefault="00BC2D99" w:rsidP="0003218F">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C2D99" w:rsidRDefault="00BC2D99" w:rsidP="0003218F">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C2D99" w:rsidRDefault="00BC2D99" w:rsidP="00087432">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C2D99" w:rsidRDefault="00BC2D99" w:rsidP="0003218F">
          <w:pPr>
            <w:pStyle w:val="En-tte"/>
            <w:keepNext/>
            <w:keepLines/>
            <w:spacing w:before="60" w:after="60"/>
            <w:jc w:val="center"/>
          </w:pPr>
          <w:r>
            <w:t xml:space="preserve">Page: </w:t>
          </w:r>
          <w:r w:rsidR="00FC0839">
            <w:rPr>
              <w:rStyle w:val="Numrodepage"/>
            </w:rPr>
            <w:fldChar w:fldCharType="begin"/>
          </w:r>
          <w:r>
            <w:rPr>
              <w:rStyle w:val="Numrodepage"/>
            </w:rPr>
            <w:instrText xml:space="preserve"> PAGE </w:instrText>
          </w:r>
          <w:r w:rsidR="00FC0839">
            <w:rPr>
              <w:rStyle w:val="Numrodepage"/>
            </w:rPr>
            <w:fldChar w:fldCharType="separate"/>
          </w:r>
          <w:r w:rsidR="008C0A9D">
            <w:rPr>
              <w:rStyle w:val="Numrodepage"/>
              <w:noProof/>
            </w:rPr>
            <w:t>2</w:t>
          </w:r>
          <w:r w:rsidR="00FC0839">
            <w:rPr>
              <w:rStyle w:val="Numrodepage"/>
            </w:rPr>
            <w:fldChar w:fldCharType="end"/>
          </w:r>
          <w:r>
            <w:rPr>
              <w:rStyle w:val="Numrodepage"/>
            </w:rPr>
            <w:t xml:space="preserve"> of </w:t>
          </w:r>
          <w:r w:rsidR="00FC0839">
            <w:rPr>
              <w:rStyle w:val="Numrodepage"/>
            </w:rPr>
            <w:fldChar w:fldCharType="begin"/>
          </w:r>
          <w:r>
            <w:rPr>
              <w:rStyle w:val="Numrodepage"/>
            </w:rPr>
            <w:instrText xml:space="preserve"> NUMPAGES </w:instrText>
          </w:r>
          <w:r w:rsidR="00FC0839">
            <w:rPr>
              <w:rStyle w:val="Numrodepage"/>
            </w:rPr>
            <w:fldChar w:fldCharType="separate"/>
          </w:r>
          <w:r w:rsidR="008C0A9D">
            <w:rPr>
              <w:rStyle w:val="Numrodepage"/>
              <w:noProof/>
            </w:rPr>
            <w:t>54</w:t>
          </w:r>
          <w:r w:rsidR="00FC0839">
            <w:rPr>
              <w:rStyle w:val="Numrodepage"/>
            </w:rPr>
            <w:fldChar w:fldCharType="end"/>
          </w:r>
        </w:p>
      </w:tc>
    </w:tr>
  </w:tbl>
  <w:p w:rsidR="00BC2D99" w:rsidRDefault="00BC2D99" w:rsidP="004178F8">
    <w:pPr>
      <w:pStyle w:val="En-tte"/>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BC2D99" w:rsidTr="000518CB">
      <w:trPr>
        <w:cantSplit/>
        <w:jc w:val="center"/>
      </w:trPr>
      <w:tc>
        <w:tcPr>
          <w:tcW w:w="1385" w:type="pct"/>
          <w:vMerge w:val="restart"/>
          <w:tcBorders>
            <w:right w:val="single" w:sz="4" w:space="0" w:color="auto"/>
          </w:tcBorders>
        </w:tcPr>
        <w:p w:rsidR="00BC2D99" w:rsidRDefault="00BC2D99"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9"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C2D99" w:rsidRDefault="00BC2D99"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C2D99" w:rsidRPr="00840ED2" w:rsidRDefault="00FC0839" w:rsidP="00C46003">
          <w:pPr>
            <w:pStyle w:val="En-tte"/>
            <w:keepNext/>
            <w:keepLines/>
            <w:spacing w:after="120"/>
            <w:rPr>
              <w:b/>
              <w:sz w:val="24"/>
              <w:szCs w:val="24"/>
            </w:rPr>
          </w:pPr>
          <w:fldSimple w:instr=" STYLEREF  num  \* MERGEFORMAT ">
            <w:r w:rsidR="008C0A9D" w:rsidRPr="008C0A9D">
              <w:rPr>
                <w:b/>
                <w:noProof/>
                <w:sz w:val="24"/>
                <w:szCs w:val="24"/>
              </w:rPr>
              <w:t>GS EP MEC 033</w:t>
            </w:r>
          </w:fldSimple>
        </w:p>
      </w:tc>
    </w:tr>
    <w:tr w:rsidR="00BC2D99" w:rsidTr="000518CB">
      <w:trPr>
        <w:cantSplit/>
        <w:trHeight w:val="800"/>
        <w:jc w:val="center"/>
      </w:trPr>
      <w:tc>
        <w:tcPr>
          <w:tcW w:w="1385" w:type="pct"/>
          <w:vMerge/>
          <w:tcBorders>
            <w:right w:val="single" w:sz="4" w:space="0" w:color="auto"/>
          </w:tcBorders>
        </w:tcPr>
        <w:p w:rsidR="00BC2D99" w:rsidRDefault="00BC2D99"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C2D99" w:rsidRPr="00C46003" w:rsidRDefault="00FC0839" w:rsidP="000B30C5">
          <w:pPr>
            <w:pStyle w:val="En-tte"/>
            <w:keepNext/>
            <w:keepLines/>
            <w:spacing w:before="60" w:after="60"/>
            <w:jc w:val="center"/>
            <w:rPr>
              <w:sz w:val="22"/>
              <w:szCs w:val="22"/>
            </w:rPr>
          </w:pPr>
          <w:fldSimple w:instr=" STYLEREF  Titre  \* MERGEFORMAT ">
            <w:r w:rsidR="008C0A9D" w:rsidRPr="008C0A9D">
              <w:rPr>
                <w:noProof/>
                <w:sz w:val="22"/>
                <w:szCs w:val="22"/>
              </w:rPr>
              <w:t xml:space="preserve">Rotating Machine Package Specification </w:t>
            </w:r>
            <w:r w:rsidR="008C0A9D" w:rsidRPr="008C0A9D">
              <w:rPr>
                <w:noProof/>
                <w:sz w:val="22"/>
                <w:szCs w:val="22"/>
              </w:rPr>
              <w:br/>
              <w:t>Air Compressor and Air Dryer</w:t>
            </w:r>
          </w:fldSimple>
        </w:p>
      </w:tc>
    </w:tr>
    <w:tr w:rsidR="00BC2D99" w:rsidTr="000518CB">
      <w:trPr>
        <w:cantSplit/>
        <w:trHeight w:val="400"/>
        <w:jc w:val="center"/>
      </w:trPr>
      <w:tc>
        <w:tcPr>
          <w:tcW w:w="1385" w:type="pct"/>
          <w:vMerge/>
          <w:tcBorders>
            <w:right w:val="single" w:sz="4" w:space="0" w:color="auto"/>
          </w:tcBorders>
        </w:tcPr>
        <w:p w:rsidR="00BC2D99" w:rsidRDefault="00BC2D99"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C2D99" w:rsidRDefault="00BC2D99"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C2D99" w:rsidRDefault="00BC2D99" w:rsidP="00087432">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C2D99" w:rsidRDefault="00BC2D99" w:rsidP="00C82E1F">
          <w:pPr>
            <w:pStyle w:val="En-tte"/>
            <w:keepNext/>
            <w:keepLines/>
            <w:spacing w:before="60" w:after="60"/>
            <w:jc w:val="center"/>
          </w:pPr>
          <w:r>
            <w:t xml:space="preserve">Page: </w:t>
          </w:r>
          <w:r w:rsidR="00FC0839">
            <w:rPr>
              <w:rStyle w:val="Numrodepage"/>
            </w:rPr>
            <w:fldChar w:fldCharType="begin"/>
          </w:r>
          <w:r>
            <w:rPr>
              <w:rStyle w:val="Numrodepage"/>
            </w:rPr>
            <w:instrText xml:space="preserve"> PAGE </w:instrText>
          </w:r>
          <w:r w:rsidR="00FC0839">
            <w:rPr>
              <w:rStyle w:val="Numrodepage"/>
            </w:rPr>
            <w:fldChar w:fldCharType="separate"/>
          </w:r>
          <w:r w:rsidR="008C0A9D">
            <w:rPr>
              <w:rStyle w:val="Numrodepage"/>
              <w:noProof/>
            </w:rPr>
            <w:t>54</w:t>
          </w:r>
          <w:r w:rsidR="00FC0839">
            <w:rPr>
              <w:rStyle w:val="Numrodepage"/>
            </w:rPr>
            <w:fldChar w:fldCharType="end"/>
          </w:r>
          <w:r>
            <w:rPr>
              <w:rStyle w:val="Numrodepage"/>
            </w:rPr>
            <w:t xml:space="preserve"> of </w:t>
          </w:r>
          <w:r w:rsidR="00FC0839">
            <w:rPr>
              <w:rStyle w:val="Numrodepage"/>
            </w:rPr>
            <w:fldChar w:fldCharType="begin"/>
          </w:r>
          <w:r>
            <w:rPr>
              <w:rStyle w:val="Numrodepage"/>
            </w:rPr>
            <w:instrText xml:space="preserve"> NUMPAGES </w:instrText>
          </w:r>
          <w:r w:rsidR="00FC0839">
            <w:rPr>
              <w:rStyle w:val="Numrodepage"/>
            </w:rPr>
            <w:fldChar w:fldCharType="separate"/>
          </w:r>
          <w:r w:rsidR="008C0A9D">
            <w:rPr>
              <w:rStyle w:val="Numrodepage"/>
              <w:noProof/>
            </w:rPr>
            <w:t>54</w:t>
          </w:r>
          <w:r w:rsidR="00FC0839">
            <w:rPr>
              <w:rStyle w:val="Numrodepage"/>
            </w:rPr>
            <w:fldChar w:fldCharType="end"/>
          </w:r>
        </w:p>
      </w:tc>
    </w:tr>
  </w:tbl>
  <w:p w:rsidR="002623FE" w:rsidRDefault="002623FE" w:rsidP="002623FE">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2623FE" w:rsidRPr="00B460FB" w:rsidTr="004A434A">
      <w:trPr>
        <w:cantSplit/>
        <w:trHeight w:val="213"/>
        <w:jc w:val="center"/>
      </w:trPr>
      <w:tc>
        <w:tcPr>
          <w:tcW w:w="1249" w:type="pct"/>
          <w:tcBorders>
            <w:top w:val="single" w:sz="4" w:space="0" w:color="auto"/>
            <w:left w:val="single" w:sz="4" w:space="0" w:color="auto"/>
          </w:tcBorders>
          <w:vAlign w:val="center"/>
        </w:tcPr>
        <w:p w:rsidR="002623FE" w:rsidRPr="003D2235" w:rsidRDefault="002623FE" w:rsidP="004A434A">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2623FE" w:rsidRPr="003D2235" w:rsidRDefault="00FC0839" w:rsidP="004A434A">
          <w:pPr>
            <w:pStyle w:val="Project"/>
          </w:pPr>
          <w:fldSimple w:instr=" STYLEREF  Project  \* MERGEFORMAT ">
            <w:r w:rsidR="008C0A9D" w:rsidRPr="008C0A9D">
              <w:rPr>
                <w:b/>
                <w:bCs/>
                <w:noProof/>
                <w:lang w:val="fr-FR"/>
              </w:rPr>
              <w:t>     </w:t>
            </w:r>
          </w:fldSimple>
        </w:p>
      </w:tc>
      <w:tc>
        <w:tcPr>
          <w:tcW w:w="499" w:type="pct"/>
          <w:tcBorders>
            <w:top w:val="single" w:sz="4" w:space="0" w:color="auto"/>
          </w:tcBorders>
          <w:vAlign w:val="center"/>
        </w:tcPr>
        <w:p w:rsidR="002623FE" w:rsidRPr="003D2235" w:rsidRDefault="002623FE" w:rsidP="004A434A">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2623FE" w:rsidRPr="003D2235" w:rsidRDefault="00FC0839" w:rsidP="004A434A">
          <w:pPr>
            <w:pStyle w:val="Projectrev"/>
            <w:spacing w:before="60" w:after="0"/>
          </w:pPr>
          <w:fldSimple w:instr=" STYLEREF  Project_rev  \* MERGEFORMAT ">
            <w:r w:rsidR="008C0A9D" w:rsidRPr="008C0A9D">
              <w:rPr>
                <w:b/>
                <w:bCs/>
                <w:noProof/>
                <w:lang w:val="fr-FR"/>
              </w:rPr>
              <w:t>  </w:t>
            </w:r>
          </w:fldSimple>
        </w:p>
      </w:tc>
    </w:tr>
    <w:tr w:rsidR="002623FE" w:rsidRPr="00B460FB" w:rsidTr="004A434A">
      <w:trPr>
        <w:cantSplit/>
        <w:trHeight w:val="213"/>
        <w:jc w:val="center"/>
      </w:trPr>
      <w:tc>
        <w:tcPr>
          <w:tcW w:w="4001" w:type="pct"/>
          <w:gridSpan w:val="2"/>
          <w:tcBorders>
            <w:left w:val="single" w:sz="4" w:space="0" w:color="auto"/>
            <w:bottom w:val="single" w:sz="4" w:space="0" w:color="auto"/>
          </w:tcBorders>
          <w:vAlign w:val="center"/>
        </w:tcPr>
        <w:p w:rsidR="002623FE" w:rsidRPr="003D2235" w:rsidRDefault="002623FE" w:rsidP="004A434A">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2623FE" w:rsidRPr="003D2235" w:rsidRDefault="002623FE" w:rsidP="004A434A">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2623FE" w:rsidRPr="003D2235" w:rsidRDefault="00FC0839" w:rsidP="004A434A">
          <w:pPr>
            <w:pStyle w:val="Projectdate"/>
          </w:pPr>
          <w:fldSimple w:instr=" STYLEREF  Project_date  \* MERGEFORMAT ">
            <w:r w:rsidR="008C0A9D" w:rsidRPr="008C0A9D">
              <w:rPr>
                <w:b/>
                <w:bCs/>
                <w:noProof/>
                <w:lang w:val="fr-FR"/>
              </w:rPr>
              <w:t>     </w:t>
            </w:r>
          </w:fldSimple>
        </w:p>
      </w:tc>
    </w:tr>
  </w:tbl>
  <w:p w:rsidR="00BC2D99" w:rsidRPr="004178F8" w:rsidRDefault="00FC0839" w:rsidP="004178F8">
    <w:pPr>
      <w:spacing w:after="120"/>
      <w:jc w:val="right"/>
      <w:rPr>
        <w:sz w:val="16"/>
        <w:szCs w:val="8"/>
        <w:lang w:val="en-US"/>
      </w:rPr>
    </w:pPr>
    <w:fldSimple w:instr=" STYLEREF  &quot;Titre Annexe&quot; \n  \* MERGEFORMAT ">
      <w:r w:rsidR="008C0A9D" w:rsidRPr="008C0A9D">
        <w:rPr>
          <w:b/>
          <w:bCs/>
          <w:noProof/>
          <w:sz w:val="16"/>
          <w:szCs w:val="8"/>
          <w:lang w:val="fr-FR"/>
        </w:rPr>
        <w:t>Appendix 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577494D6"/>
    <w:lvl w:ilvl="0">
      <w:start w:val="1"/>
      <w:numFmt w:val="bullet"/>
      <w:pStyle w:val="Listenumros5"/>
      <w:lvlText w:val=""/>
      <w:lvlJc w:val="left"/>
      <w:pPr>
        <w:tabs>
          <w:tab w:val="num" w:pos="643"/>
        </w:tabs>
        <w:ind w:left="643" w:hanging="360"/>
      </w:pPr>
      <w:rPr>
        <w:rFonts w:ascii="Symbol" w:hAnsi="Symbol" w:hint="default"/>
      </w:rPr>
    </w:lvl>
  </w:abstractNum>
  <w:abstractNum w:abstractNumId="1">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2">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3">
    <w:nsid w:val="FFFFFFFE"/>
    <w:multiLevelType w:val="singleLevel"/>
    <w:tmpl w:val="FFFFFFFF"/>
    <w:lvl w:ilvl="0">
      <w:numFmt w:val="decimal"/>
      <w:lvlText w:val="*"/>
      <w:lvlJc w:val="left"/>
    </w:lvl>
  </w:abstractNum>
  <w:abstractNum w:abstractNumId="4">
    <w:nsid w:val="000150CC"/>
    <w:multiLevelType w:val="hybridMultilevel"/>
    <w:tmpl w:val="E8A6E7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3F506F1"/>
    <w:multiLevelType w:val="hybridMultilevel"/>
    <w:tmpl w:val="E2F0C68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05AF41A6"/>
    <w:multiLevelType w:val="hybridMultilevel"/>
    <w:tmpl w:val="5E04465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06BA2B12"/>
    <w:multiLevelType w:val="hybridMultilevel"/>
    <w:tmpl w:val="FCDC18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A285EA7"/>
    <w:multiLevelType w:val="hybridMultilevel"/>
    <w:tmpl w:val="EE140B1A"/>
    <w:lvl w:ilvl="0" w:tplc="040C0001">
      <w:start w:val="1"/>
      <w:numFmt w:val="bullet"/>
      <w:lvlText w:val="-"/>
      <w:lvlJc w:val="left"/>
      <w:pPr>
        <w:tabs>
          <w:tab w:val="num" w:pos="1004"/>
        </w:tabs>
        <w:ind w:left="1004" w:hanging="360"/>
      </w:pPr>
      <w:rPr>
        <w:rFonts w:ascii="Arial" w:eastAsia="Times New Roman" w:hAnsi="Arial" w:cs="Arial"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9">
    <w:nsid w:val="0D081052"/>
    <w:multiLevelType w:val="hybridMultilevel"/>
    <w:tmpl w:val="BCB027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nsid w:val="0D884FC5"/>
    <w:multiLevelType w:val="hybridMultilevel"/>
    <w:tmpl w:val="F724CA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E767277"/>
    <w:multiLevelType w:val="hybridMultilevel"/>
    <w:tmpl w:val="F424CB74"/>
    <w:lvl w:ilvl="0" w:tplc="5EB6F6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FD5024F"/>
    <w:multiLevelType w:val="hybridMultilevel"/>
    <w:tmpl w:val="A9BE6E3A"/>
    <w:lvl w:ilvl="0" w:tplc="A0F2FC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AE16E76"/>
    <w:multiLevelType w:val="hybridMultilevel"/>
    <w:tmpl w:val="C32289A2"/>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nsid w:val="23BE65E8"/>
    <w:multiLevelType w:val="hybridMultilevel"/>
    <w:tmpl w:val="774AF57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
    <w:nsid w:val="24A04A0A"/>
    <w:multiLevelType w:val="hybridMultilevel"/>
    <w:tmpl w:val="567893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50C6CAE"/>
    <w:multiLevelType w:val="hybridMultilevel"/>
    <w:tmpl w:val="95C4261A"/>
    <w:lvl w:ilvl="0" w:tplc="85882ED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26136EE0"/>
    <w:multiLevelType w:val="hybridMultilevel"/>
    <w:tmpl w:val="8B48E5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81850E3"/>
    <w:multiLevelType w:val="hybridMultilevel"/>
    <w:tmpl w:val="ADF6548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9">
    <w:nsid w:val="28841CC5"/>
    <w:multiLevelType w:val="hybridMultilevel"/>
    <w:tmpl w:val="CB88CD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21">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23">
    <w:nsid w:val="340C6090"/>
    <w:multiLevelType w:val="hybridMultilevel"/>
    <w:tmpl w:val="86BC5D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9C45C53"/>
    <w:multiLevelType w:val="hybridMultilevel"/>
    <w:tmpl w:val="E11EF166"/>
    <w:lvl w:ilvl="0" w:tplc="01AEC780">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nsid w:val="3B265691"/>
    <w:multiLevelType w:val="hybridMultilevel"/>
    <w:tmpl w:val="903252F2"/>
    <w:lvl w:ilvl="0" w:tplc="FFFFFFFF">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nsid w:val="3C170FD7"/>
    <w:multiLevelType w:val="hybridMultilevel"/>
    <w:tmpl w:val="8D3A960E"/>
    <w:lvl w:ilvl="0" w:tplc="AB5C66E2">
      <w:start w:val="1"/>
      <w:numFmt w:val="decimal"/>
      <w:lvlText w:val="(%1)"/>
      <w:lvlJc w:val="left"/>
      <w:pPr>
        <w:ind w:left="6521" w:hanging="360"/>
      </w:pPr>
      <w:rPr>
        <w:rFonts w:hint="default"/>
      </w:rPr>
    </w:lvl>
    <w:lvl w:ilvl="1" w:tplc="040C0019" w:tentative="1">
      <w:start w:val="1"/>
      <w:numFmt w:val="lowerLetter"/>
      <w:lvlText w:val="%2."/>
      <w:lvlJc w:val="left"/>
      <w:pPr>
        <w:ind w:left="7241" w:hanging="360"/>
      </w:pPr>
    </w:lvl>
    <w:lvl w:ilvl="2" w:tplc="040C001B" w:tentative="1">
      <w:start w:val="1"/>
      <w:numFmt w:val="lowerRoman"/>
      <w:lvlText w:val="%3."/>
      <w:lvlJc w:val="right"/>
      <w:pPr>
        <w:ind w:left="7961" w:hanging="180"/>
      </w:pPr>
    </w:lvl>
    <w:lvl w:ilvl="3" w:tplc="040C000F" w:tentative="1">
      <w:start w:val="1"/>
      <w:numFmt w:val="decimal"/>
      <w:lvlText w:val="%4."/>
      <w:lvlJc w:val="left"/>
      <w:pPr>
        <w:ind w:left="8681" w:hanging="360"/>
      </w:pPr>
    </w:lvl>
    <w:lvl w:ilvl="4" w:tplc="040C0019" w:tentative="1">
      <w:start w:val="1"/>
      <w:numFmt w:val="lowerLetter"/>
      <w:lvlText w:val="%5."/>
      <w:lvlJc w:val="left"/>
      <w:pPr>
        <w:ind w:left="9401" w:hanging="360"/>
      </w:pPr>
    </w:lvl>
    <w:lvl w:ilvl="5" w:tplc="040C001B" w:tentative="1">
      <w:start w:val="1"/>
      <w:numFmt w:val="lowerRoman"/>
      <w:lvlText w:val="%6."/>
      <w:lvlJc w:val="right"/>
      <w:pPr>
        <w:ind w:left="10121" w:hanging="180"/>
      </w:pPr>
    </w:lvl>
    <w:lvl w:ilvl="6" w:tplc="040C000F" w:tentative="1">
      <w:start w:val="1"/>
      <w:numFmt w:val="decimal"/>
      <w:lvlText w:val="%7."/>
      <w:lvlJc w:val="left"/>
      <w:pPr>
        <w:ind w:left="10841" w:hanging="360"/>
      </w:pPr>
    </w:lvl>
    <w:lvl w:ilvl="7" w:tplc="040C0019" w:tentative="1">
      <w:start w:val="1"/>
      <w:numFmt w:val="lowerLetter"/>
      <w:lvlText w:val="%8."/>
      <w:lvlJc w:val="left"/>
      <w:pPr>
        <w:ind w:left="11561" w:hanging="360"/>
      </w:pPr>
    </w:lvl>
    <w:lvl w:ilvl="8" w:tplc="040C001B" w:tentative="1">
      <w:start w:val="1"/>
      <w:numFmt w:val="lowerRoman"/>
      <w:lvlText w:val="%9."/>
      <w:lvlJc w:val="right"/>
      <w:pPr>
        <w:ind w:left="12281" w:hanging="180"/>
      </w:pPr>
    </w:lvl>
  </w:abstractNum>
  <w:abstractNum w:abstractNumId="27">
    <w:nsid w:val="3F097F01"/>
    <w:multiLevelType w:val="hybridMultilevel"/>
    <w:tmpl w:val="3BCC68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3F6B32A1"/>
    <w:multiLevelType w:val="hybridMultilevel"/>
    <w:tmpl w:val="298AD8A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nsid w:val="40541AFD"/>
    <w:multiLevelType w:val="hybridMultilevel"/>
    <w:tmpl w:val="07884F30"/>
    <w:lvl w:ilvl="0" w:tplc="040C0001">
      <w:start w:val="1"/>
      <w:numFmt w:val="bullet"/>
      <w:lvlText w:val=""/>
      <w:lvlJc w:val="left"/>
      <w:pPr>
        <w:ind w:left="1496" w:hanging="360"/>
      </w:pPr>
      <w:rPr>
        <w:rFonts w:ascii="Symbol" w:hAnsi="Symbol" w:hint="default"/>
      </w:rPr>
    </w:lvl>
    <w:lvl w:ilvl="1" w:tplc="040C0003" w:tentative="1">
      <w:start w:val="1"/>
      <w:numFmt w:val="bullet"/>
      <w:lvlText w:val="o"/>
      <w:lvlJc w:val="left"/>
      <w:pPr>
        <w:ind w:left="2216" w:hanging="360"/>
      </w:pPr>
      <w:rPr>
        <w:rFonts w:ascii="Courier New" w:hAnsi="Courier New" w:cs="Courier New" w:hint="default"/>
      </w:rPr>
    </w:lvl>
    <w:lvl w:ilvl="2" w:tplc="040C0005" w:tentative="1">
      <w:start w:val="1"/>
      <w:numFmt w:val="bullet"/>
      <w:lvlText w:val=""/>
      <w:lvlJc w:val="left"/>
      <w:pPr>
        <w:ind w:left="2936" w:hanging="360"/>
      </w:pPr>
      <w:rPr>
        <w:rFonts w:ascii="Wingdings" w:hAnsi="Wingdings" w:hint="default"/>
      </w:rPr>
    </w:lvl>
    <w:lvl w:ilvl="3" w:tplc="040C0001" w:tentative="1">
      <w:start w:val="1"/>
      <w:numFmt w:val="bullet"/>
      <w:lvlText w:val=""/>
      <w:lvlJc w:val="left"/>
      <w:pPr>
        <w:ind w:left="3656" w:hanging="360"/>
      </w:pPr>
      <w:rPr>
        <w:rFonts w:ascii="Symbol" w:hAnsi="Symbol" w:hint="default"/>
      </w:rPr>
    </w:lvl>
    <w:lvl w:ilvl="4" w:tplc="040C0003" w:tentative="1">
      <w:start w:val="1"/>
      <w:numFmt w:val="bullet"/>
      <w:lvlText w:val="o"/>
      <w:lvlJc w:val="left"/>
      <w:pPr>
        <w:ind w:left="4376" w:hanging="360"/>
      </w:pPr>
      <w:rPr>
        <w:rFonts w:ascii="Courier New" w:hAnsi="Courier New" w:cs="Courier New" w:hint="default"/>
      </w:rPr>
    </w:lvl>
    <w:lvl w:ilvl="5" w:tplc="040C0005" w:tentative="1">
      <w:start w:val="1"/>
      <w:numFmt w:val="bullet"/>
      <w:lvlText w:val=""/>
      <w:lvlJc w:val="left"/>
      <w:pPr>
        <w:ind w:left="5096" w:hanging="360"/>
      </w:pPr>
      <w:rPr>
        <w:rFonts w:ascii="Wingdings" w:hAnsi="Wingdings" w:hint="default"/>
      </w:rPr>
    </w:lvl>
    <w:lvl w:ilvl="6" w:tplc="040C0001" w:tentative="1">
      <w:start w:val="1"/>
      <w:numFmt w:val="bullet"/>
      <w:lvlText w:val=""/>
      <w:lvlJc w:val="left"/>
      <w:pPr>
        <w:ind w:left="5816" w:hanging="360"/>
      </w:pPr>
      <w:rPr>
        <w:rFonts w:ascii="Symbol" w:hAnsi="Symbol" w:hint="default"/>
      </w:rPr>
    </w:lvl>
    <w:lvl w:ilvl="7" w:tplc="040C0003" w:tentative="1">
      <w:start w:val="1"/>
      <w:numFmt w:val="bullet"/>
      <w:lvlText w:val="o"/>
      <w:lvlJc w:val="left"/>
      <w:pPr>
        <w:ind w:left="6536" w:hanging="360"/>
      </w:pPr>
      <w:rPr>
        <w:rFonts w:ascii="Courier New" w:hAnsi="Courier New" w:cs="Courier New" w:hint="default"/>
      </w:rPr>
    </w:lvl>
    <w:lvl w:ilvl="8" w:tplc="040C0005" w:tentative="1">
      <w:start w:val="1"/>
      <w:numFmt w:val="bullet"/>
      <w:lvlText w:val=""/>
      <w:lvlJc w:val="left"/>
      <w:pPr>
        <w:ind w:left="7256" w:hanging="360"/>
      </w:pPr>
      <w:rPr>
        <w:rFonts w:ascii="Wingdings" w:hAnsi="Wingdings" w:hint="default"/>
      </w:rPr>
    </w:lvl>
  </w:abstractNum>
  <w:abstractNum w:abstractNumId="30">
    <w:nsid w:val="412A28D4"/>
    <w:multiLevelType w:val="hybridMultilevel"/>
    <w:tmpl w:val="F16EC96E"/>
    <w:lvl w:ilvl="0" w:tplc="040C0001">
      <w:start w:val="1"/>
      <w:numFmt w:val="bullet"/>
      <w:lvlText w:val=""/>
      <w:lvlJc w:val="left"/>
      <w:pPr>
        <w:ind w:left="1496" w:hanging="360"/>
      </w:pPr>
      <w:rPr>
        <w:rFonts w:ascii="Symbol" w:hAnsi="Symbol" w:hint="default"/>
      </w:rPr>
    </w:lvl>
    <w:lvl w:ilvl="1" w:tplc="040C0003" w:tentative="1">
      <w:start w:val="1"/>
      <w:numFmt w:val="bullet"/>
      <w:lvlText w:val="o"/>
      <w:lvlJc w:val="left"/>
      <w:pPr>
        <w:ind w:left="2216" w:hanging="360"/>
      </w:pPr>
      <w:rPr>
        <w:rFonts w:ascii="Courier New" w:hAnsi="Courier New" w:cs="Courier New" w:hint="default"/>
      </w:rPr>
    </w:lvl>
    <w:lvl w:ilvl="2" w:tplc="040C0005" w:tentative="1">
      <w:start w:val="1"/>
      <w:numFmt w:val="bullet"/>
      <w:lvlText w:val=""/>
      <w:lvlJc w:val="left"/>
      <w:pPr>
        <w:ind w:left="2936" w:hanging="360"/>
      </w:pPr>
      <w:rPr>
        <w:rFonts w:ascii="Wingdings" w:hAnsi="Wingdings" w:hint="default"/>
      </w:rPr>
    </w:lvl>
    <w:lvl w:ilvl="3" w:tplc="040C0001" w:tentative="1">
      <w:start w:val="1"/>
      <w:numFmt w:val="bullet"/>
      <w:lvlText w:val=""/>
      <w:lvlJc w:val="left"/>
      <w:pPr>
        <w:ind w:left="3656" w:hanging="360"/>
      </w:pPr>
      <w:rPr>
        <w:rFonts w:ascii="Symbol" w:hAnsi="Symbol" w:hint="default"/>
      </w:rPr>
    </w:lvl>
    <w:lvl w:ilvl="4" w:tplc="040C0003" w:tentative="1">
      <w:start w:val="1"/>
      <w:numFmt w:val="bullet"/>
      <w:lvlText w:val="o"/>
      <w:lvlJc w:val="left"/>
      <w:pPr>
        <w:ind w:left="4376" w:hanging="360"/>
      </w:pPr>
      <w:rPr>
        <w:rFonts w:ascii="Courier New" w:hAnsi="Courier New" w:cs="Courier New" w:hint="default"/>
      </w:rPr>
    </w:lvl>
    <w:lvl w:ilvl="5" w:tplc="040C0005" w:tentative="1">
      <w:start w:val="1"/>
      <w:numFmt w:val="bullet"/>
      <w:lvlText w:val=""/>
      <w:lvlJc w:val="left"/>
      <w:pPr>
        <w:ind w:left="5096" w:hanging="360"/>
      </w:pPr>
      <w:rPr>
        <w:rFonts w:ascii="Wingdings" w:hAnsi="Wingdings" w:hint="default"/>
      </w:rPr>
    </w:lvl>
    <w:lvl w:ilvl="6" w:tplc="040C0001" w:tentative="1">
      <w:start w:val="1"/>
      <w:numFmt w:val="bullet"/>
      <w:lvlText w:val=""/>
      <w:lvlJc w:val="left"/>
      <w:pPr>
        <w:ind w:left="5816" w:hanging="360"/>
      </w:pPr>
      <w:rPr>
        <w:rFonts w:ascii="Symbol" w:hAnsi="Symbol" w:hint="default"/>
      </w:rPr>
    </w:lvl>
    <w:lvl w:ilvl="7" w:tplc="040C0003" w:tentative="1">
      <w:start w:val="1"/>
      <w:numFmt w:val="bullet"/>
      <w:lvlText w:val="o"/>
      <w:lvlJc w:val="left"/>
      <w:pPr>
        <w:ind w:left="6536" w:hanging="360"/>
      </w:pPr>
      <w:rPr>
        <w:rFonts w:ascii="Courier New" w:hAnsi="Courier New" w:cs="Courier New" w:hint="default"/>
      </w:rPr>
    </w:lvl>
    <w:lvl w:ilvl="8" w:tplc="040C0005" w:tentative="1">
      <w:start w:val="1"/>
      <w:numFmt w:val="bullet"/>
      <w:lvlText w:val=""/>
      <w:lvlJc w:val="left"/>
      <w:pPr>
        <w:ind w:left="7256" w:hanging="360"/>
      </w:pPr>
      <w:rPr>
        <w:rFonts w:ascii="Wingdings" w:hAnsi="Wingdings" w:hint="default"/>
      </w:rPr>
    </w:lvl>
  </w:abstractNum>
  <w:abstractNum w:abstractNumId="31">
    <w:nsid w:val="42F03821"/>
    <w:multiLevelType w:val="hybridMultilevel"/>
    <w:tmpl w:val="9E8251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33">
    <w:nsid w:val="49B26F1B"/>
    <w:multiLevelType w:val="hybridMultilevel"/>
    <w:tmpl w:val="4FDC14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1626AB0"/>
    <w:multiLevelType w:val="hybridMultilevel"/>
    <w:tmpl w:val="286293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BE2257F"/>
    <w:multiLevelType w:val="hybridMultilevel"/>
    <w:tmpl w:val="6686B1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C1C77CA"/>
    <w:multiLevelType w:val="hybridMultilevel"/>
    <w:tmpl w:val="C2723ECC"/>
    <w:lvl w:ilvl="0" w:tplc="040C0001">
      <w:start w:val="1"/>
      <w:numFmt w:val="bullet"/>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37">
    <w:nsid w:val="5E617FC7"/>
    <w:multiLevelType w:val="hybridMultilevel"/>
    <w:tmpl w:val="6F60155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nsid w:val="5FA463FF"/>
    <w:multiLevelType w:val="hybridMultilevel"/>
    <w:tmpl w:val="CCE89E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14561FA"/>
    <w:multiLevelType w:val="hybridMultilevel"/>
    <w:tmpl w:val="FD0A2CA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nsid w:val="62F644E4"/>
    <w:multiLevelType w:val="hybridMultilevel"/>
    <w:tmpl w:val="2C16C200"/>
    <w:lvl w:ilvl="0" w:tplc="040C0001">
      <w:start w:val="1"/>
      <w:numFmt w:val="bullet"/>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41">
    <w:nsid w:val="6DA05A29"/>
    <w:multiLevelType w:val="hybridMultilevel"/>
    <w:tmpl w:val="35FA32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4B40114"/>
    <w:multiLevelType w:val="hybridMultilevel"/>
    <w:tmpl w:val="C81A157C"/>
    <w:lvl w:ilvl="0" w:tplc="040C000F">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3">
    <w:nsid w:val="7563218F"/>
    <w:multiLevelType w:val="hybridMultilevel"/>
    <w:tmpl w:val="85EC454E"/>
    <w:lvl w:ilvl="0" w:tplc="040C0001">
      <w:start w:val="1"/>
      <w:numFmt w:val="bullet"/>
      <w:lvlText w:val=""/>
      <w:lvlJc w:val="left"/>
      <w:pPr>
        <w:ind w:left="502" w:hanging="360"/>
      </w:pPr>
      <w:rPr>
        <w:rFonts w:ascii="Symbol" w:hAnsi="Symbol" w:hint="default"/>
      </w:rPr>
    </w:lvl>
    <w:lvl w:ilvl="1" w:tplc="040C000D" w:tentative="1">
      <w:start w:val="1"/>
      <w:numFmt w:val="lowerLetter"/>
      <w:lvlText w:val="%2."/>
      <w:lvlJc w:val="left"/>
      <w:pPr>
        <w:ind w:left="1222" w:hanging="360"/>
      </w:pPr>
    </w:lvl>
    <w:lvl w:ilvl="2" w:tplc="040C0005" w:tentative="1">
      <w:start w:val="1"/>
      <w:numFmt w:val="lowerRoman"/>
      <w:lvlText w:val="%3."/>
      <w:lvlJc w:val="right"/>
      <w:pPr>
        <w:ind w:left="1942" w:hanging="180"/>
      </w:pPr>
    </w:lvl>
    <w:lvl w:ilvl="3" w:tplc="040C0001" w:tentative="1">
      <w:start w:val="1"/>
      <w:numFmt w:val="decimal"/>
      <w:lvlText w:val="%4."/>
      <w:lvlJc w:val="left"/>
      <w:pPr>
        <w:ind w:left="2662" w:hanging="360"/>
      </w:pPr>
    </w:lvl>
    <w:lvl w:ilvl="4" w:tplc="040C0003" w:tentative="1">
      <w:start w:val="1"/>
      <w:numFmt w:val="lowerLetter"/>
      <w:lvlText w:val="%5."/>
      <w:lvlJc w:val="left"/>
      <w:pPr>
        <w:ind w:left="3382" w:hanging="360"/>
      </w:pPr>
    </w:lvl>
    <w:lvl w:ilvl="5" w:tplc="040C0005" w:tentative="1">
      <w:start w:val="1"/>
      <w:numFmt w:val="lowerRoman"/>
      <w:lvlText w:val="%6."/>
      <w:lvlJc w:val="right"/>
      <w:pPr>
        <w:ind w:left="4102" w:hanging="180"/>
      </w:pPr>
    </w:lvl>
    <w:lvl w:ilvl="6" w:tplc="040C0001" w:tentative="1">
      <w:start w:val="1"/>
      <w:numFmt w:val="decimal"/>
      <w:lvlText w:val="%7."/>
      <w:lvlJc w:val="left"/>
      <w:pPr>
        <w:ind w:left="4822" w:hanging="360"/>
      </w:pPr>
    </w:lvl>
    <w:lvl w:ilvl="7" w:tplc="040C0003" w:tentative="1">
      <w:start w:val="1"/>
      <w:numFmt w:val="lowerLetter"/>
      <w:lvlText w:val="%8."/>
      <w:lvlJc w:val="left"/>
      <w:pPr>
        <w:ind w:left="5542" w:hanging="360"/>
      </w:pPr>
    </w:lvl>
    <w:lvl w:ilvl="8" w:tplc="040C0005" w:tentative="1">
      <w:start w:val="1"/>
      <w:numFmt w:val="lowerRoman"/>
      <w:lvlText w:val="%9."/>
      <w:lvlJc w:val="right"/>
      <w:pPr>
        <w:ind w:left="6262" w:hanging="180"/>
      </w:pPr>
    </w:lvl>
  </w:abstractNum>
  <w:abstractNum w:abstractNumId="44">
    <w:nsid w:val="77BC4050"/>
    <w:multiLevelType w:val="hybridMultilevel"/>
    <w:tmpl w:val="0DBA14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5">
    <w:nsid w:val="7945122F"/>
    <w:multiLevelType w:val="hybridMultilevel"/>
    <w:tmpl w:val="78109BC4"/>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6">
    <w:nsid w:val="7B665829"/>
    <w:multiLevelType w:val="hybridMultilevel"/>
    <w:tmpl w:val="B8867F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7BFF3CC2"/>
    <w:multiLevelType w:val="hybridMultilevel"/>
    <w:tmpl w:val="4530A190"/>
    <w:lvl w:ilvl="0" w:tplc="60CCC718">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nsid w:val="7C410D84"/>
    <w:multiLevelType w:val="hybridMultilevel"/>
    <w:tmpl w:val="5D445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7F5653B1"/>
    <w:multiLevelType w:val="hybridMultilevel"/>
    <w:tmpl w:val="F13C2C4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nsid w:val="7FD15A80"/>
    <w:multiLevelType w:val="hybridMultilevel"/>
    <w:tmpl w:val="427275D0"/>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3"/>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32"/>
  </w:num>
  <w:num w:numId="4">
    <w:abstractNumId w:val="3"/>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5">
    <w:abstractNumId w:val="1"/>
  </w:num>
  <w:num w:numId="6">
    <w:abstractNumId w:val="20"/>
  </w:num>
  <w:num w:numId="7">
    <w:abstractNumId w:val="22"/>
  </w:num>
  <w:num w:numId="8">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2"/>
  </w:num>
  <w:num w:numId="10">
    <w:abstractNumId w:val="39"/>
  </w:num>
  <w:num w:numId="11">
    <w:abstractNumId w:val="5"/>
  </w:num>
  <w:num w:numId="12">
    <w:abstractNumId w:val="0"/>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0"/>
  </w:num>
  <w:num w:numId="15">
    <w:abstractNumId w:val="35"/>
  </w:num>
  <w:num w:numId="16">
    <w:abstractNumId w:val="15"/>
  </w:num>
  <w:num w:numId="17">
    <w:abstractNumId w:val="30"/>
  </w:num>
  <w:num w:numId="18">
    <w:abstractNumId w:val="29"/>
  </w:num>
  <w:num w:numId="19">
    <w:abstractNumId w:val="34"/>
  </w:num>
  <w:num w:numId="20">
    <w:abstractNumId w:val="49"/>
  </w:num>
  <w:num w:numId="21">
    <w:abstractNumId w:val="36"/>
  </w:num>
  <w:num w:numId="22">
    <w:abstractNumId w:val="19"/>
  </w:num>
  <w:num w:numId="23">
    <w:abstractNumId w:val="23"/>
  </w:num>
  <w:num w:numId="24">
    <w:abstractNumId w:val="27"/>
  </w:num>
  <w:num w:numId="25">
    <w:abstractNumId w:val="7"/>
  </w:num>
  <w:num w:numId="26">
    <w:abstractNumId w:val="6"/>
  </w:num>
  <w:num w:numId="27">
    <w:abstractNumId w:val="24"/>
  </w:num>
  <w:num w:numId="28">
    <w:abstractNumId w:val="10"/>
  </w:num>
  <w:num w:numId="29">
    <w:abstractNumId w:val="25"/>
  </w:num>
  <w:num w:numId="30">
    <w:abstractNumId w:val="14"/>
  </w:num>
  <w:num w:numId="31">
    <w:abstractNumId w:val="18"/>
  </w:num>
  <w:num w:numId="32">
    <w:abstractNumId w:val="9"/>
  </w:num>
  <w:num w:numId="33">
    <w:abstractNumId w:val="37"/>
  </w:num>
  <w:num w:numId="34">
    <w:abstractNumId w:val="44"/>
  </w:num>
  <w:num w:numId="35">
    <w:abstractNumId w:val="4"/>
  </w:num>
  <w:num w:numId="36">
    <w:abstractNumId w:val="48"/>
  </w:num>
  <w:num w:numId="37">
    <w:abstractNumId w:val="33"/>
  </w:num>
  <w:num w:numId="38">
    <w:abstractNumId w:val="17"/>
  </w:num>
  <w:num w:numId="39">
    <w:abstractNumId w:val="47"/>
  </w:num>
  <w:num w:numId="40">
    <w:abstractNumId w:val="16"/>
  </w:num>
  <w:num w:numId="4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3"/>
  </w:num>
  <w:num w:numId="4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num>
  <w:num w:numId="45">
    <w:abstractNumId w:val="31"/>
  </w:num>
  <w:num w:numId="46">
    <w:abstractNumId w:val="38"/>
  </w:num>
  <w:num w:numId="47">
    <w:abstractNumId w:val="40"/>
  </w:num>
  <w:num w:numId="48">
    <w:abstractNumId w:val="28"/>
  </w:num>
  <w:num w:numId="49">
    <w:abstractNumId w:val="46"/>
  </w:num>
  <w:num w:numId="50">
    <w:abstractNumId w:val="11"/>
  </w:num>
  <w:num w:numId="51">
    <w:abstractNumId w:val="12"/>
  </w:num>
  <w:num w:numId="52">
    <w:abstractNumId w:val="21"/>
  </w:num>
  <w:num w:numId="53">
    <w:abstractNumId w:val="26"/>
  </w:num>
  <w:num w:numId="54">
    <w:abstractNumId w:val="2"/>
  </w:num>
  <w:num w:numId="55">
    <w:abstractNumId w:val="2"/>
  </w:num>
  <w:num w:numId="56">
    <w:abstractNumId w:val="2"/>
  </w:num>
  <w:num w:numId="57">
    <w:abstractNumId w:val="2"/>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eIlu0fFNq58JoIf63gihWnIIrDU=" w:salt="ethh5wh1vuKEV3V7QDkmnQ=="/>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10945"/>
  </w:hdrShapeDefaults>
  <w:footnotePr>
    <w:footnote w:id="-1"/>
    <w:footnote w:id="0"/>
  </w:footnotePr>
  <w:endnotePr>
    <w:endnote w:id="-1"/>
    <w:endnote w:id="0"/>
  </w:endnotePr>
  <w:compat/>
  <w:docVars>
    <w:docVar w:name="vrev" w:val="bdsge.zrev"/>
  </w:docVars>
  <w:rsids>
    <w:rsidRoot w:val="000E19DD"/>
    <w:rsid w:val="00004001"/>
    <w:rsid w:val="00006D4B"/>
    <w:rsid w:val="0003218F"/>
    <w:rsid w:val="0004292C"/>
    <w:rsid w:val="000518CB"/>
    <w:rsid w:val="00053FEF"/>
    <w:rsid w:val="000564D0"/>
    <w:rsid w:val="00060E06"/>
    <w:rsid w:val="00087432"/>
    <w:rsid w:val="000977B0"/>
    <w:rsid w:val="000B2DC2"/>
    <w:rsid w:val="000B30C5"/>
    <w:rsid w:val="000C192A"/>
    <w:rsid w:val="000C33D2"/>
    <w:rsid w:val="000E18AE"/>
    <w:rsid w:val="000E19DD"/>
    <w:rsid w:val="000F230D"/>
    <w:rsid w:val="000F6FE5"/>
    <w:rsid w:val="000F7FD4"/>
    <w:rsid w:val="00100909"/>
    <w:rsid w:val="00102E69"/>
    <w:rsid w:val="00106DA2"/>
    <w:rsid w:val="001172C0"/>
    <w:rsid w:val="00122AB8"/>
    <w:rsid w:val="00124D28"/>
    <w:rsid w:val="00134B80"/>
    <w:rsid w:val="00142DCC"/>
    <w:rsid w:val="0014415C"/>
    <w:rsid w:val="00155728"/>
    <w:rsid w:val="00157684"/>
    <w:rsid w:val="00160CD3"/>
    <w:rsid w:val="00163079"/>
    <w:rsid w:val="00165541"/>
    <w:rsid w:val="00172D14"/>
    <w:rsid w:val="00184743"/>
    <w:rsid w:val="0019083A"/>
    <w:rsid w:val="001971CE"/>
    <w:rsid w:val="001B3017"/>
    <w:rsid w:val="001C0862"/>
    <w:rsid w:val="001C2CB2"/>
    <w:rsid w:val="001C7C32"/>
    <w:rsid w:val="001E242D"/>
    <w:rsid w:val="001E602C"/>
    <w:rsid w:val="001F122B"/>
    <w:rsid w:val="00206EDC"/>
    <w:rsid w:val="002155B3"/>
    <w:rsid w:val="0022292B"/>
    <w:rsid w:val="00241297"/>
    <w:rsid w:val="00242814"/>
    <w:rsid w:val="00245DE2"/>
    <w:rsid w:val="00246F42"/>
    <w:rsid w:val="00260654"/>
    <w:rsid w:val="002623BD"/>
    <w:rsid w:val="002623FE"/>
    <w:rsid w:val="00272C57"/>
    <w:rsid w:val="00277D76"/>
    <w:rsid w:val="00281FD2"/>
    <w:rsid w:val="00290DED"/>
    <w:rsid w:val="0029420A"/>
    <w:rsid w:val="002B0609"/>
    <w:rsid w:val="002B0E76"/>
    <w:rsid w:val="002C372C"/>
    <w:rsid w:val="002C48AD"/>
    <w:rsid w:val="002D4F4C"/>
    <w:rsid w:val="002D5B93"/>
    <w:rsid w:val="002D7F15"/>
    <w:rsid w:val="002E0357"/>
    <w:rsid w:val="002E191D"/>
    <w:rsid w:val="002E5213"/>
    <w:rsid w:val="002E64F5"/>
    <w:rsid w:val="002E6BAA"/>
    <w:rsid w:val="002F48E2"/>
    <w:rsid w:val="002F4A00"/>
    <w:rsid w:val="002F7DE2"/>
    <w:rsid w:val="00304679"/>
    <w:rsid w:val="00306FEC"/>
    <w:rsid w:val="0031714A"/>
    <w:rsid w:val="00334F3F"/>
    <w:rsid w:val="00335402"/>
    <w:rsid w:val="00335B2D"/>
    <w:rsid w:val="00352B7E"/>
    <w:rsid w:val="00370A4C"/>
    <w:rsid w:val="003B3AF5"/>
    <w:rsid w:val="003D3041"/>
    <w:rsid w:val="003D526A"/>
    <w:rsid w:val="003E55AA"/>
    <w:rsid w:val="003E6DD7"/>
    <w:rsid w:val="0040029A"/>
    <w:rsid w:val="004160AA"/>
    <w:rsid w:val="004178F8"/>
    <w:rsid w:val="0042704D"/>
    <w:rsid w:val="00442F5A"/>
    <w:rsid w:val="00445772"/>
    <w:rsid w:val="00455C5F"/>
    <w:rsid w:val="00480DCF"/>
    <w:rsid w:val="00483699"/>
    <w:rsid w:val="004A3AA2"/>
    <w:rsid w:val="004B0ACA"/>
    <w:rsid w:val="004B30A0"/>
    <w:rsid w:val="004B3725"/>
    <w:rsid w:val="004B56A3"/>
    <w:rsid w:val="004D205B"/>
    <w:rsid w:val="004D372B"/>
    <w:rsid w:val="004E0BE1"/>
    <w:rsid w:val="004F0EBC"/>
    <w:rsid w:val="005017A1"/>
    <w:rsid w:val="00521031"/>
    <w:rsid w:val="005229A9"/>
    <w:rsid w:val="005240FD"/>
    <w:rsid w:val="00533E8D"/>
    <w:rsid w:val="00537741"/>
    <w:rsid w:val="00572F00"/>
    <w:rsid w:val="00580269"/>
    <w:rsid w:val="00584A47"/>
    <w:rsid w:val="005D53C1"/>
    <w:rsid w:val="005E492C"/>
    <w:rsid w:val="00601954"/>
    <w:rsid w:val="00617C25"/>
    <w:rsid w:val="00634174"/>
    <w:rsid w:val="006447E8"/>
    <w:rsid w:val="00662B64"/>
    <w:rsid w:val="00673ED0"/>
    <w:rsid w:val="00677CED"/>
    <w:rsid w:val="00686E91"/>
    <w:rsid w:val="0069351B"/>
    <w:rsid w:val="006B2871"/>
    <w:rsid w:val="006D709E"/>
    <w:rsid w:val="006E6855"/>
    <w:rsid w:val="006F5AA2"/>
    <w:rsid w:val="00703E35"/>
    <w:rsid w:val="00705F3B"/>
    <w:rsid w:val="00712DCB"/>
    <w:rsid w:val="00713ABD"/>
    <w:rsid w:val="0071704C"/>
    <w:rsid w:val="00756F3B"/>
    <w:rsid w:val="0076378C"/>
    <w:rsid w:val="00780701"/>
    <w:rsid w:val="007949BB"/>
    <w:rsid w:val="007A3C06"/>
    <w:rsid w:val="007A63E1"/>
    <w:rsid w:val="007A7EAF"/>
    <w:rsid w:val="007B0490"/>
    <w:rsid w:val="007B6321"/>
    <w:rsid w:val="007C0614"/>
    <w:rsid w:val="007C2C93"/>
    <w:rsid w:val="007D3598"/>
    <w:rsid w:val="007D69A6"/>
    <w:rsid w:val="007D743A"/>
    <w:rsid w:val="007E7132"/>
    <w:rsid w:val="00807AAB"/>
    <w:rsid w:val="00815DB6"/>
    <w:rsid w:val="008163A0"/>
    <w:rsid w:val="00827F78"/>
    <w:rsid w:val="00831395"/>
    <w:rsid w:val="00840E09"/>
    <w:rsid w:val="00840ED2"/>
    <w:rsid w:val="00852DE1"/>
    <w:rsid w:val="00864469"/>
    <w:rsid w:val="00872F63"/>
    <w:rsid w:val="008858C2"/>
    <w:rsid w:val="008908EA"/>
    <w:rsid w:val="00893581"/>
    <w:rsid w:val="008C0A9D"/>
    <w:rsid w:val="008D1115"/>
    <w:rsid w:val="008D2B66"/>
    <w:rsid w:val="008D57CC"/>
    <w:rsid w:val="008D5E11"/>
    <w:rsid w:val="008D7A5A"/>
    <w:rsid w:val="008E5B98"/>
    <w:rsid w:val="008F4BCA"/>
    <w:rsid w:val="00906914"/>
    <w:rsid w:val="00916622"/>
    <w:rsid w:val="00917415"/>
    <w:rsid w:val="00940211"/>
    <w:rsid w:val="009432A6"/>
    <w:rsid w:val="0094799C"/>
    <w:rsid w:val="009532EB"/>
    <w:rsid w:val="00961499"/>
    <w:rsid w:val="00965E73"/>
    <w:rsid w:val="00976FCA"/>
    <w:rsid w:val="00980838"/>
    <w:rsid w:val="009832AD"/>
    <w:rsid w:val="009A7F42"/>
    <w:rsid w:val="009B2076"/>
    <w:rsid w:val="009C26B7"/>
    <w:rsid w:val="009C465A"/>
    <w:rsid w:val="009E2793"/>
    <w:rsid w:val="009E45D8"/>
    <w:rsid w:val="00A100E9"/>
    <w:rsid w:val="00A1018C"/>
    <w:rsid w:val="00A14181"/>
    <w:rsid w:val="00A14795"/>
    <w:rsid w:val="00A17899"/>
    <w:rsid w:val="00A44C75"/>
    <w:rsid w:val="00A612F9"/>
    <w:rsid w:val="00A61FA3"/>
    <w:rsid w:val="00A6384F"/>
    <w:rsid w:val="00A66D3A"/>
    <w:rsid w:val="00A7387E"/>
    <w:rsid w:val="00A834F1"/>
    <w:rsid w:val="00A85051"/>
    <w:rsid w:val="00A95277"/>
    <w:rsid w:val="00A954FF"/>
    <w:rsid w:val="00AA54B9"/>
    <w:rsid w:val="00AA5B92"/>
    <w:rsid w:val="00AA5BFC"/>
    <w:rsid w:val="00AB2989"/>
    <w:rsid w:val="00AB5749"/>
    <w:rsid w:val="00AB6A7C"/>
    <w:rsid w:val="00AB73DC"/>
    <w:rsid w:val="00AD2F2D"/>
    <w:rsid w:val="00AE1E3D"/>
    <w:rsid w:val="00AF4DDB"/>
    <w:rsid w:val="00B1727E"/>
    <w:rsid w:val="00B462ED"/>
    <w:rsid w:val="00B536EA"/>
    <w:rsid w:val="00B563F8"/>
    <w:rsid w:val="00B70030"/>
    <w:rsid w:val="00B710A7"/>
    <w:rsid w:val="00BA22A7"/>
    <w:rsid w:val="00BA2AA0"/>
    <w:rsid w:val="00BA4BDD"/>
    <w:rsid w:val="00BC2D99"/>
    <w:rsid w:val="00BD20C3"/>
    <w:rsid w:val="00BE351A"/>
    <w:rsid w:val="00BE65CF"/>
    <w:rsid w:val="00BF4383"/>
    <w:rsid w:val="00C05083"/>
    <w:rsid w:val="00C151A0"/>
    <w:rsid w:val="00C16CDD"/>
    <w:rsid w:val="00C223FA"/>
    <w:rsid w:val="00C26499"/>
    <w:rsid w:val="00C27BD1"/>
    <w:rsid w:val="00C33EE8"/>
    <w:rsid w:val="00C3650F"/>
    <w:rsid w:val="00C446CB"/>
    <w:rsid w:val="00C46003"/>
    <w:rsid w:val="00C65918"/>
    <w:rsid w:val="00C6639C"/>
    <w:rsid w:val="00C71098"/>
    <w:rsid w:val="00C7337F"/>
    <w:rsid w:val="00C82E1F"/>
    <w:rsid w:val="00C94954"/>
    <w:rsid w:val="00C9517A"/>
    <w:rsid w:val="00CA1B29"/>
    <w:rsid w:val="00CA7713"/>
    <w:rsid w:val="00CB23CD"/>
    <w:rsid w:val="00CC2FF3"/>
    <w:rsid w:val="00CD3753"/>
    <w:rsid w:val="00CE13A5"/>
    <w:rsid w:val="00CE1A5A"/>
    <w:rsid w:val="00CE5426"/>
    <w:rsid w:val="00CE7715"/>
    <w:rsid w:val="00D031D1"/>
    <w:rsid w:val="00D12A75"/>
    <w:rsid w:val="00D147D3"/>
    <w:rsid w:val="00D208AC"/>
    <w:rsid w:val="00D34D08"/>
    <w:rsid w:val="00D445BB"/>
    <w:rsid w:val="00D602E1"/>
    <w:rsid w:val="00D65AF3"/>
    <w:rsid w:val="00D66361"/>
    <w:rsid w:val="00D67DB7"/>
    <w:rsid w:val="00D804D2"/>
    <w:rsid w:val="00DB26B9"/>
    <w:rsid w:val="00DB4DE1"/>
    <w:rsid w:val="00DD3977"/>
    <w:rsid w:val="00DD5E71"/>
    <w:rsid w:val="00DE080B"/>
    <w:rsid w:val="00DE6A6D"/>
    <w:rsid w:val="00DF2B62"/>
    <w:rsid w:val="00E0364E"/>
    <w:rsid w:val="00E03B60"/>
    <w:rsid w:val="00E12B79"/>
    <w:rsid w:val="00E133B6"/>
    <w:rsid w:val="00E2459A"/>
    <w:rsid w:val="00E2466D"/>
    <w:rsid w:val="00E26455"/>
    <w:rsid w:val="00E35145"/>
    <w:rsid w:val="00E4071F"/>
    <w:rsid w:val="00E42835"/>
    <w:rsid w:val="00E47C80"/>
    <w:rsid w:val="00E505C2"/>
    <w:rsid w:val="00E62B57"/>
    <w:rsid w:val="00E7345A"/>
    <w:rsid w:val="00E830E7"/>
    <w:rsid w:val="00EA228D"/>
    <w:rsid w:val="00EA32E8"/>
    <w:rsid w:val="00EC2D67"/>
    <w:rsid w:val="00EC748E"/>
    <w:rsid w:val="00ED52E5"/>
    <w:rsid w:val="00ED55CD"/>
    <w:rsid w:val="00EF1321"/>
    <w:rsid w:val="00EF5156"/>
    <w:rsid w:val="00F0178A"/>
    <w:rsid w:val="00F11B84"/>
    <w:rsid w:val="00F11D6F"/>
    <w:rsid w:val="00F245BD"/>
    <w:rsid w:val="00F6374C"/>
    <w:rsid w:val="00F733E6"/>
    <w:rsid w:val="00F7424E"/>
    <w:rsid w:val="00F93398"/>
    <w:rsid w:val="00FA16FC"/>
    <w:rsid w:val="00FC0839"/>
    <w:rsid w:val="00FC11CC"/>
    <w:rsid w:val="00FC4DF0"/>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10945"/>
    <o:shapelayout v:ext="edit">
      <o:idmap v:ext="edit" data="1"/>
      <o:rules v:ext="edit">
        <o:r id="V:Rule16" type="connector" idref="#_x0000_s1068"/>
        <o:r id="V:Rule17" type="connector" idref="#_x0000_s1061"/>
        <o:r id="V:Rule18" type="connector" idref="#_x0000_s1054"/>
        <o:r id="V:Rule19" type="connector" idref="#_x0000_s1060"/>
        <o:r id="V:Rule20" type="connector" idref="#_x0000_s1056"/>
        <o:r id="V:Rule21" type="connector" idref="#_x0000_s1059"/>
        <o:r id="V:Rule22" type="connector" idref="#_x0000_s1064"/>
        <o:r id="V:Rule23" type="connector" idref="#_x0000_s1053"/>
        <o:r id="V:Rule24" type="connector" idref="#_x0000_s1062"/>
        <o:r id="V:Rule25" type="connector" idref="#_x0000_s1070"/>
        <o:r id="V:Rule26" type="connector" idref="#_x0000_s1026"/>
        <o:r id="V:Rule27" type="connector" idref="#_x0000_s1055"/>
        <o:r id="V:Rule28" type="connector" idref="#_x0000_s1057"/>
        <o:r id="V:Rule29" type="connector" idref="#_x0000_s1063"/>
        <o:r id="V:Rule30" type="connector" idref="#_x0000_s1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caption" w:semiHidden="0" w:uiPriority="0" w:unhideWhenUsed="0" w:qFormat="1"/>
    <w:lsdException w:name="table of figures" w:uiPriority="0"/>
    <w:lsdException w:name="footnote reference" w:uiPriority="0"/>
    <w:lsdException w:name="page number" w:uiPriority="0"/>
    <w:lsdException w:name="endnote text" w:uiPriority="0"/>
    <w:lsdException w:name="List Bullet" w:uiPriority="0" w:qFormat="1"/>
    <w:lsdException w:name="List Number" w:uiPriority="0"/>
    <w:lsdException w:name="List Number 5"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4178F8"/>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5"/>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7"/>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6"/>
      </w:numPr>
      <w:tabs>
        <w:tab w:val="clear" w:pos="644"/>
      </w:tabs>
    </w:pPr>
  </w:style>
  <w:style w:type="paragraph" w:styleId="Retraitnormal">
    <w:name w:val="Normal Indent"/>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4178F8"/>
    <w:pPr>
      <w:keepNext/>
      <w:keepLines/>
      <w:tabs>
        <w:tab w:val="right" w:pos="8009"/>
      </w:tabs>
      <w:spacing w:before="60"/>
      <w:jc w:val="left"/>
    </w:pPr>
    <w:rPr>
      <w:lang w:val="en-US"/>
    </w:rPr>
  </w:style>
  <w:style w:type="paragraph" w:customStyle="1" w:styleId="Projectrev">
    <w:name w:val="Project_rev"/>
    <w:basedOn w:val="En-tte"/>
    <w:qFormat/>
    <w:rsid w:val="004178F8"/>
    <w:pPr>
      <w:keepNext/>
      <w:keepLines/>
      <w:tabs>
        <w:tab w:val="right" w:pos="8009"/>
      </w:tabs>
      <w:spacing w:after="60"/>
      <w:jc w:val="left"/>
    </w:pPr>
    <w:rPr>
      <w:lang w:val="en-US"/>
    </w:rPr>
  </w:style>
  <w:style w:type="paragraph" w:customStyle="1" w:styleId="Projectdate">
    <w:name w:val="Project_date"/>
    <w:basedOn w:val="En-tte"/>
    <w:qFormat/>
    <w:rsid w:val="004178F8"/>
    <w:pPr>
      <w:keepNext/>
      <w:keepLines/>
      <w:tabs>
        <w:tab w:val="right" w:pos="8009"/>
      </w:tabs>
      <w:spacing w:before="0" w:after="60"/>
      <w:jc w:val="left"/>
    </w:pPr>
    <w:rPr>
      <w:lang w:val="en-US"/>
    </w:rPr>
  </w:style>
  <w:style w:type="character" w:customStyle="1" w:styleId="ListepucesCar">
    <w:name w:val="Liste à puces Car"/>
    <w:basedOn w:val="Policepardfaut"/>
    <w:link w:val="Listepuces"/>
    <w:rsid w:val="004178F8"/>
    <w:rPr>
      <w:rFonts w:ascii="Arial" w:hAnsi="Arial"/>
      <w:color w:val="000000"/>
      <w:sz w:val="22"/>
      <w:szCs w:val="22"/>
      <w:lang w:val="en-GB"/>
    </w:rPr>
  </w:style>
  <w:style w:type="character" w:customStyle="1" w:styleId="Titre2Car">
    <w:name w:val="Titre 2 Car"/>
    <w:basedOn w:val="Policepardfaut"/>
    <w:link w:val="Titre2"/>
    <w:rsid w:val="004178F8"/>
    <w:rPr>
      <w:rFonts w:ascii="Arial" w:hAnsi="Arial"/>
      <w:b/>
      <w:bCs/>
      <w:color w:val="000000"/>
      <w:sz w:val="24"/>
      <w:szCs w:val="24"/>
      <w:lang w:val="en-GB"/>
    </w:rPr>
  </w:style>
  <w:style w:type="character" w:customStyle="1" w:styleId="docprof">
    <w:name w:val="doc prof"/>
    <w:basedOn w:val="Policepardfaut"/>
    <w:rsid w:val="004178F8"/>
    <w:rPr>
      <w:color w:val="FF00FF"/>
    </w:rPr>
  </w:style>
  <w:style w:type="character" w:customStyle="1" w:styleId="rglement">
    <w:name w:val="règlement"/>
    <w:basedOn w:val="Policepardfaut"/>
    <w:rsid w:val="004178F8"/>
    <w:rPr>
      <w:color w:val="008000"/>
    </w:rPr>
  </w:style>
  <w:style w:type="character" w:customStyle="1" w:styleId="code">
    <w:name w:val="code"/>
    <w:basedOn w:val="Policepardfaut"/>
    <w:rsid w:val="004178F8"/>
    <w:rPr>
      <w:color w:val="008000"/>
    </w:rPr>
  </w:style>
  <w:style w:type="character" w:customStyle="1" w:styleId="autredoc">
    <w:name w:val="autre doc"/>
    <w:basedOn w:val="Policepardfaut"/>
    <w:rsid w:val="004178F8"/>
    <w:rPr>
      <w:color w:val="800080"/>
    </w:rPr>
  </w:style>
  <w:style w:type="paragraph" w:styleId="Listenumros5">
    <w:name w:val="List Number 5"/>
    <w:basedOn w:val="Normal"/>
    <w:rsid w:val="004178F8"/>
    <w:pPr>
      <w:keepLines/>
      <w:numPr>
        <w:numId w:val="12"/>
      </w:numPr>
    </w:pPr>
    <w:rPr>
      <w:color w:val="auto"/>
      <w:lang w:val="en-US"/>
    </w:rPr>
  </w:style>
  <w:style w:type="paragraph" w:customStyle="1" w:styleId="SUBTITLE3">
    <w:name w:val="SUBTITLE 3"/>
    <w:basedOn w:val="Normal"/>
    <w:rsid w:val="004178F8"/>
    <w:pPr>
      <w:spacing w:before="0" w:line="240" w:lineRule="atLeast"/>
      <w:ind w:left="709"/>
    </w:pPr>
    <w:rPr>
      <w:color w:val="auto"/>
      <w:szCs w:val="20"/>
      <w:lang w:eastAsia="en-US"/>
    </w:rPr>
  </w:style>
  <w:style w:type="paragraph" w:styleId="Paragraphedeliste">
    <w:name w:val="List Paragraph"/>
    <w:basedOn w:val="Normal"/>
    <w:uiPriority w:val="34"/>
    <w:qFormat/>
    <w:rsid w:val="004178F8"/>
    <w:pPr>
      <w:ind w:left="720"/>
      <w:contextualSpacing/>
    </w:pPr>
    <w:rPr>
      <w:lang w:val="fr-FR"/>
    </w:rPr>
  </w:style>
  <w:style w:type="paragraph" w:customStyle="1" w:styleId="M2">
    <w:name w:val="M2"/>
    <w:basedOn w:val="Normal"/>
    <w:rsid w:val="004178F8"/>
    <w:pPr>
      <w:spacing w:line="240" w:lineRule="atLeast"/>
      <w:ind w:left="1559" w:hanging="425"/>
    </w:pPr>
    <w:rPr>
      <w:color w:val="auto"/>
      <w:sz w:val="20"/>
      <w:szCs w:val="20"/>
      <w:lang w:eastAsia="en-GB"/>
    </w:rPr>
  </w:style>
  <w:style w:type="paragraph" w:customStyle="1" w:styleId="Tiretnormal">
    <w:name w:val="Tiret normal"/>
    <w:basedOn w:val="Retraitnormal"/>
    <w:rsid w:val="004178F8"/>
    <w:pPr>
      <w:spacing w:before="0"/>
      <w:ind w:left="1134" w:hanging="1134"/>
    </w:pPr>
    <w:rPr>
      <w:color w:val="0000FF"/>
      <w:szCs w:val="20"/>
      <w:lang w:eastAsia="en-US"/>
    </w:rPr>
  </w:style>
  <w:style w:type="character" w:styleId="Textedelespacerserv">
    <w:name w:val="Placeholder Text"/>
    <w:basedOn w:val="Policepardfaut"/>
    <w:uiPriority w:val="99"/>
    <w:semiHidden/>
    <w:rsid w:val="004178F8"/>
    <w:rPr>
      <w:color w:val="808080"/>
    </w:rPr>
  </w:style>
  <w:style w:type="paragraph" w:customStyle="1" w:styleId="Corps-2">
    <w:name w:val="Corps-2"/>
    <w:basedOn w:val="Normal"/>
    <w:rsid w:val="004178F8"/>
    <w:pPr>
      <w:snapToGrid w:val="0"/>
      <w:ind w:left="709"/>
    </w:pPr>
    <w:rPr>
      <w:szCs w:val="20"/>
      <w:lang w:eastAsia="en-US"/>
    </w:rPr>
  </w:style>
  <w:style w:type="character" w:customStyle="1" w:styleId="Titre1Car">
    <w:name w:val="Titre 1 Car"/>
    <w:basedOn w:val="Policepardfaut"/>
    <w:link w:val="Titre1"/>
    <w:rsid w:val="004178F8"/>
    <w:rPr>
      <w:rFonts w:ascii="Arial" w:hAnsi="Arial"/>
      <w:b/>
      <w:bCs/>
      <w:color w:val="000000"/>
      <w:sz w:val="28"/>
      <w:szCs w:val="28"/>
      <w:lang w:val="en-GB"/>
    </w:rPr>
  </w:style>
  <w:style w:type="character" w:customStyle="1" w:styleId="Titre3Car">
    <w:name w:val="Titre 3 Car"/>
    <w:basedOn w:val="Policepardfaut"/>
    <w:link w:val="Titre3"/>
    <w:rsid w:val="004178F8"/>
    <w:rPr>
      <w:rFonts w:ascii="Arial" w:hAnsi="Arial"/>
      <w:b/>
      <w:bCs/>
      <w:color w:val="000000"/>
      <w:sz w:val="22"/>
      <w:szCs w:val="22"/>
      <w:lang w:val="en-GB"/>
    </w:rPr>
  </w:style>
  <w:style w:type="character" w:customStyle="1" w:styleId="Titre4Car">
    <w:name w:val="Titre 4 Car"/>
    <w:basedOn w:val="Policepardfaut"/>
    <w:link w:val="Titre4"/>
    <w:rsid w:val="004178F8"/>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4178F8"/>
    <w:rPr>
      <w:rFonts w:ascii="Arial" w:hAnsi="Arial"/>
      <w:b/>
      <w:bCs/>
      <w:color w:val="000000"/>
      <w:sz w:val="22"/>
      <w:szCs w:val="22"/>
      <w:lang w:val="en-GB"/>
    </w:rPr>
  </w:style>
  <w:style w:type="character" w:customStyle="1" w:styleId="Titre6Car">
    <w:name w:val="Titre 6 Car"/>
    <w:aliases w:val="non utilisé Car"/>
    <w:basedOn w:val="Policepardfaut"/>
    <w:link w:val="Titre6"/>
    <w:rsid w:val="004178F8"/>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4178F8"/>
    <w:rPr>
      <w:rFonts w:ascii="Arial" w:hAnsi="Arial"/>
      <w:b/>
      <w:color w:val="000000"/>
      <w:sz w:val="22"/>
      <w:szCs w:val="22"/>
      <w:lang w:val="en-GB"/>
    </w:rPr>
  </w:style>
  <w:style w:type="character" w:customStyle="1" w:styleId="Titre8Car">
    <w:name w:val="Titre 8 Car"/>
    <w:aliases w:val="Non  utilisé Car"/>
    <w:basedOn w:val="Policepardfaut"/>
    <w:link w:val="Titre8"/>
    <w:rsid w:val="004178F8"/>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4178F8"/>
    <w:rPr>
      <w:rFonts w:ascii="Arial" w:hAnsi="Arial"/>
      <w:b/>
      <w:bCs/>
      <w:color w:val="000000"/>
      <w:sz w:val="22"/>
      <w:szCs w:val="22"/>
      <w:lang w:val="en-GB"/>
    </w:rPr>
  </w:style>
  <w:style w:type="paragraph" w:styleId="Explorateurdedocuments">
    <w:name w:val="Document Map"/>
    <w:basedOn w:val="Normal"/>
    <w:link w:val="ExplorateurdedocumentsCar"/>
    <w:uiPriority w:val="99"/>
    <w:semiHidden/>
    <w:unhideWhenUsed/>
    <w:rsid w:val="004178F8"/>
    <w:pPr>
      <w:spacing w:before="0"/>
    </w:pPr>
    <w:rPr>
      <w:rFonts w:ascii="Tahoma" w:hAnsi="Tahoma" w:cs="Tahoma"/>
      <w:sz w:val="16"/>
      <w:szCs w:val="16"/>
      <w:lang w:val="fr-FR"/>
    </w:rPr>
  </w:style>
  <w:style w:type="character" w:customStyle="1" w:styleId="ExplorateurdedocumentsCar">
    <w:name w:val="Explorateur de documents Car"/>
    <w:basedOn w:val="Policepardfaut"/>
    <w:link w:val="Explorateurdedocuments"/>
    <w:uiPriority w:val="99"/>
    <w:semiHidden/>
    <w:rsid w:val="004178F8"/>
    <w:rPr>
      <w:rFonts w:ascii="Tahoma" w:hAnsi="Tahoma" w:cs="Tahoma"/>
      <w:color w:val="000000"/>
      <w:sz w:val="16"/>
      <w:szCs w:val="16"/>
    </w:rPr>
  </w:style>
  <w:style w:type="paragraph" w:styleId="Rvision">
    <w:name w:val="Revision"/>
    <w:hidden/>
    <w:uiPriority w:val="99"/>
    <w:semiHidden/>
    <w:rsid w:val="004178F8"/>
    <w:rPr>
      <w:rFonts w:ascii="Arial" w:hAnsi="Arial"/>
      <w:color w:val="000000"/>
      <w:sz w:val="22"/>
      <w:szCs w:val="22"/>
    </w:rPr>
  </w:style>
  <w:style w:type="character" w:customStyle="1" w:styleId="En-tteCar">
    <w:name w:val="En-tête Car"/>
    <w:basedOn w:val="Policepardfaut"/>
    <w:link w:val="En-tte"/>
    <w:rsid w:val="00E62B57"/>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1991496">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6.w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control" Target="activeX/activeX4.xm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ontrol" Target="activeX/activeX2.xml"/><Relationship Id="rId25" Type="http://schemas.openxmlformats.org/officeDocument/2006/relationships/header" Target="header3.xml"/><Relationship Id="rId33"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emf"/><Relationship Id="rId32"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control" Target="activeX/activeX1.xml"/><Relationship Id="rId23" Type="http://schemas.openxmlformats.org/officeDocument/2006/relationships/control" Target="activeX/activeX5.xml"/><Relationship Id="rId28" Type="http://schemas.openxmlformats.org/officeDocument/2006/relationships/image" Target="media/image11.pn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control" Target="activeX/activeX3.xml"/><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D8297-8FF2-42AC-9D45-0E1012F61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54</Pages>
  <Words>11147</Words>
  <Characters>69116</Characters>
  <Application>Microsoft Office Word</Application>
  <DocSecurity>0</DocSecurity>
  <Lines>6283</Lines>
  <Paragraphs>3087</Paragraphs>
  <ScaleCrop>false</ScaleCrop>
  <HeadingPairs>
    <vt:vector size="2" baseType="variant">
      <vt:variant>
        <vt:lpstr>Titre</vt:lpstr>
      </vt:variant>
      <vt:variant>
        <vt:i4>1</vt:i4>
      </vt:variant>
    </vt:vector>
  </HeadingPairs>
  <TitlesOfParts>
    <vt:vector size="1" baseType="lpstr">
      <vt:lpstr>Rotating Machine Package Specification Air Compressor and Air Dryer</vt:lpstr>
    </vt:vector>
  </TitlesOfParts>
  <Company>TOTAL</Company>
  <LinksUpToDate>false</LinksUpToDate>
  <CharactersWithSpaces>77176</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Air Compressor and Air Dryer</dc:title>
  <dc:subject>EP MEC 033</dc:subject>
  <dc:creator>L0319288</dc:creator>
  <cp:keywords>General Specification; Technical Standard</cp:keywords>
  <dc:description>version 2012</dc:description>
  <cp:lastModifiedBy>L0319288</cp:lastModifiedBy>
  <cp:revision>2</cp:revision>
  <cp:lastPrinted>2012-10-08T11:31:00Z</cp:lastPrinted>
  <dcterms:created xsi:type="dcterms:W3CDTF">2012-10-18T08:57:00Z</dcterms:created>
  <dcterms:modified xsi:type="dcterms:W3CDTF">2012-10-18T08:57:00Z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